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E02" w:rsidRDefault="009D2F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K</w:t>
      </w:r>
      <w:r w:rsidR="00F06E02">
        <w:rPr>
          <w:rFonts w:ascii="Arial" w:hAnsi="Arial" w:cs="Arial"/>
          <w:b/>
          <w:sz w:val="32"/>
          <w:szCs w:val="32"/>
        </w:rPr>
        <w:t>ARTA  INFORMACYJNA</w:t>
      </w:r>
    </w:p>
    <w:p w:rsidR="00F06E02" w:rsidRDefault="00F06E02">
      <w:pPr>
        <w:jc w:val="center"/>
      </w:pPr>
      <w:r>
        <w:rPr>
          <w:rFonts w:ascii="Arial" w:hAnsi="Arial" w:cs="Arial"/>
          <w:sz w:val="20"/>
          <w:szCs w:val="20"/>
        </w:rPr>
        <w:t>Z A N I M    W Y P E Ł N I S Z    W N I O S E K    P R Z E C Z Y T A J !</w:t>
      </w:r>
    </w:p>
    <w:p w:rsidR="00F06E02" w:rsidRDefault="00F06E02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678"/>
        <w:gridCol w:w="1904"/>
      </w:tblGrid>
      <w:tr w:rsidR="006A4D8C">
        <w:trPr>
          <w:trHeight w:val="10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8C" w:rsidRDefault="006A4D8C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D73D72">
            <w:pPr>
              <w:jc w:val="center"/>
              <w:rPr>
                <w:rFonts w:ascii="Calibri" w:eastAsia="Calibri" w:hAnsi="Calibri" w:cs="Calibri"/>
                <w:b/>
                <w:color w:val="FF0000"/>
                <w:sz w:val="30"/>
                <w:szCs w:val="30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43pt;margin-top:8.5pt;width:33.6pt;height:35.1pt;z-index:251657728;mso-wrap-distance-left:9.05pt;mso-wrap-distance-right:9.05pt" filled="t">
                  <v:fill color2="black"/>
                  <v:imagedata r:id="rId5" o:title=""/>
                </v:shape>
              </w:pi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D8C" w:rsidRDefault="006A4D8C" w:rsidP="005D557F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A4D8C" w:rsidRPr="008034DD" w:rsidRDefault="006A4D8C" w:rsidP="005D557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Urząd Miejski w Sulejowie</w:t>
            </w:r>
          </w:p>
          <w:p w:rsidR="006A4D8C" w:rsidRPr="008034DD" w:rsidRDefault="006A4D8C" w:rsidP="005D557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8034DD">
              <w:rPr>
                <w:rFonts w:ascii="Calibri" w:hAnsi="Calibri"/>
                <w:b/>
                <w:sz w:val="16"/>
                <w:szCs w:val="16"/>
              </w:rPr>
              <w:t xml:space="preserve">Biuro Obsługi Mieszkańców </w:t>
            </w:r>
            <w:r w:rsidRPr="008034DD">
              <w:rPr>
                <w:rFonts w:ascii="Calibri" w:eastAsia="Calibri" w:hAnsi="Calibri"/>
                <w:b/>
                <w:color w:val="FF0000"/>
                <w:sz w:val="16"/>
                <w:szCs w:val="16"/>
              </w:rPr>
              <w:t xml:space="preserve"> </w:t>
            </w: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  <w:r w:rsidRPr="008034DD">
              <w:rPr>
                <w:rFonts w:ascii="Calibri" w:eastAsia="Calibri" w:hAnsi="Calibri"/>
                <w:sz w:val="16"/>
                <w:szCs w:val="16"/>
              </w:rPr>
              <w:t>ul. Konecka 42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,  </w:t>
            </w:r>
            <w:r w:rsidRPr="008034DD">
              <w:rPr>
                <w:rFonts w:ascii="Calibri" w:eastAsia="Calibri" w:hAnsi="Calibri"/>
                <w:sz w:val="16"/>
                <w:szCs w:val="16"/>
              </w:rPr>
              <w:t xml:space="preserve">97-330 Sulejów   tel. </w:t>
            </w:r>
            <w:r w:rsidRPr="00EE04AC">
              <w:rPr>
                <w:rFonts w:ascii="Calibri" w:eastAsia="Calibri" w:hAnsi="Calibri"/>
                <w:sz w:val="16"/>
                <w:szCs w:val="16"/>
              </w:rPr>
              <w:t>44 6102 50</w:t>
            </w:r>
            <w:r w:rsidR="008F3A89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D8C" w:rsidRDefault="006A4D8C" w:rsidP="005D557F">
            <w:pPr>
              <w:snapToGrid w:val="0"/>
              <w:jc w:val="center"/>
              <w:rPr>
                <w:rFonts w:ascii="Calibri" w:eastAsia="Calibri" w:hAnsi="Calibri" w:cs="Calibri"/>
                <w:sz w:val="4"/>
                <w:szCs w:val="4"/>
              </w:rPr>
            </w:pP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Karta usługi Nr</w:t>
            </w:r>
          </w:p>
          <w:p w:rsidR="006A4D8C" w:rsidRDefault="008F3A89" w:rsidP="005D557F">
            <w:pPr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BOM.</w:t>
            </w:r>
            <w:r w:rsidR="00D73D72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="00745A38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X.(</w:t>
            </w:r>
            <w:r w:rsidR="00D73D72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bookmarkStart w:id="0" w:name="_GoBack"/>
            <w:bookmarkEnd w:id="0"/>
            <w:r w:rsidR="006A4D8C">
              <w:rPr>
                <w:rFonts w:ascii="Calibri" w:eastAsia="Calibri" w:hAnsi="Calibri" w:cs="Calibri"/>
                <w:sz w:val="22"/>
                <w:szCs w:val="22"/>
              </w:rPr>
              <w:t>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  <w:p w:rsidR="006A4D8C" w:rsidRDefault="006A4D8C" w:rsidP="005D557F">
            <w:pPr>
              <w:jc w:val="center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</w:tr>
      <w:tr w:rsidR="00F06E02">
        <w:trPr>
          <w:trHeight w:val="970"/>
        </w:trPr>
        <w:tc>
          <w:tcPr>
            <w:tcW w:w="9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02" w:rsidRDefault="00F06E0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F06E02" w:rsidRDefault="00F06E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ZGŁOSZENIE </w:t>
            </w:r>
            <w:r w:rsidR="00745A38">
              <w:rPr>
                <w:b/>
                <w:sz w:val="28"/>
                <w:szCs w:val="28"/>
              </w:rPr>
              <w:t>NIEUPRAWNIONEGO WYKORZYSTANIA           DANYCH OSOBOWYCH</w:t>
            </w:r>
          </w:p>
          <w:p w:rsidR="00F06E02" w:rsidRDefault="00F06E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A89" w:rsidRPr="00C809A7" w:rsidRDefault="008F3A89" w:rsidP="008F3A89">
      <w:pPr>
        <w:suppressAutoHyphens w:val="0"/>
        <w:ind w:right="142"/>
        <w:jc w:val="both"/>
        <w:outlineLvl w:val="0"/>
        <w:rPr>
          <w:bCs/>
          <w:sz w:val="18"/>
          <w:szCs w:val="18"/>
        </w:rPr>
      </w:pPr>
      <w:r w:rsidRPr="007A1395">
        <w:rPr>
          <w:b/>
          <w:bCs/>
          <w:sz w:val="18"/>
          <w:szCs w:val="18"/>
        </w:rPr>
        <w:t>Podstawa prawna:</w:t>
      </w:r>
      <w:r w:rsidRPr="00161B8B">
        <w:rPr>
          <w:bCs/>
          <w:sz w:val="18"/>
          <w:szCs w:val="18"/>
        </w:rPr>
        <w:t xml:space="preserve"> Ustawa z dnia 14 czerwca 1960 r. Kodeks postępowania administracyjnego (</w:t>
      </w:r>
      <w:proofErr w:type="spellStart"/>
      <w:r w:rsidRPr="00161B8B">
        <w:rPr>
          <w:bCs/>
          <w:sz w:val="18"/>
          <w:szCs w:val="18"/>
        </w:rPr>
        <w:t>t.j</w:t>
      </w:r>
      <w:proofErr w:type="spellEnd"/>
      <w:r w:rsidRPr="00161B8B">
        <w:rPr>
          <w:bCs/>
          <w:sz w:val="18"/>
          <w:szCs w:val="18"/>
        </w:rPr>
        <w:t>. Dz.U. z 2018 r. poz. 2096 z późn.zm); Ustawa o dowodach osobistych z dnia 6 sierpnia 2010 r. (</w:t>
      </w:r>
      <w:proofErr w:type="spellStart"/>
      <w:r w:rsidRPr="00161B8B">
        <w:rPr>
          <w:bCs/>
          <w:sz w:val="18"/>
          <w:szCs w:val="18"/>
        </w:rPr>
        <w:t>t.j</w:t>
      </w:r>
      <w:proofErr w:type="spellEnd"/>
      <w:r w:rsidRPr="00161B8B">
        <w:rPr>
          <w:bCs/>
          <w:sz w:val="18"/>
          <w:szCs w:val="18"/>
        </w:rPr>
        <w:t xml:space="preserve">. Dz.U. z 2019 r. poz. 653 z </w:t>
      </w:r>
      <w:proofErr w:type="spellStart"/>
      <w:r w:rsidRPr="00161B8B">
        <w:rPr>
          <w:bCs/>
          <w:sz w:val="18"/>
          <w:szCs w:val="18"/>
        </w:rPr>
        <w:t>póżn</w:t>
      </w:r>
      <w:proofErr w:type="spellEnd"/>
      <w:r w:rsidRPr="00161B8B">
        <w:rPr>
          <w:bCs/>
          <w:sz w:val="18"/>
          <w:szCs w:val="18"/>
        </w:rPr>
        <w:t xml:space="preserve">. </w:t>
      </w:r>
      <w:proofErr w:type="spellStart"/>
      <w:r w:rsidRPr="00161B8B">
        <w:rPr>
          <w:bCs/>
          <w:sz w:val="18"/>
          <w:szCs w:val="18"/>
        </w:rPr>
        <w:t>zm</w:t>
      </w:r>
      <w:proofErr w:type="spellEnd"/>
      <w:r w:rsidRPr="00161B8B">
        <w:rPr>
          <w:bCs/>
          <w:sz w:val="18"/>
          <w:szCs w:val="18"/>
        </w:rPr>
        <w:t>); Rozporządzenie Ministra Spraw Wewnętrznych i Administracji z dnia 7 stycznia 2020 r. w sprawie wzoru dowodu osobistego, jego wydania i odbioru oraz utraty, uszkodzenia, unieważnienia i zwrotu (Dz.U. z 2020</w:t>
      </w:r>
      <w:r>
        <w:rPr>
          <w:bCs/>
          <w:sz w:val="18"/>
          <w:szCs w:val="18"/>
        </w:rPr>
        <w:t xml:space="preserve"> </w:t>
      </w:r>
      <w:r w:rsidRPr="00161B8B">
        <w:rPr>
          <w:bCs/>
          <w:sz w:val="18"/>
          <w:szCs w:val="18"/>
        </w:rPr>
        <w:t>r. poz. 31)</w:t>
      </w:r>
    </w:p>
    <w:p w:rsidR="009D2FAC" w:rsidRDefault="009D2FAC">
      <w:pPr>
        <w:rPr>
          <w:b/>
        </w:rPr>
      </w:pPr>
    </w:p>
    <w:p w:rsidR="009D2FAC" w:rsidRDefault="009D2FAC">
      <w:pPr>
        <w:rPr>
          <w:b/>
        </w:rPr>
      </w:pPr>
    </w:p>
    <w:p w:rsidR="00F06E02" w:rsidRDefault="00F06E02">
      <w:pPr>
        <w:rPr>
          <w:color w:val="000000"/>
        </w:rPr>
      </w:pPr>
      <w:r>
        <w:rPr>
          <w:b/>
        </w:rPr>
        <w:t xml:space="preserve">I WYMAGANE DOKUMENTY I ZAŁĄCZNIKI </w:t>
      </w:r>
    </w:p>
    <w:p w:rsidR="00F06E02" w:rsidRDefault="00745A38">
      <w:pPr>
        <w:numPr>
          <w:ilvl w:val="0"/>
          <w:numId w:val="8"/>
        </w:numPr>
        <w:shd w:val="clear" w:color="auto" w:fill="FFFFFF"/>
        <w:spacing w:line="216" w:lineRule="atLeast"/>
        <w:ind w:right="150"/>
        <w:rPr>
          <w:color w:val="000000"/>
        </w:rPr>
      </w:pPr>
      <w:r>
        <w:rPr>
          <w:color w:val="000000"/>
        </w:rPr>
        <w:t>Wypełniony i podpisany „</w:t>
      </w:r>
      <w:r w:rsidRPr="00745A38">
        <w:rPr>
          <w:rStyle w:val="Hipercze"/>
        </w:rPr>
        <w:t>F</w:t>
      </w:r>
      <w:r w:rsidR="00F06E02" w:rsidRPr="00745A38">
        <w:rPr>
          <w:rStyle w:val="Hipercze"/>
        </w:rPr>
        <w:t>ormularz</w:t>
      </w:r>
      <w:r w:rsidRPr="00745A38">
        <w:rPr>
          <w:rStyle w:val="Hipercze"/>
        </w:rPr>
        <w:t xml:space="preserve"> </w:t>
      </w:r>
      <w:r>
        <w:rPr>
          <w:rStyle w:val="Hipercze"/>
        </w:rPr>
        <w:t>zgłoszenia nieuprawnionego wykorzystania danych osobowych</w:t>
      </w:r>
      <w:r>
        <w:rPr>
          <w:color w:val="000000"/>
        </w:rPr>
        <w:t>”.</w:t>
      </w:r>
      <w:r w:rsidR="00F06E02">
        <w:rPr>
          <w:color w:val="000000"/>
        </w:rPr>
        <w:t xml:space="preserve"> </w:t>
      </w:r>
    </w:p>
    <w:p w:rsidR="00F06E02" w:rsidRPr="00745A38" w:rsidRDefault="00F06E02" w:rsidP="00A71680">
      <w:pPr>
        <w:numPr>
          <w:ilvl w:val="0"/>
          <w:numId w:val="8"/>
        </w:numPr>
        <w:shd w:val="clear" w:color="auto" w:fill="FFFFFF"/>
        <w:spacing w:line="216" w:lineRule="atLeast"/>
        <w:ind w:right="150"/>
        <w:rPr>
          <w:b/>
        </w:rPr>
      </w:pPr>
      <w:r w:rsidRPr="00745A38">
        <w:rPr>
          <w:color w:val="000000"/>
        </w:rPr>
        <w:t xml:space="preserve">Dowód osobisty </w:t>
      </w:r>
      <w:r w:rsidR="00745A38">
        <w:rPr>
          <w:color w:val="000000"/>
        </w:rPr>
        <w:t>lub w</w:t>
      </w:r>
      <w:r w:rsidRPr="00745A38">
        <w:rPr>
          <w:color w:val="000000"/>
        </w:rPr>
        <w:t>ażny paszport lub inny dokument potwierdzający tożsamość (</w:t>
      </w:r>
      <w:r w:rsidRPr="00745A38">
        <w:rPr>
          <w:rStyle w:val="Uwydatnienie"/>
          <w:bCs/>
          <w:i w:val="0"/>
          <w:iCs w:val="0"/>
          <w:color w:val="000000"/>
        </w:rPr>
        <w:t>do wglądu</w:t>
      </w:r>
      <w:r w:rsidRPr="00745A38">
        <w:rPr>
          <w:color w:val="000000"/>
        </w:rPr>
        <w:t>).</w:t>
      </w:r>
    </w:p>
    <w:p w:rsidR="00F06E02" w:rsidRDefault="00F06E02">
      <w:pPr>
        <w:jc w:val="both"/>
        <w:rPr>
          <w:b/>
        </w:rPr>
      </w:pPr>
    </w:p>
    <w:p w:rsidR="00F06E02" w:rsidRDefault="00F06E02">
      <w:pPr>
        <w:rPr>
          <w:color w:val="000000"/>
        </w:rPr>
      </w:pPr>
      <w:r>
        <w:rPr>
          <w:b/>
        </w:rPr>
        <w:t>II OPŁATY</w:t>
      </w:r>
    </w:p>
    <w:p w:rsidR="00F06E02" w:rsidRDefault="00F06E02">
      <w:pPr>
        <w:rPr>
          <w:rFonts w:cs="Calibri"/>
        </w:rPr>
      </w:pPr>
      <w:r>
        <w:rPr>
          <w:color w:val="000000"/>
        </w:rPr>
        <w:t>Brak.</w:t>
      </w:r>
    </w:p>
    <w:p w:rsidR="00F06E02" w:rsidRDefault="00F06E02">
      <w:pPr>
        <w:rPr>
          <w:rFonts w:cs="Calibri"/>
        </w:rPr>
      </w:pPr>
    </w:p>
    <w:p w:rsidR="00F06E02" w:rsidRDefault="00F06E02">
      <w:pPr>
        <w:rPr>
          <w:color w:val="000000"/>
        </w:rPr>
      </w:pPr>
      <w:r>
        <w:rPr>
          <w:b/>
        </w:rPr>
        <w:t>III MIEJSCE ZŁOŻENIA WNIOSKU</w:t>
      </w:r>
    </w:p>
    <w:p w:rsidR="0092575C" w:rsidRDefault="0092575C" w:rsidP="0092575C">
      <w:r>
        <w:t>Biuro Obsługi Mieszkańców</w:t>
      </w:r>
    </w:p>
    <w:p w:rsidR="002D79CC" w:rsidRDefault="002D79CC" w:rsidP="0092575C">
      <w:pPr>
        <w:rPr>
          <w:sz w:val="22"/>
          <w:szCs w:val="22"/>
        </w:rPr>
      </w:pPr>
    </w:p>
    <w:p w:rsidR="00F06E02" w:rsidRDefault="00F06E02">
      <w:r>
        <w:rPr>
          <w:b/>
        </w:rPr>
        <w:t xml:space="preserve">IV TERMIN ROZPATRZENIA WNIOSKU </w:t>
      </w:r>
    </w:p>
    <w:p w:rsidR="00F06E02" w:rsidRDefault="00F06E02">
      <w:r>
        <w:t>Bez zbędnej zwłoki.</w:t>
      </w:r>
    </w:p>
    <w:p w:rsidR="00F06E02" w:rsidRDefault="00F06E02"/>
    <w:p w:rsidR="00F06E02" w:rsidRDefault="00F06E02">
      <w:pPr>
        <w:rPr>
          <w:rFonts w:cs="Calibri"/>
        </w:rPr>
      </w:pPr>
      <w:r>
        <w:rPr>
          <w:b/>
        </w:rPr>
        <w:t>V TRYB ODWOŁAWCZY</w:t>
      </w:r>
    </w:p>
    <w:p w:rsidR="00F06E02" w:rsidRDefault="00F06E02">
      <w:pPr>
        <w:rPr>
          <w:rFonts w:cs="Calibri"/>
          <w:color w:val="FF0000"/>
        </w:rPr>
      </w:pPr>
      <w:r>
        <w:rPr>
          <w:rFonts w:cs="Calibri"/>
        </w:rPr>
        <w:t xml:space="preserve">Brak – czynność materialno-techniczna. </w:t>
      </w:r>
    </w:p>
    <w:p w:rsidR="00F06E02" w:rsidRDefault="00F06E02">
      <w:pPr>
        <w:ind w:left="284"/>
        <w:rPr>
          <w:rFonts w:cs="Calibri"/>
          <w:color w:val="FF0000"/>
        </w:rPr>
      </w:pPr>
    </w:p>
    <w:p w:rsidR="00F06E02" w:rsidRDefault="00F06E02">
      <w:r>
        <w:rPr>
          <w:b/>
        </w:rPr>
        <w:t>VI JEDNOSTKA ODPOWIEDZIALNA</w:t>
      </w:r>
    </w:p>
    <w:p w:rsidR="0092575C" w:rsidRDefault="0092575C" w:rsidP="0092575C">
      <w:pPr>
        <w:rPr>
          <w:sz w:val="22"/>
          <w:szCs w:val="22"/>
        </w:rPr>
      </w:pPr>
      <w:r>
        <w:t>Biuro Obsługi Mieszkańców</w:t>
      </w:r>
    </w:p>
    <w:p w:rsidR="00F06E02" w:rsidRDefault="00F06E02">
      <w:pPr>
        <w:rPr>
          <w:b/>
        </w:rPr>
      </w:pPr>
    </w:p>
    <w:p w:rsidR="00F06E02" w:rsidRDefault="00F06E02">
      <w:pPr>
        <w:rPr>
          <w:b/>
        </w:rPr>
      </w:pPr>
      <w:r>
        <w:rPr>
          <w:b/>
        </w:rPr>
        <w:t>VII UWAGI</w:t>
      </w:r>
    </w:p>
    <w:p w:rsidR="00745A38" w:rsidRPr="00745A38" w:rsidRDefault="00745A38" w:rsidP="00745A38">
      <w:pPr>
        <w:jc w:val="both"/>
      </w:pPr>
      <w:r w:rsidRPr="00745A38">
        <w:t>W przypadku zawiadomienia organu uprawnionego do prowadzenia dochodzeń albo wszczęcia przez ten organ z urzędu czynności dotyczących nieuprawnionego wykorzystania danych osobowych posiadacza dowodu osobistego, albo wydania decyzji (decyzja Prezesa Urzędu Ochrony Danych Osobowych stwierdzającej naruszenie przepisów o ochronie danych w zakresie bezpieczeństwa danych osobowych posiadacza dowodu osobistego), posiadacz dowodu osobistego może zgłosić osobiście ten fakt organowi dowolnej gminy w celu unieważnienia posiadanego dowodu osobistego.</w:t>
      </w:r>
    </w:p>
    <w:p w:rsidR="00D8735C" w:rsidRDefault="00D8735C" w:rsidP="00745A38">
      <w:pPr>
        <w:jc w:val="both"/>
      </w:pPr>
    </w:p>
    <w:p w:rsidR="00745A38" w:rsidRPr="00745A38" w:rsidRDefault="00745A38" w:rsidP="00745A38">
      <w:pPr>
        <w:jc w:val="both"/>
      </w:pPr>
      <w:r w:rsidRPr="00745A38">
        <w:t>Zgłoszenia dokonuje się na formularzu zgłoszenia nieuprawnionego wykorzystania danych osobowych. Można je dokonać również w formie dokumentu elektronicznego, w organie gminy, który wydał dowód osobisty.</w:t>
      </w:r>
    </w:p>
    <w:p w:rsidR="00745A38" w:rsidRDefault="00745A38" w:rsidP="00745A38">
      <w:pPr>
        <w:jc w:val="both"/>
      </w:pPr>
      <w:r w:rsidRPr="00745A38">
        <w:t>W imieniu osoby nieposiadającej zdolności do czynności prawnych lub posiadającej ograniczoną zdolność do czynności prawnych zgłoszenia dokonuje rodzic, opiekun prawny lub kurator.</w:t>
      </w:r>
    </w:p>
    <w:p w:rsidR="00D8735C" w:rsidRPr="00745A38" w:rsidRDefault="00D8735C" w:rsidP="00745A38">
      <w:pPr>
        <w:jc w:val="both"/>
      </w:pPr>
    </w:p>
    <w:p w:rsidR="00745A38" w:rsidRPr="00745A38" w:rsidRDefault="00745A38" w:rsidP="00745A38">
      <w:pPr>
        <w:jc w:val="both"/>
        <w:rPr>
          <w:b/>
        </w:rPr>
      </w:pPr>
      <w:r w:rsidRPr="00745A38">
        <w:t xml:space="preserve">Zgłoszenia nieuprawnionego wykorzystania danych osobowych </w:t>
      </w:r>
      <w:r w:rsidRPr="00745A38">
        <w:rPr>
          <w:b/>
        </w:rPr>
        <w:t>może dokonać pełnomocnik legitymujący się pełnomocnictwem szczególnym do dokonania zgłoszenia.</w:t>
      </w:r>
    </w:p>
    <w:p w:rsidR="00D8735C" w:rsidRDefault="00D8735C" w:rsidP="00745A38">
      <w:pPr>
        <w:jc w:val="both"/>
      </w:pPr>
    </w:p>
    <w:p w:rsidR="00D8735C" w:rsidRDefault="00745A38" w:rsidP="00D8735C">
      <w:r w:rsidRPr="00745A38">
        <w:t>Uwaga !!!</w:t>
      </w:r>
    </w:p>
    <w:p w:rsidR="00745A38" w:rsidRPr="00745A38" w:rsidRDefault="00745A38" w:rsidP="00D8735C">
      <w:pPr>
        <w:jc w:val="both"/>
      </w:pPr>
      <w:r w:rsidRPr="00745A38">
        <w:t xml:space="preserve">Składając formularz w organie gminy, </w:t>
      </w:r>
      <w:r w:rsidRPr="00745A38">
        <w:rPr>
          <w:b/>
        </w:rPr>
        <w:t>przedstawia się</w:t>
      </w:r>
      <w:r w:rsidRPr="00745A38">
        <w:t xml:space="preserve"> potwierdzenie złożenia organowi uprawnionemu do prowadzenia dochodzeń zawiadomienia o podejrzeniu nieuprawnionego wykorzystania danych osobowych zgłaszającego, w tym serii i numeru dowodu osobistego, dokument potwierdzający wszczęcie z urzędu czynności przez ten organ albo decyzję Prezesa Urzędu Ochrony Danych Osobowych stwierdzającą naruszenie przepisów o ochronie danych w zakresie bezpieczeństwa danych osobowych posiadacza dowodu osobistego, w tym serii </w:t>
      </w:r>
      <w:r w:rsidR="005D40C1">
        <w:t xml:space="preserve">                  </w:t>
      </w:r>
      <w:r w:rsidRPr="00745A38">
        <w:t>i numeru dowodu osobistego.</w:t>
      </w:r>
    </w:p>
    <w:p w:rsidR="00745A38" w:rsidRDefault="00745A38">
      <w:pPr>
        <w:rPr>
          <w:b/>
        </w:rPr>
      </w:pPr>
    </w:p>
    <w:p w:rsidR="0026033C" w:rsidRDefault="0026033C" w:rsidP="0026033C">
      <w:pPr>
        <w:jc w:val="both"/>
        <w:rPr>
          <w:rFonts w:ascii="Roboto" w:hAnsi="Roboto" w:cs="Arial"/>
          <w:i/>
          <w:iCs/>
          <w:color w:val="444444"/>
          <w:sz w:val="20"/>
          <w:szCs w:val="20"/>
        </w:rPr>
      </w:pPr>
      <w:r w:rsidRPr="0026033C">
        <w:rPr>
          <w:rFonts w:ascii="Roboto" w:hAnsi="Roboto" w:cs="Arial"/>
          <w:color w:val="444444"/>
          <w:sz w:val="20"/>
          <w:szCs w:val="20"/>
        </w:rPr>
        <w:t>Uwaga!!!</w:t>
      </w:r>
      <w:r w:rsidRPr="0026033C">
        <w:rPr>
          <w:rFonts w:ascii="Roboto" w:hAnsi="Roboto" w:cs="Arial"/>
          <w:color w:val="444444"/>
          <w:sz w:val="20"/>
          <w:szCs w:val="20"/>
        </w:rPr>
        <w:br/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- </w:t>
      </w:r>
      <w:r w:rsidRPr="0026033C">
        <w:rPr>
          <w:rFonts w:ascii="Roboto" w:hAnsi="Roboto" w:cs="Arial"/>
          <w:b/>
          <w:bCs/>
          <w:i/>
          <w:iCs/>
          <w:color w:val="444444"/>
          <w:sz w:val="20"/>
          <w:szCs w:val="20"/>
        </w:rPr>
        <w:t>formularz .pdf</w: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 musi być wydrukowany bez zmniejszania, zwiększania czy zmiany proporcji - druk bez marginesów! (w opcjach  drukowania ustaw: brak skalowania strony), w normalnym, a nie oszczędnościowym trybie wydruku,</w:t>
      </w:r>
    </w:p>
    <w:p w:rsidR="00F06E02" w:rsidRPr="0026033C" w:rsidRDefault="0026033C" w:rsidP="0026033C">
      <w:pPr>
        <w:jc w:val="both"/>
        <w:rPr>
          <w:sz w:val="20"/>
          <w:szCs w:val="20"/>
        </w:rPr>
      </w:pP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- </w:t>
      </w:r>
      <w:r w:rsidRPr="0026033C">
        <w:rPr>
          <w:rFonts w:ascii="Roboto" w:hAnsi="Roboto" w:cs="Arial"/>
          <w:b/>
          <w:bCs/>
          <w:i/>
          <w:iCs/>
          <w:color w:val="444444"/>
          <w:sz w:val="20"/>
          <w:szCs w:val="20"/>
        </w:rPr>
        <w:t>formularz on-line</w:t>
      </w:r>
      <w:r w:rsidRPr="0026033C">
        <w:rPr>
          <w:rFonts w:ascii="Roboto" w:hAnsi="Roboto" w:cs="Arial"/>
          <w:i/>
          <w:iCs/>
          <w:color w:val="444444"/>
          <w:sz w:val="20"/>
          <w:szCs w:val="20"/>
        </w:rPr>
        <w:t xml:space="preserve"> przeznaczony do wypełnienia on-line  można wysyłać w formie elektronicznej przez   </w:t>
      </w:r>
      <w:proofErr w:type="spellStart"/>
      <w:r w:rsidR="00D73D72">
        <w:rPr>
          <w:rFonts w:ascii="Roboto" w:hAnsi="Roboto" w:cs="Arial"/>
          <w:i/>
          <w:iCs/>
          <w:color w:val="393939"/>
          <w:sz w:val="20"/>
          <w:szCs w:val="20"/>
        </w:rPr>
        <w:fldChar w:fldCharType="begin"/>
      </w:r>
      <w:r w:rsidR="00D73D72">
        <w:rPr>
          <w:rFonts w:ascii="Roboto" w:hAnsi="Roboto" w:cs="Arial"/>
          <w:i/>
          <w:iCs/>
          <w:color w:val="393939"/>
          <w:sz w:val="20"/>
          <w:szCs w:val="20"/>
        </w:rPr>
        <w:instrText xml:space="preserve"> HYPERLINK "http://bip.um.wroc.pl/contents/content/239/3177" \t "_blank" </w:instrText>
      </w:r>
      <w:r w:rsidR="00D73D72">
        <w:rPr>
          <w:rFonts w:ascii="Roboto" w:hAnsi="Roboto" w:cs="Arial"/>
          <w:i/>
          <w:iCs/>
          <w:color w:val="393939"/>
          <w:sz w:val="20"/>
          <w:szCs w:val="20"/>
        </w:rPr>
        <w:fldChar w:fldCharType="separate"/>
      </w:r>
      <w:r w:rsidRPr="0026033C">
        <w:rPr>
          <w:rFonts w:ascii="Roboto" w:hAnsi="Roboto" w:cs="Arial"/>
          <w:i/>
          <w:iCs/>
          <w:color w:val="393939"/>
          <w:sz w:val="20"/>
          <w:szCs w:val="20"/>
        </w:rPr>
        <w:t>ePUAP</w:t>
      </w:r>
      <w:proofErr w:type="spellEnd"/>
      <w:r w:rsidRPr="0026033C">
        <w:rPr>
          <w:rFonts w:ascii="Roboto" w:hAnsi="Roboto" w:cs="Arial"/>
          <w:i/>
          <w:iCs/>
          <w:color w:val="393939"/>
          <w:sz w:val="20"/>
          <w:szCs w:val="20"/>
        </w:rPr>
        <w:t>.</w:t>
      </w:r>
      <w:r w:rsidR="00D73D72">
        <w:rPr>
          <w:rFonts w:ascii="Roboto" w:hAnsi="Roboto" w:cs="Arial"/>
          <w:i/>
          <w:iCs/>
          <w:color w:val="393939"/>
          <w:sz w:val="20"/>
          <w:szCs w:val="20"/>
        </w:rPr>
        <w:fldChar w:fldCharType="end"/>
      </w:r>
    </w:p>
    <w:p w:rsidR="00F06E02" w:rsidRPr="0026033C" w:rsidRDefault="00F06E02">
      <w:pPr>
        <w:rPr>
          <w:sz w:val="20"/>
          <w:szCs w:val="20"/>
        </w:rPr>
      </w:pPr>
    </w:p>
    <w:p w:rsidR="00F06E02" w:rsidRDefault="00F06E02">
      <w:pPr>
        <w:ind w:left="284"/>
        <w:jc w:val="both"/>
        <w:rPr>
          <w:rFonts w:cs="Calibri"/>
        </w:rPr>
      </w:pPr>
    </w:p>
    <w:p w:rsidR="00F06E02" w:rsidRDefault="00F06E02">
      <w:pPr>
        <w:ind w:left="180"/>
      </w:pPr>
    </w:p>
    <w:p w:rsidR="00F06E02" w:rsidRDefault="00F06E02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74"/>
        <w:gridCol w:w="2120"/>
        <w:gridCol w:w="2410"/>
        <w:gridCol w:w="1842"/>
      </w:tblGrid>
      <w:tr w:rsidR="007333B0" w:rsidRPr="001768CE" w:rsidTr="005D557F">
        <w:trPr>
          <w:trHeight w:val="1144"/>
        </w:trPr>
        <w:tc>
          <w:tcPr>
            <w:tcW w:w="1844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Opracował/a – 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urzędnik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74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Zaakceptował/a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pod wzg. merytorycznym </w:t>
            </w: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 –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kierownik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20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 xml:space="preserve">Konsultacja – 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radca prawny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………………………………………….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Zaakceptował/a 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z-ca Burmistrza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…………………………………………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</w:tcPr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i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Zatwierdził/a –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1768CE">
              <w:rPr>
                <w:rFonts w:ascii="Calibri" w:eastAsia="Calibri" w:hAnsi="Calibri" w:cs="Calibri"/>
                <w:i/>
                <w:sz w:val="16"/>
                <w:szCs w:val="16"/>
              </w:rPr>
              <w:t>urmistrz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………………………………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…</w:t>
            </w:r>
          </w:p>
          <w:p w:rsidR="007333B0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1768CE">
              <w:rPr>
                <w:rFonts w:ascii="Calibri" w:eastAsia="Calibri" w:hAnsi="Calibri" w:cs="Calibri"/>
                <w:sz w:val="16"/>
                <w:szCs w:val="16"/>
              </w:rPr>
              <w:t>Data: ………………..</w:t>
            </w:r>
          </w:p>
          <w:p w:rsidR="007333B0" w:rsidRPr="001768CE" w:rsidRDefault="007333B0" w:rsidP="005D557F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7333B0" w:rsidRDefault="007333B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p w:rsidR="008B4250" w:rsidRDefault="008B4250">
      <w:pPr>
        <w:jc w:val="center"/>
        <w:rPr>
          <w:rFonts w:ascii="Arial" w:hAnsi="Arial" w:cs="Arial"/>
          <w:b/>
          <w:sz w:val="32"/>
          <w:szCs w:val="32"/>
        </w:rPr>
      </w:pPr>
    </w:p>
    <w:sectPr w:rsidR="008B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47C40BF"/>
    <w:multiLevelType w:val="multilevel"/>
    <w:tmpl w:val="420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FD0E8A"/>
    <w:multiLevelType w:val="multilevel"/>
    <w:tmpl w:val="EB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C22548"/>
    <w:multiLevelType w:val="hybridMultilevel"/>
    <w:tmpl w:val="EF94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B91"/>
    <w:multiLevelType w:val="multilevel"/>
    <w:tmpl w:val="2AD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26995"/>
    <w:multiLevelType w:val="hybridMultilevel"/>
    <w:tmpl w:val="9CC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C02EA"/>
    <w:multiLevelType w:val="multilevel"/>
    <w:tmpl w:val="F9F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37447"/>
    <w:multiLevelType w:val="hybridMultilevel"/>
    <w:tmpl w:val="EDE0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E7A91"/>
    <w:multiLevelType w:val="multilevel"/>
    <w:tmpl w:val="D54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9125EB"/>
    <w:multiLevelType w:val="multilevel"/>
    <w:tmpl w:val="CACC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5C"/>
    <w:rsid w:val="00082521"/>
    <w:rsid w:val="000C5F33"/>
    <w:rsid w:val="00121D2A"/>
    <w:rsid w:val="001A683D"/>
    <w:rsid w:val="001C313F"/>
    <w:rsid w:val="001C5E36"/>
    <w:rsid w:val="0026033C"/>
    <w:rsid w:val="002D5C8D"/>
    <w:rsid w:val="002D79CC"/>
    <w:rsid w:val="00312F8D"/>
    <w:rsid w:val="00424AD6"/>
    <w:rsid w:val="004325A7"/>
    <w:rsid w:val="00454BD6"/>
    <w:rsid w:val="00455F3D"/>
    <w:rsid w:val="004A7036"/>
    <w:rsid w:val="004B3F06"/>
    <w:rsid w:val="00507BD6"/>
    <w:rsid w:val="00595B11"/>
    <w:rsid w:val="005B11D9"/>
    <w:rsid w:val="005D40C1"/>
    <w:rsid w:val="005D557F"/>
    <w:rsid w:val="00602198"/>
    <w:rsid w:val="0060573C"/>
    <w:rsid w:val="00653BEB"/>
    <w:rsid w:val="006A4D8C"/>
    <w:rsid w:val="007333B0"/>
    <w:rsid w:val="00745A38"/>
    <w:rsid w:val="00776548"/>
    <w:rsid w:val="007C7673"/>
    <w:rsid w:val="008B4250"/>
    <w:rsid w:val="008F3A89"/>
    <w:rsid w:val="00922E12"/>
    <w:rsid w:val="0092575C"/>
    <w:rsid w:val="00935C6C"/>
    <w:rsid w:val="009A7A05"/>
    <w:rsid w:val="009C1622"/>
    <w:rsid w:val="009D2FAC"/>
    <w:rsid w:val="009D3796"/>
    <w:rsid w:val="009D41DB"/>
    <w:rsid w:val="00A00005"/>
    <w:rsid w:val="00A2692A"/>
    <w:rsid w:val="00AB40D1"/>
    <w:rsid w:val="00AF14A6"/>
    <w:rsid w:val="00B327BC"/>
    <w:rsid w:val="00B659DF"/>
    <w:rsid w:val="00B8435C"/>
    <w:rsid w:val="00CC2730"/>
    <w:rsid w:val="00D165C3"/>
    <w:rsid w:val="00D73D72"/>
    <w:rsid w:val="00D81743"/>
    <w:rsid w:val="00D8735C"/>
    <w:rsid w:val="00E8757C"/>
    <w:rsid w:val="00ED7778"/>
    <w:rsid w:val="00F06E02"/>
    <w:rsid w:val="00F9366F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  <w15:chartTrackingRefBased/>
  <w15:docId w15:val="{CA34278F-C4AD-4AE6-BDEA-E0B74A0A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b w:val="0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Default">
    <w:name w:val="Default"/>
    <w:rsid w:val="00922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A000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B11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1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INFORMACYJNA</vt:lpstr>
    </vt:vector>
  </TitlesOfParts>
  <Company/>
  <LinksUpToDate>false</LinksUpToDate>
  <CharactersWithSpaces>3642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http://www.um.warszawa.pl/sites/default/files/ao-01-b_wniosek_zgloszenie_utraty_lub_uszkodzenia_dowodu_osobistego.pdf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INFORMACYJNA</dc:title>
  <dc:subject/>
  <dc:creator>Sowinski_2</dc:creator>
  <cp:keywords/>
  <cp:lastModifiedBy>Barbara BB. Baryla</cp:lastModifiedBy>
  <cp:revision>2</cp:revision>
  <cp:lastPrinted>2020-01-16T11:00:00Z</cp:lastPrinted>
  <dcterms:created xsi:type="dcterms:W3CDTF">2020-01-16T11:19:00Z</dcterms:created>
  <dcterms:modified xsi:type="dcterms:W3CDTF">2020-01-16T11:19:00Z</dcterms:modified>
</cp:coreProperties>
</file>