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850"/>
        <w:gridCol w:w="8490"/>
      </w:tblGrid>
      <w:tr w:rsidR="00815D0A">
        <w:trPr>
          <w:trHeight w:val="1860"/>
          <w:tblHeader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5D0A" w:rsidRDefault="00BE1A90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Cs w:val="22"/>
              </w:rPr>
            </w:pPr>
            <w:r>
              <w:rPr>
                <w:rFonts w:ascii="Verdana" w:hAnsi="Verdana"/>
                <w:b/>
                <w:bCs/>
                <w:szCs w:val="22"/>
              </w:rPr>
              <w:t>SZCZEGÓŁOWE INFORMACJE DOTYCZĄCE PRZETWARZANIA DANYCH OSOBOWYCH PRZEZ GMINĘ SULEJÓW</w:t>
            </w:r>
          </w:p>
          <w:p w:rsidR="00815D0A" w:rsidRDefault="00815D0A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815D0A" w:rsidRPr="00BE1A90" w:rsidRDefault="00BE1A90" w:rsidP="002715B9">
            <w:pPr>
              <w:jc w:val="both"/>
              <w:rPr>
                <w:rFonts w:ascii="Verdana" w:hAnsi="Verdana"/>
                <w:bCs/>
                <w:sz w:val="20"/>
              </w:rPr>
            </w:pPr>
            <w:r w:rsidRPr="00BE1A90">
              <w:rPr>
                <w:rFonts w:ascii="Verdana" w:hAnsi="Verdana"/>
                <w:bCs/>
                <w:color w:val="000000"/>
                <w:sz w:val="20"/>
                <w:szCs w:val="22"/>
              </w:rPr>
              <w:t xml:space="preserve">Niniejsza informacja </w:t>
            </w:r>
            <w:r w:rsidR="002715B9">
              <w:rPr>
                <w:rFonts w:ascii="Verdana" w:hAnsi="Verdana"/>
                <w:bCs/>
                <w:color w:val="000000"/>
                <w:sz w:val="20"/>
                <w:szCs w:val="22"/>
              </w:rPr>
              <w:t>wynika z obowiązków określonych w</w:t>
            </w:r>
            <w:r w:rsidRPr="00BE1A90">
              <w:rPr>
                <w:rFonts w:ascii="Verdana" w:hAnsi="Verdana"/>
                <w:bCs/>
                <w:color w:val="000000"/>
                <w:sz w:val="20"/>
                <w:szCs w:val="22"/>
              </w:rPr>
              <w:t xml:space="preserve"> art. 13 R</w:t>
            </w:r>
            <w:r w:rsidR="001546F3" w:rsidRPr="00BE1A90">
              <w:rPr>
                <w:rFonts w:ascii="Verdana" w:hAnsi="Verdana"/>
                <w:bCs/>
                <w:color w:val="000000"/>
                <w:sz w:val="20"/>
                <w:szCs w:val="22"/>
              </w:rPr>
              <w:t>ozporządzeni</w:t>
            </w:r>
            <w:r w:rsidR="002715B9">
              <w:rPr>
                <w:rFonts w:ascii="Verdana" w:hAnsi="Verdana"/>
                <w:bCs/>
                <w:color w:val="000000"/>
                <w:sz w:val="20"/>
                <w:szCs w:val="22"/>
              </w:rPr>
              <w:t>a</w:t>
            </w:r>
            <w:r w:rsidR="001546F3" w:rsidRPr="00BE1A90">
              <w:rPr>
                <w:rFonts w:ascii="Verdana" w:hAnsi="Verdana"/>
                <w:bCs/>
                <w:color w:val="000000"/>
                <w:sz w:val="20"/>
                <w:szCs w:val="22"/>
              </w:rPr>
              <w:t xml:space="preserve"> Parlamentu Europejskiego </w:t>
            </w:r>
            <w:r w:rsidR="002715B9">
              <w:rPr>
                <w:rFonts w:ascii="Verdana" w:hAnsi="Verdana"/>
                <w:bCs/>
                <w:color w:val="000000"/>
                <w:sz w:val="20"/>
                <w:szCs w:val="22"/>
              </w:rPr>
              <w:t xml:space="preserve">            </w:t>
            </w:r>
            <w:r w:rsidR="001546F3" w:rsidRPr="00BE1A90">
              <w:rPr>
                <w:rFonts w:ascii="Verdana" w:hAnsi="Verdana"/>
                <w:bCs/>
                <w:color w:val="000000"/>
                <w:sz w:val="20"/>
                <w:szCs w:val="22"/>
              </w:rPr>
              <w:t>i Rady (UE) 2016/679 z dnia</w:t>
            </w:r>
            <w:r>
              <w:rPr>
                <w:rFonts w:ascii="Verdana" w:hAnsi="Verdana"/>
                <w:bCs/>
                <w:color w:val="000000"/>
                <w:sz w:val="20"/>
                <w:szCs w:val="22"/>
              </w:rPr>
              <w:t xml:space="preserve"> </w:t>
            </w:r>
            <w:r w:rsidR="001546F3" w:rsidRPr="00BE1A90">
              <w:rPr>
                <w:rFonts w:ascii="Verdana" w:hAnsi="Verdana"/>
                <w:bCs/>
                <w:color w:val="000000"/>
                <w:sz w:val="20"/>
                <w:szCs w:val="22"/>
              </w:rPr>
              <w:t>27 kwietnia 2016 r. w sprawie ochrony osób fizycznych w związku z przetwarzaniem danych osobowych i w sprawie swobodnego przepływu takich danych oraz uchylenia dyrektywy 95/46/WE (ogólne rozporządzenie o ochronie danych</w:t>
            </w:r>
            <w:r>
              <w:rPr>
                <w:rFonts w:ascii="Verdana" w:hAnsi="Verdana"/>
                <w:bCs/>
                <w:color w:val="000000"/>
                <w:sz w:val="20"/>
                <w:szCs w:val="22"/>
              </w:rPr>
              <w:t>) Dziennik Urzędowy Unii Europejskiej z dnia 14 maja 2016 r. L 119/1).</w:t>
            </w:r>
          </w:p>
        </w:tc>
      </w:tr>
      <w:tr w:rsidR="00815D0A">
        <w:trPr>
          <w:trHeight w:val="8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5D0A" w:rsidRDefault="001546F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TOŻSAMOŚĆ ADMINISTRATORA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A" w:rsidRDefault="001546F3" w:rsidP="00CD4C0C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Administratorem Pana/Pani danych osobowych jest Burmistrz Sulejowa</w:t>
            </w:r>
            <w:r w:rsidR="00CD4C0C">
              <w:rPr>
                <w:rFonts w:ascii="Verdana" w:hAnsi="Verdana"/>
                <w:sz w:val="20"/>
              </w:rPr>
              <w:t>.</w:t>
            </w:r>
          </w:p>
        </w:tc>
      </w:tr>
      <w:tr w:rsidR="00815D0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5D0A" w:rsidRDefault="001546F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DANE KONTAKTOWE ADMINISTRATORA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F3" w:rsidRPr="001546F3" w:rsidRDefault="001546F3" w:rsidP="001546F3">
            <w:pPr>
              <w:spacing w:line="276" w:lineRule="auto"/>
              <w:rPr>
                <w:rFonts w:ascii="Verdana" w:hAnsi="Verdana"/>
                <w:color w:val="000000"/>
                <w:sz w:val="20"/>
              </w:rPr>
            </w:pPr>
            <w:r w:rsidRPr="001546F3">
              <w:rPr>
                <w:rFonts w:ascii="Verdana" w:hAnsi="Verdana"/>
                <w:color w:val="000000"/>
                <w:sz w:val="20"/>
              </w:rPr>
              <w:t>Z administratorem – Burmistrzem Sulejowa można się skontaktować pisemnie na adres siedziby administratora.</w:t>
            </w:r>
          </w:p>
          <w:p w:rsidR="00815D0A" w:rsidRPr="001546F3" w:rsidRDefault="001546F3" w:rsidP="001546F3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Adres pocztowy: </w:t>
            </w:r>
            <w:r>
              <w:rPr>
                <w:rFonts w:ascii="Verdana" w:hAnsi="Verdana"/>
                <w:sz w:val="20"/>
              </w:rPr>
              <w:t>ul. Konecka 42, 97-330 Sulejów</w:t>
            </w:r>
          </w:p>
        </w:tc>
      </w:tr>
      <w:tr w:rsidR="00815D0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5D0A" w:rsidRDefault="001546F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DANE KONTAKTOWE INSPEKTORA OCHRONY DANYCH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F3" w:rsidRPr="001546F3" w:rsidRDefault="001546F3" w:rsidP="00255DF7">
            <w:pPr>
              <w:spacing w:line="276" w:lineRule="auto"/>
              <w:jc w:val="both"/>
              <w:rPr>
                <w:rFonts w:ascii="Verdana" w:hAnsi="Verdana"/>
                <w:color w:val="000000"/>
                <w:sz w:val="20"/>
              </w:rPr>
            </w:pPr>
            <w:r w:rsidRPr="001546F3">
              <w:rPr>
                <w:rFonts w:ascii="Verdana" w:hAnsi="Verdana"/>
                <w:color w:val="000000"/>
                <w:sz w:val="20"/>
              </w:rPr>
              <w:t xml:space="preserve">Administrator – Burmistrz Sulejowa wyznaczył inspektora ochrony danych, z którym może się Pani / Pan skontaktować poprzez adres e-mail: </w:t>
            </w:r>
            <w:hyperlink r:id="rId4" w:history="1">
              <w:r w:rsidRPr="001546F3">
                <w:rPr>
                  <w:rFonts w:ascii="Verdana" w:hAnsi="Verdana"/>
                  <w:color w:val="000000"/>
                  <w:sz w:val="20"/>
                </w:rPr>
                <w:t>inspektor@sulejow.pl</w:t>
              </w:r>
            </w:hyperlink>
            <w:r w:rsidRPr="001546F3">
              <w:rPr>
                <w:rFonts w:ascii="Verdana" w:hAnsi="Verdana"/>
                <w:color w:val="000000"/>
                <w:sz w:val="20"/>
              </w:rPr>
              <w:t xml:space="preserve"> lub pisemnie na adres siedziby administratora</w:t>
            </w:r>
            <w:r w:rsidR="00CD4C0C">
              <w:rPr>
                <w:rFonts w:ascii="Verdana" w:hAnsi="Verdana"/>
                <w:color w:val="000000"/>
                <w:sz w:val="20"/>
              </w:rPr>
              <w:t>.</w:t>
            </w:r>
          </w:p>
          <w:p w:rsidR="00815D0A" w:rsidRDefault="00815D0A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  <w:p w:rsidR="00815D0A" w:rsidRDefault="001546F3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 inspektorem ochrony danych można się kontaktować we wszystkich sprawach dotyczących przetwarzania danych osobowych oraz korzystania z praw związanych  z przetwarzaniem danych.</w:t>
            </w:r>
          </w:p>
        </w:tc>
      </w:tr>
      <w:tr w:rsidR="00815D0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5D0A" w:rsidRDefault="001546F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CELE PRZETWARZANIA I PODSTAWA PRAWNA 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Default="001546F3" w:rsidP="00255DF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Pana/Pani dane osobowe przetwarzane będą w celu wykonania zadań </w:t>
            </w:r>
            <w:r w:rsidR="00255DF7">
              <w:rPr>
                <w:rFonts w:ascii="Verdana" w:hAnsi="Verdana"/>
                <w:sz w:val="20"/>
              </w:rPr>
              <w:t>w</w:t>
            </w:r>
            <w:r>
              <w:rPr>
                <w:rFonts w:ascii="Verdana" w:hAnsi="Verdana"/>
                <w:sz w:val="20"/>
              </w:rPr>
              <w:t xml:space="preserve">ynikających z przepisów </w:t>
            </w:r>
            <w:r w:rsidR="002715B9" w:rsidRPr="002715B9">
              <w:rPr>
                <w:rFonts w:ascii="Verdana" w:hAnsi="Verdana"/>
                <w:sz w:val="20"/>
              </w:rPr>
              <w:t>ustawy z dnia 6 września 2001 r. o dostępie do</w:t>
            </w:r>
            <w:r w:rsidR="00255DF7">
              <w:rPr>
                <w:rFonts w:ascii="Verdana" w:hAnsi="Verdana"/>
                <w:sz w:val="20"/>
              </w:rPr>
              <w:t xml:space="preserve"> </w:t>
            </w:r>
            <w:r w:rsidR="002715B9" w:rsidRPr="002715B9">
              <w:rPr>
                <w:rFonts w:ascii="Verdana" w:hAnsi="Verdana"/>
                <w:sz w:val="20"/>
              </w:rPr>
              <w:t>informacji publicznej (</w:t>
            </w:r>
            <w:proofErr w:type="spellStart"/>
            <w:r w:rsidR="002715B9">
              <w:rPr>
                <w:rFonts w:ascii="Verdana" w:hAnsi="Verdana"/>
                <w:sz w:val="20"/>
              </w:rPr>
              <w:t>t.j</w:t>
            </w:r>
            <w:proofErr w:type="spellEnd"/>
            <w:r w:rsidR="002715B9">
              <w:rPr>
                <w:rFonts w:ascii="Verdana" w:hAnsi="Verdana"/>
                <w:sz w:val="20"/>
              </w:rPr>
              <w:t xml:space="preserve">. </w:t>
            </w:r>
            <w:r w:rsidR="002715B9" w:rsidRPr="002715B9">
              <w:rPr>
                <w:rFonts w:ascii="Verdana" w:hAnsi="Verdana"/>
                <w:sz w:val="20"/>
              </w:rPr>
              <w:t>Dz.</w:t>
            </w:r>
            <w:r w:rsidR="002715B9">
              <w:rPr>
                <w:rFonts w:ascii="Verdana" w:hAnsi="Verdana"/>
                <w:sz w:val="20"/>
              </w:rPr>
              <w:t>U. z 2019</w:t>
            </w:r>
            <w:r w:rsidR="002715B9" w:rsidRPr="002715B9">
              <w:rPr>
                <w:rFonts w:ascii="Verdana" w:hAnsi="Verdana"/>
                <w:sz w:val="20"/>
              </w:rPr>
              <w:t xml:space="preserve"> r. poz. </w:t>
            </w:r>
            <w:r w:rsidR="002715B9">
              <w:rPr>
                <w:rFonts w:ascii="Verdana" w:hAnsi="Verdana"/>
                <w:sz w:val="20"/>
              </w:rPr>
              <w:t>1429 ze zm.</w:t>
            </w:r>
            <w:r w:rsidR="002715B9" w:rsidRPr="002715B9">
              <w:rPr>
                <w:rFonts w:ascii="Verdana" w:hAnsi="Verdana"/>
                <w:sz w:val="20"/>
              </w:rPr>
              <w:t>).</w:t>
            </w:r>
          </w:p>
          <w:p w:rsidR="00815D0A" w:rsidRDefault="00815D0A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815D0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5D0A" w:rsidRDefault="001546F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ODBIORCY DANYCH</w:t>
            </w:r>
          </w:p>
          <w:p w:rsidR="00815D0A" w:rsidRDefault="00815D0A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A" w:rsidRDefault="002715B9" w:rsidP="002715B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Pana/Pani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dane zostaną udostępnione podmiotom upoważnionym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na podstawie przepisów prawa. Dodatkowo dane mogą być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dostępne dla usługodawców wykonujących zadania na zlecenie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Administratora w ramach świadczenia usług serwisu, rozwoju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i utrzymania systemów informatycznych.</w:t>
            </w:r>
          </w:p>
        </w:tc>
      </w:tr>
      <w:tr w:rsidR="00815D0A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5D0A" w:rsidRDefault="001546F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OKRES PRZECHOWYWANIA DANYCH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A" w:rsidRDefault="001546F3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Pana/Pani dane osobowe będą przechowywane przez okresy zgodne z kategoriami archiwalnymi, o których mowa w rozporządzeniu Prezesa Rady Ministrów z dnia 18 stycznia 2011 r. w sprawie instrukcji kancelaryjnej, jednolitych rzeczowych wykazów akt oraz instrukcji w sprawie organizacji i zakresu działania archiwów zakładowych.</w:t>
            </w:r>
          </w:p>
        </w:tc>
      </w:tr>
      <w:tr w:rsidR="00815D0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5D0A" w:rsidRDefault="001546F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PRAWA PODMIOTÓW DANYCH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F7" w:rsidRDefault="001546F3" w:rsidP="00CD4C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Przysługuje Panu/Pani prawo dostępu do Pana/Pani danych, prawo żądania ich sprostowania oraz uzupełnienie niekompletnych danych i p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rawo do ograniczenia przetwarzania danych.</w:t>
            </w:r>
            <w:r w:rsidR="00255DF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5DF7">
              <w:rPr>
                <w:rFonts w:ascii="Verdana" w:hAnsi="Verdana" w:cs="Verdana"/>
                <w:sz w:val="20"/>
                <w:szCs w:val="20"/>
              </w:rPr>
              <w:t>Aby skorzystać z powyższych praw, skontaktuj się</w:t>
            </w:r>
          </w:p>
          <w:p w:rsidR="00815D0A" w:rsidRDefault="00255DF7" w:rsidP="00255DF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z Inspektorem Ochrony Danych </w:t>
            </w:r>
            <w:r>
              <w:rPr>
                <w:rFonts w:ascii="Verdana,Italic" w:hAnsi="Verdana,Italic" w:cs="Verdana,Italic"/>
                <w:i/>
                <w:iCs/>
                <w:sz w:val="20"/>
                <w:szCs w:val="20"/>
              </w:rPr>
              <w:t>(dane kontaktowe powyżej).</w:t>
            </w:r>
          </w:p>
        </w:tc>
      </w:tr>
      <w:tr w:rsidR="00815D0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5D0A" w:rsidRDefault="001546F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PRAWO WNIESIENIA SKARGI DO ORGANU NADZORCZEGO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A" w:rsidRDefault="00255DF7" w:rsidP="00CD4C0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 przypadku nieprawidłowości przy przetwarzaniu Twoich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danych osobowych, przysługuje Ci także prawo wniesienia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skargi do organu nadzorczego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z</w:t>
            </w:r>
            <w:r>
              <w:rPr>
                <w:rFonts w:ascii="Verdana" w:hAnsi="Verdana" w:cs="Verdana"/>
                <w:sz w:val="20"/>
                <w:szCs w:val="20"/>
              </w:rPr>
              <w:t>ajmującego się ochroną danych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osobowych, tj. Prezesa Urzędu Ochrony Danych Osobowych.</w:t>
            </w:r>
          </w:p>
        </w:tc>
      </w:tr>
    </w:tbl>
    <w:p w:rsidR="00815D0A" w:rsidRDefault="00815D0A">
      <w:pPr>
        <w:pStyle w:val="NormalnyWeb"/>
        <w:spacing w:before="0" w:beforeAutospacing="0" w:after="0" w:afterAutospacing="0"/>
        <w:rPr>
          <w:rFonts w:ascii="Verdana" w:hAnsi="Verdana"/>
        </w:rPr>
      </w:pPr>
    </w:p>
    <w:sectPr w:rsidR="00815D0A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6F3"/>
    <w:rsid w:val="001546F3"/>
    <w:rsid w:val="00255DF7"/>
    <w:rsid w:val="002715B9"/>
    <w:rsid w:val="00815D0A"/>
    <w:rsid w:val="00BE1A90"/>
    <w:rsid w:val="00CD4C0C"/>
    <w:rsid w:val="00F3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E4F24-74C0-4D00-98BA-5B0D76C6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Calibri" w:hAnsi="Calibri"/>
    </w:rPr>
  </w:style>
  <w:style w:type="character" w:styleId="Hipercze">
    <w:name w:val="Hyperlink"/>
    <w:uiPriority w:val="99"/>
    <w:rsid w:val="001546F3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UMW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WI</dc:creator>
  <cp:keywords/>
  <cp:lastModifiedBy>Barbara BB. Baryla</cp:lastModifiedBy>
  <cp:revision>5</cp:revision>
  <cp:lastPrinted>2019-01-15T09:33:00Z</cp:lastPrinted>
  <dcterms:created xsi:type="dcterms:W3CDTF">2020-01-30T08:56:00Z</dcterms:created>
  <dcterms:modified xsi:type="dcterms:W3CDTF">2020-01-30T09:10:00Z</dcterms:modified>
</cp:coreProperties>
</file>