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19" w:rsidRPr="00E35167" w:rsidRDefault="00CA0519" w:rsidP="00CA05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ZARZĄDZENIE NR 164/2021</w:t>
      </w:r>
    </w:p>
    <w:p w:rsidR="00CA0519" w:rsidRDefault="00CA0519" w:rsidP="00CA051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167">
        <w:rPr>
          <w:rFonts w:ascii="Times New Roman" w:hAnsi="Times New Roman" w:cs="Times New Roman"/>
          <w:b/>
          <w:bCs/>
          <w:sz w:val="28"/>
          <w:szCs w:val="28"/>
        </w:rPr>
        <w:t>BURMISTRZA SULEJOWA</w:t>
      </w:r>
    </w:p>
    <w:p w:rsidR="00CA0519" w:rsidRDefault="00CA0519" w:rsidP="00CA05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0519" w:rsidRDefault="00CA0519" w:rsidP="00CA05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16 września 2021 r.</w:t>
      </w:r>
    </w:p>
    <w:p w:rsidR="00E35167" w:rsidRDefault="00E35167" w:rsidP="00E351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5167" w:rsidRDefault="00E35167" w:rsidP="00E351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167">
        <w:rPr>
          <w:rFonts w:ascii="Times New Roman" w:hAnsi="Times New Roman" w:cs="Times New Roman"/>
          <w:b/>
          <w:bCs/>
          <w:sz w:val="24"/>
          <w:szCs w:val="24"/>
        </w:rPr>
        <w:t>w sprawie powołania Zespołu ds. opracowania „ Strategii Rozwoju Gminy Sulejów na lata 2021-2030”</w:t>
      </w:r>
    </w:p>
    <w:p w:rsidR="00E35167" w:rsidRPr="00E35167" w:rsidRDefault="00E35167" w:rsidP="00E35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167" w:rsidRDefault="00E35167" w:rsidP="007A3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167">
        <w:rPr>
          <w:rFonts w:ascii="Times New Roman" w:hAnsi="Times New Roman" w:cs="Times New Roman"/>
          <w:sz w:val="24"/>
          <w:szCs w:val="24"/>
        </w:rPr>
        <w:t xml:space="preserve">Na podstawie art. 30 ust. 1 i ust. 2 pkt 1a ustawy z dnia 8 marca 1990 r. o samorządzie gminnym (t. </w:t>
      </w:r>
      <w:r w:rsidR="000B5798">
        <w:rPr>
          <w:rFonts w:ascii="Times New Roman" w:hAnsi="Times New Roman" w:cs="Times New Roman"/>
          <w:sz w:val="24"/>
          <w:szCs w:val="24"/>
        </w:rPr>
        <w:t>j. Dz. U. z 2021 r. poz. 1372</w:t>
      </w:r>
      <w:r w:rsidR="007A3298">
        <w:rPr>
          <w:rFonts w:ascii="Times New Roman" w:hAnsi="Times New Roman" w:cs="Times New Roman"/>
          <w:sz w:val="24"/>
          <w:szCs w:val="24"/>
        </w:rPr>
        <w:t xml:space="preserve">) oraz Uchwały </w:t>
      </w:r>
      <w:r w:rsidR="007A3298" w:rsidRPr="007A3298">
        <w:rPr>
          <w:rFonts w:ascii="Times New Roman" w:hAnsi="Times New Roman" w:cs="Times New Roman"/>
          <w:sz w:val="24"/>
          <w:szCs w:val="24"/>
        </w:rPr>
        <w:t>NR XXXVIII/358/2021</w:t>
      </w:r>
      <w:r w:rsidR="007A3298">
        <w:rPr>
          <w:rFonts w:ascii="Times New Roman" w:hAnsi="Times New Roman" w:cs="Times New Roman"/>
          <w:sz w:val="24"/>
          <w:szCs w:val="24"/>
        </w:rPr>
        <w:t xml:space="preserve"> </w:t>
      </w:r>
      <w:r w:rsidR="007A3298" w:rsidRPr="007A3298">
        <w:rPr>
          <w:rFonts w:ascii="Times New Roman" w:hAnsi="Times New Roman" w:cs="Times New Roman"/>
          <w:sz w:val="24"/>
          <w:szCs w:val="24"/>
        </w:rPr>
        <w:t>Rady Miejskiej w Sulejowie</w:t>
      </w:r>
      <w:r w:rsidR="007A3298">
        <w:rPr>
          <w:rFonts w:ascii="Times New Roman" w:hAnsi="Times New Roman" w:cs="Times New Roman"/>
          <w:sz w:val="24"/>
          <w:szCs w:val="24"/>
        </w:rPr>
        <w:t xml:space="preserve"> </w:t>
      </w:r>
      <w:r w:rsidR="007A3298" w:rsidRPr="007A3298">
        <w:rPr>
          <w:rFonts w:ascii="Times New Roman" w:hAnsi="Times New Roman" w:cs="Times New Roman"/>
          <w:sz w:val="24"/>
          <w:szCs w:val="24"/>
        </w:rPr>
        <w:t>z dnia 16 września 2021 r.</w:t>
      </w:r>
      <w:r w:rsidRPr="00E35167">
        <w:rPr>
          <w:rFonts w:ascii="Times New Roman" w:hAnsi="Times New Roman" w:cs="Times New Roman"/>
          <w:sz w:val="24"/>
          <w:szCs w:val="24"/>
        </w:rPr>
        <w:t xml:space="preserve"> Rady </w:t>
      </w:r>
      <w:r w:rsidR="007A3298">
        <w:rPr>
          <w:rFonts w:ascii="Times New Roman" w:hAnsi="Times New Roman" w:cs="Times New Roman"/>
          <w:sz w:val="24"/>
          <w:szCs w:val="24"/>
        </w:rPr>
        <w:t>Miejskiej w Sulejowie</w:t>
      </w:r>
      <w:r w:rsidRPr="00E35167">
        <w:rPr>
          <w:rFonts w:ascii="Times New Roman" w:hAnsi="Times New Roman" w:cs="Times New Roman"/>
          <w:sz w:val="24"/>
          <w:szCs w:val="24"/>
        </w:rPr>
        <w:t xml:space="preserve"> w sprawie określenia szczegółowego trybu i harmonogramu opracowania „Strategii Rozwoju Gminy Sulejów na lata 2021-2030”, w tym tryb konsultacji, o których mowa w art. 6 ust. 3 ustawy </w:t>
      </w:r>
      <w:r w:rsidR="007A3298">
        <w:rPr>
          <w:rFonts w:ascii="Times New Roman" w:hAnsi="Times New Roman" w:cs="Times New Roman"/>
          <w:sz w:val="24"/>
          <w:szCs w:val="24"/>
        </w:rPr>
        <w:br/>
      </w:r>
      <w:r w:rsidRPr="00E35167">
        <w:rPr>
          <w:rFonts w:ascii="Times New Roman" w:hAnsi="Times New Roman" w:cs="Times New Roman"/>
          <w:sz w:val="24"/>
          <w:szCs w:val="24"/>
        </w:rPr>
        <w:t>z dnia 6 grudnia 2006 r. o zasadach prowadzenia polityki rozwoju</w:t>
      </w:r>
      <w:r w:rsidR="000B5798">
        <w:rPr>
          <w:rFonts w:ascii="Times New Roman" w:hAnsi="Times New Roman" w:cs="Times New Roman"/>
          <w:sz w:val="24"/>
          <w:szCs w:val="24"/>
        </w:rPr>
        <w:t xml:space="preserve"> (t. j. Dz. U. z 2021 r. </w:t>
      </w:r>
      <w:r w:rsidR="007A3298">
        <w:rPr>
          <w:rFonts w:ascii="Times New Roman" w:hAnsi="Times New Roman" w:cs="Times New Roman"/>
          <w:sz w:val="24"/>
          <w:szCs w:val="24"/>
        </w:rPr>
        <w:br/>
      </w:r>
      <w:r w:rsidR="000B5798">
        <w:rPr>
          <w:rFonts w:ascii="Times New Roman" w:hAnsi="Times New Roman" w:cs="Times New Roman"/>
          <w:sz w:val="24"/>
          <w:szCs w:val="24"/>
        </w:rPr>
        <w:t>poz. 1057</w:t>
      </w:r>
      <w:r w:rsidR="000B5798" w:rsidRPr="001F00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zarządzam co następuje:</w:t>
      </w:r>
    </w:p>
    <w:p w:rsidR="00E35167" w:rsidRDefault="00E35167" w:rsidP="00E35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167" w:rsidRDefault="00E35167" w:rsidP="00052A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AFB">
        <w:rPr>
          <w:rFonts w:ascii="Times New Roman" w:hAnsi="Times New Roman" w:cs="Times New Roman"/>
          <w:b/>
          <w:bCs/>
          <w:sz w:val="24"/>
          <w:szCs w:val="24"/>
        </w:rPr>
        <w:t>§1.</w:t>
      </w:r>
      <w:r w:rsidR="004C3262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Pr="00052AFB">
        <w:rPr>
          <w:rFonts w:ascii="Times New Roman" w:hAnsi="Times New Roman" w:cs="Times New Roman"/>
          <w:sz w:val="24"/>
          <w:szCs w:val="24"/>
        </w:rPr>
        <w:t xml:space="preserve"> Powołuję Miejski Zespół ds. opracowania „Strategii Rozwoju Gminy Sulejów na lata 2021-2030”, zwany dalej Zespołem</w:t>
      </w:r>
      <w:r w:rsidR="00052AFB" w:rsidRPr="00052AFB">
        <w:rPr>
          <w:rFonts w:ascii="Times New Roman" w:hAnsi="Times New Roman" w:cs="Times New Roman"/>
          <w:sz w:val="24"/>
          <w:szCs w:val="24"/>
        </w:rPr>
        <w:t xml:space="preserve">, w następującym składzie: </w:t>
      </w:r>
    </w:p>
    <w:p w:rsidR="00052AFB" w:rsidRDefault="00052AFB" w:rsidP="00052AF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Sławomir Rybak- Przewodniczący Zespołu,</w:t>
      </w:r>
    </w:p>
    <w:p w:rsidR="00052AFB" w:rsidRDefault="00052AFB" w:rsidP="00052AF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Derewońko</w:t>
      </w:r>
      <w:proofErr w:type="spellEnd"/>
      <w:r>
        <w:rPr>
          <w:rFonts w:ascii="Times New Roman" w:hAnsi="Times New Roman" w:cs="Times New Roman"/>
          <w:sz w:val="24"/>
          <w:szCs w:val="24"/>
        </w:rPr>
        <w:t>- Koordynator Zespołu,</w:t>
      </w:r>
    </w:p>
    <w:p w:rsidR="00052AFB" w:rsidRDefault="00052AFB" w:rsidP="00052AF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Bartłomiej Pacan- Dyrektor B</w:t>
      </w:r>
      <w:r w:rsidR="00CA0519">
        <w:rPr>
          <w:rFonts w:ascii="Times New Roman" w:hAnsi="Times New Roman" w:cs="Times New Roman"/>
          <w:sz w:val="24"/>
          <w:szCs w:val="24"/>
        </w:rPr>
        <w:t xml:space="preserve">iura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A0519">
        <w:rPr>
          <w:rFonts w:ascii="Times New Roman" w:hAnsi="Times New Roman" w:cs="Times New Roman"/>
          <w:sz w:val="24"/>
          <w:szCs w:val="24"/>
        </w:rPr>
        <w:t xml:space="preserve">bsługi </w:t>
      </w:r>
      <w:r>
        <w:rPr>
          <w:rFonts w:ascii="Times New Roman" w:hAnsi="Times New Roman" w:cs="Times New Roman"/>
          <w:sz w:val="24"/>
          <w:szCs w:val="24"/>
        </w:rPr>
        <w:t>J</w:t>
      </w:r>
      <w:r w:rsidR="00CA0519">
        <w:rPr>
          <w:rFonts w:ascii="Times New Roman" w:hAnsi="Times New Roman" w:cs="Times New Roman"/>
          <w:sz w:val="24"/>
          <w:szCs w:val="24"/>
        </w:rPr>
        <w:t xml:space="preserve">ednostek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A0519">
        <w:rPr>
          <w:rFonts w:ascii="Times New Roman" w:hAnsi="Times New Roman" w:cs="Times New Roman"/>
          <w:sz w:val="24"/>
          <w:szCs w:val="24"/>
        </w:rPr>
        <w:t>światowych</w:t>
      </w:r>
      <w:r w:rsidR="002F41B6">
        <w:rPr>
          <w:rFonts w:ascii="Times New Roman" w:hAnsi="Times New Roman" w:cs="Times New Roman"/>
          <w:sz w:val="24"/>
          <w:szCs w:val="24"/>
        </w:rPr>
        <w:t>,</w:t>
      </w:r>
    </w:p>
    <w:p w:rsidR="00BB2831" w:rsidRDefault="00052AFB" w:rsidP="00052AF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Miller- Dyrektor M</w:t>
      </w:r>
      <w:r w:rsidR="00CA0519">
        <w:rPr>
          <w:rFonts w:ascii="Times New Roman" w:hAnsi="Times New Roman" w:cs="Times New Roman"/>
          <w:sz w:val="24"/>
          <w:szCs w:val="24"/>
        </w:rPr>
        <w:t xml:space="preserve">iejskiego </w:t>
      </w:r>
      <w:r>
        <w:rPr>
          <w:rFonts w:ascii="Times New Roman" w:hAnsi="Times New Roman" w:cs="Times New Roman"/>
          <w:sz w:val="24"/>
          <w:szCs w:val="24"/>
        </w:rPr>
        <w:t>Z</w:t>
      </w:r>
      <w:r w:rsidR="00CA0519">
        <w:rPr>
          <w:rFonts w:ascii="Times New Roman" w:hAnsi="Times New Roman" w:cs="Times New Roman"/>
          <w:sz w:val="24"/>
          <w:szCs w:val="24"/>
        </w:rPr>
        <w:t xml:space="preserve">arządu </w:t>
      </w:r>
      <w:r>
        <w:rPr>
          <w:rFonts w:ascii="Times New Roman" w:hAnsi="Times New Roman" w:cs="Times New Roman"/>
          <w:sz w:val="24"/>
          <w:szCs w:val="24"/>
        </w:rPr>
        <w:t>K</w:t>
      </w:r>
      <w:r w:rsidR="00CA0519">
        <w:rPr>
          <w:rFonts w:ascii="Times New Roman" w:hAnsi="Times New Roman" w:cs="Times New Roman"/>
          <w:sz w:val="24"/>
          <w:szCs w:val="24"/>
        </w:rPr>
        <w:t>omunalnego</w:t>
      </w:r>
      <w:r w:rsidR="002F41B6">
        <w:rPr>
          <w:rFonts w:ascii="Times New Roman" w:hAnsi="Times New Roman" w:cs="Times New Roman"/>
          <w:sz w:val="24"/>
          <w:szCs w:val="24"/>
        </w:rPr>
        <w:t>,</w:t>
      </w:r>
    </w:p>
    <w:p w:rsidR="00BB2831" w:rsidRDefault="00BB2831" w:rsidP="00052AF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Darek Wojtysiak – Dyrektor M</w:t>
      </w:r>
      <w:r w:rsidR="00CA0519">
        <w:rPr>
          <w:rFonts w:ascii="Times New Roman" w:hAnsi="Times New Roman" w:cs="Times New Roman"/>
          <w:sz w:val="24"/>
          <w:szCs w:val="24"/>
        </w:rPr>
        <w:t xml:space="preserve">iejskiego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A0519">
        <w:rPr>
          <w:rFonts w:ascii="Times New Roman" w:hAnsi="Times New Roman" w:cs="Times New Roman"/>
          <w:sz w:val="24"/>
          <w:szCs w:val="24"/>
        </w:rPr>
        <w:t xml:space="preserve">środka </w:t>
      </w:r>
      <w:r>
        <w:rPr>
          <w:rFonts w:ascii="Times New Roman" w:hAnsi="Times New Roman" w:cs="Times New Roman"/>
          <w:sz w:val="24"/>
          <w:szCs w:val="24"/>
        </w:rPr>
        <w:t>K</w:t>
      </w:r>
      <w:r w:rsidR="00CA0519">
        <w:rPr>
          <w:rFonts w:ascii="Times New Roman" w:hAnsi="Times New Roman" w:cs="Times New Roman"/>
          <w:sz w:val="24"/>
          <w:szCs w:val="24"/>
        </w:rPr>
        <w:t>ultury</w:t>
      </w:r>
      <w:r w:rsidR="002F41B6">
        <w:rPr>
          <w:rFonts w:ascii="Times New Roman" w:hAnsi="Times New Roman" w:cs="Times New Roman"/>
          <w:sz w:val="24"/>
          <w:szCs w:val="24"/>
        </w:rPr>
        <w:t>,</w:t>
      </w:r>
    </w:p>
    <w:p w:rsidR="00BB2831" w:rsidRDefault="00BB2831" w:rsidP="00052AF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Albin- Dyrektor Miejskiej</w:t>
      </w:r>
      <w:r w:rsidR="00CA0519" w:rsidRPr="00CA0519">
        <w:rPr>
          <w:rFonts w:ascii="Times New Roman" w:hAnsi="Times New Roman" w:cs="Times New Roman"/>
          <w:sz w:val="24"/>
          <w:szCs w:val="24"/>
        </w:rPr>
        <w:t xml:space="preserve"> </w:t>
      </w:r>
      <w:r w:rsidR="00CA0519">
        <w:rPr>
          <w:rFonts w:ascii="Times New Roman" w:hAnsi="Times New Roman" w:cs="Times New Roman"/>
          <w:sz w:val="24"/>
          <w:szCs w:val="24"/>
        </w:rPr>
        <w:t>Biblioteki Publicznej</w:t>
      </w:r>
      <w:r w:rsidR="002F41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AFB" w:rsidRDefault="00BB2831" w:rsidP="00052AF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Sykus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M</w:t>
      </w:r>
      <w:r w:rsidR="00CA0519">
        <w:rPr>
          <w:rFonts w:ascii="Times New Roman" w:hAnsi="Times New Roman" w:cs="Times New Roman"/>
          <w:sz w:val="24"/>
          <w:szCs w:val="24"/>
        </w:rPr>
        <w:t xml:space="preserve">iejskiego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A0519">
        <w:rPr>
          <w:rFonts w:ascii="Times New Roman" w:hAnsi="Times New Roman" w:cs="Times New Roman"/>
          <w:sz w:val="24"/>
          <w:szCs w:val="24"/>
        </w:rPr>
        <w:t xml:space="preserve">środka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A0519">
        <w:rPr>
          <w:rFonts w:ascii="Times New Roman" w:hAnsi="Times New Roman" w:cs="Times New Roman"/>
          <w:sz w:val="24"/>
          <w:szCs w:val="24"/>
        </w:rPr>
        <w:t xml:space="preserve">omocy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A0519">
        <w:rPr>
          <w:rFonts w:ascii="Times New Roman" w:hAnsi="Times New Roman" w:cs="Times New Roman"/>
          <w:sz w:val="24"/>
          <w:szCs w:val="24"/>
        </w:rPr>
        <w:t>połecznej</w:t>
      </w:r>
      <w:r w:rsidR="002F41B6">
        <w:rPr>
          <w:rFonts w:ascii="Times New Roman" w:hAnsi="Times New Roman" w:cs="Times New Roman"/>
          <w:sz w:val="24"/>
          <w:szCs w:val="24"/>
        </w:rPr>
        <w:t>,</w:t>
      </w:r>
    </w:p>
    <w:p w:rsidR="002F41B6" w:rsidRDefault="002F41B6" w:rsidP="00052AF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r w:rsidR="00091946">
        <w:rPr>
          <w:rFonts w:ascii="Times New Roman" w:hAnsi="Times New Roman" w:cs="Times New Roman"/>
          <w:sz w:val="24"/>
          <w:szCs w:val="24"/>
        </w:rPr>
        <w:t>Kaliszewska</w:t>
      </w:r>
      <w:r w:rsidR="00367D14">
        <w:rPr>
          <w:rFonts w:ascii="Times New Roman" w:hAnsi="Times New Roman" w:cs="Times New Roman"/>
          <w:sz w:val="24"/>
          <w:szCs w:val="24"/>
        </w:rPr>
        <w:t>- Dyrektor  Samorządowego Żłobka w Sulejowie,</w:t>
      </w:r>
    </w:p>
    <w:p w:rsidR="00BB2831" w:rsidRDefault="00BB2831" w:rsidP="00052AF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Kieszkowski- Skarbnik</w:t>
      </w:r>
      <w:r w:rsidR="00CA0519">
        <w:rPr>
          <w:rFonts w:ascii="Times New Roman" w:hAnsi="Times New Roman" w:cs="Times New Roman"/>
          <w:sz w:val="24"/>
          <w:szCs w:val="24"/>
        </w:rPr>
        <w:t xml:space="preserve"> Gminy</w:t>
      </w:r>
      <w:r w:rsidR="002F41B6">
        <w:rPr>
          <w:rFonts w:ascii="Times New Roman" w:hAnsi="Times New Roman" w:cs="Times New Roman"/>
          <w:sz w:val="24"/>
          <w:szCs w:val="24"/>
        </w:rPr>
        <w:t>,</w:t>
      </w:r>
    </w:p>
    <w:p w:rsidR="00BB2831" w:rsidRDefault="00123FB2" w:rsidP="002F41B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2F41B6">
        <w:rPr>
          <w:rFonts w:ascii="Times New Roman" w:hAnsi="Times New Roman" w:cs="Times New Roman"/>
          <w:sz w:val="24"/>
          <w:szCs w:val="24"/>
        </w:rPr>
        <w:t xml:space="preserve">ona Zawisza- Kierownik referatu </w:t>
      </w:r>
      <w:proofErr w:type="spellStart"/>
      <w:r w:rsidR="002F41B6">
        <w:rPr>
          <w:rFonts w:ascii="Times New Roman" w:hAnsi="Times New Roman" w:cs="Times New Roman"/>
          <w:sz w:val="24"/>
          <w:szCs w:val="24"/>
        </w:rPr>
        <w:t>Ogólno</w:t>
      </w:r>
      <w:proofErr w:type="spellEnd"/>
      <w:r w:rsidR="002F41B6">
        <w:rPr>
          <w:rFonts w:ascii="Times New Roman" w:hAnsi="Times New Roman" w:cs="Times New Roman"/>
          <w:sz w:val="24"/>
          <w:szCs w:val="24"/>
        </w:rPr>
        <w:t xml:space="preserve"> -Organizacyjnego, </w:t>
      </w:r>
    </w:p>
    <w:p w:rsidR="002F41B6" w:rsidRDefault="002F41B6" w:rsidP="002F41B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Elżbieta </w:t>
      </w:r>
      <w:proofErr w:type="spellStart"/>
      <w:r>
        <w:rPr>
          <w:rFonts w:ascii="Times New Roman" w:hAnsi="Times New Roman" w:cs="Times New Roman"/>
          <w:sz w:val="24"/>
          <w:szCs w:val="24"/>
        </w:rPr>
        <w:t>Purgał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Gębalska</w:t>
      </w:r>
      <w:proofErr w:type="spellEnd"/>
      <w:r>
        <w:rPr>
          <w:rFonts w:ascii="Times New Roman" w:hAnsi="Times New Roman" w:cs="Times New Roman"/>
          <w:sz w:val="24"/>
          <w:szCs w:val="24"/>
        </w:rPr>
        <w:t>- Kierownik referatu Gospodarki Nieruchomościami i Rolnictwa,</w:t>
      </w:r>
    </w:p>
    <w:p w:rsidR="002F41B6" w:rsidRPr="002F41B6" w:rsidRDefault="002F41B6" w:rsidP="002F41B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Dominka Woźniak- Kierownik referatu Inwestycji i Zamówień Publicznych, </w:t>
      </w:r>
    </w:p>
    <w:p w:rsidR="002F41B6" w:rsidRDefault="002F41B6" w:rsidP="00052AF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Katarzyna Wieczorek – Kierownik </w:t>
      </w:r>
      <w:r w:rsidR="00CA0519">
        <w:rPr>
          <w:rFonts w:ascii="Times New Roman" w:hAnsi="Times New Roman" w:cs="Times New Roman"/>
          <w:sz w:val="24"/>
          <w:szCs w:val="24"/>
        </w:rPr>
        <w:t xml:space="preserve">referatu </w:t>
      </w:r>
      <w:r>
        <w:rPr>
          <w:rFonts w:ascii="Times New Roman" w:hAnsi="Times New Roman" w:cs="Times New Roman"/>
          <w:sz w:val="24"/>
          <w:szCs w:val="24"/>
        </w:rPr>
        <w:t>Podatków, Opłat i Ochrony Środowiska,</w:t>
      </w:r>
    </w:p>
    <w:p w:rsidR="00BB2831" w:rsidRDefault="00CA0519" w:rsidP="004C32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Sylwia Miller- Kierownik Biura Obsługi Mieszkańców,</w:t>
      </w:r>
      <w:r w:rsidR="002F4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519" w:rsidRDefault="00CA0519" w:rsidP="004C32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Domosławska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Radna Rady Miejskiej w Sulejowie,</w:t>
      </w:r>
    </w:p>
    <w:p w:rsidR="00CA0519" w:rsidRDefault="00CA0519" w:rsidP="004C32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Grażyna Michalska - Radna Rady Miejskiej w Sulejowie,</w:t>
      </w:r>
    </w:p>
    <w:p w:rsidR="00CA0519" w:rsidRDefault="00CA0519" w:rsidP="004C32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Rafał Fogiel - Radny Rady Miejskiej w Sulejowie,</w:t>
      </w:r>
    </w:p>
    <w:p w:rsidR="00CA0519" w:rsidRDefault="00CA0519" w:rsidP="004C32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Michał </w:t>
      </w:r>
      <w:proofErr w:type="spellStart"/>
      <w:r>
        <w:rPr>
          <w:rFonts w:ascii="Times New Roman" w:hAnsi="Times New Roman" w:cs="Times New Roman"/>
          <w:sz w:val="24"/>
          <w:szCs w:val="24"/>
        </w:rPr>
        <w:t>Gaczkowski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Radny Rady Miejskiej w Sulejowie,</w:t>
      </w:r>
    </w:p>
    <w:p w:rsidR="00CA0519" w:rsidRDefault="00CA0519" w:rsidP="004C32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Ratajczyk - Radny Rady Miejskiej w Sulejowie,</w:t>
      </w:r>
    </w:p>
    <w:p w:rsidR="00AB5A53" w:rsidRDefault="00AB5A53" w:rsidP="004C32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Łaszek - Stanowisko Planowania Przestrzennego</w:t>
      </w:r>
    </w:p>
    <w:p w:rsidR="00AB5A53" w:rsidRDefault="00AB5A53" w:rsidP="004C326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Włodzimierz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Stanowisko Zarzadzania Kryzysowego</w:t>
      </w:r>
    </w:p>
    <w:p w:rsidR="004C3262" w:rsidRPr="004C3262" w:rsidRDefault="004C3262" w:rsidP="004C3262">
      <w:pPr>
        <w:pStyle w:val="Akapitzlist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AC5858" w:rsidRDefault="00336751" w:rsidP="00CA0519">
      <w:pPr>
        <w:spacing w:after="0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36751">
        <w:rPr>
          <w:rFonts w:ascii="Times New Roman" w:hAnsi="Times New Roman" w:cs="Times New Roman"/>
          <w:sz w:val="24"/>
          <w:szCs w:val="24"/>
        </w:rPr>
        <w:t xml:space="preserve">2. </w:t>
      </w:r>
      <w:r w:rsidR="00BB2831" w:rsidRPr="00336751">
        <w:rPr>
          <w:rFonts w:ascii="Times New Roman" w:hAnsi="Times New Roman" w:cs="Times New Roman"/>
          <w:sz w:val="24"/>
          <w:szCs w:val="24"/>
        </w:rPr>
        <w:t xml:space="preserve">Do pracy Zespołu – w zależności od opracowanego zakresu tematycznego </w:t>
      </w:r>
      <w:r w:rsidR="00CA0519">
        <w:rPr>
          <w:rFonts w:ascii="Times New Roman" w:hAnsi="Times New Roman" w:cs="Times New Roman"/>
          <w:sz w:val="24"/>
          <w:szCs w:val="24"/>
        </w:rPr>
        <w:br/>
      </w:r>
      <w:r w:rsidR="00BB2831" w:rsidRPr="00336751">
        <w:rPr>
          <w:rFonts w:ascii="Times New Roman" w:hAnsi="Times New Roman" w:cs="Times New Roman"/>
          <w:sz w:val="24"/>
          <w:szCs w:val="24"/>
        </w:rPr>
        <w:t xml:space="preserve">– mogą zostać </w:t>
      </w:r>
      <w:r w:rsidR="000B5798">
        <w:rPr>
          <w:rFonts w:ascii="Times New Roman" w:hAnsi="Times New Roman" w:cs="Times New Roman"/>
          <w:sz w:val="24"/>
          <w:szCs w:val="24"/>
        </w:rPr>
        <w:t>zaangażowani</w:t>
      </w:r>
      <w:r w:rsidR="00120B9B" w:rsidRPr="00336751">
        <w:rPr>
          <w:rFonts w:ascii="Times New Roman" w:hAnsi="Times New Roman" w:cs="Times New Roman"/>
          <w:sz w:val="24"/>
          <w:szCs w:val="24"/>
        </w:rPr>
        <w:t xml:space="preserve"> wszyscy pracownicy Urz</w:t>
      </w:r>
      <w:r w:rsidR="00CA0519">
        <w:rPr>
          <w:rFonts w:ascii="Times New Roman" w:hAnsi="Times New Roman" w:cs="Times New Roman"/>
          <w:sz w:val="24"/>
          <w:szCs w:val="24"/>
        </w:rPr>
        <w:t xml:space="preserve">ędu Miejskiego w Sulejowie </w:t>
      </w:r>
      <w:r w:rsidR="00CA0519">
        <w:rPr>
          <w:rFonts w:ascii="Times New Roman" w:hAnsi="Times New Roman" w:cs="Times New Roman"/>
          <w:sz w:val="24"/>
          <w:szCs w:val="24"/>
        </w:rPr>
        <w:br/>
        <w:t>i</w:t>
      </w:r>
      <w:r w:rsidR="00120B9B" w:rsidRPr="00336751">
        <w:rPr>
          <w:rFonts w:ascii="Times New Roman" w:hAnsi="Times New Roman" w:cs="Times New Roman"/>
          <w:sz w:val="24"/>
          <w:szCs w:val="24"/>
        </w:rPr>
        <w:t xml:space="preserve"> jednostek </w:t>
      </w:r>
      <w:r w:rsidR="007A3298">
        <w:rPr>
          <w:rFonts w:ascii="Times New Roman" w:hAnsi="Times New Roman" w:cs="Times New Roman"/>
          <w:sz w:val="24"/>
          <w:szCs w:val="24"/>
        </w:rPr>
        <w:t xml:space="preserve">organizacyjnych </w:t>
      </w:r>
      <w:r w:rsidR="00120B9B" w:rsidRPr="00336751">
        <w:rPr>
          <w:rFonts w:ascii="Times New Roman" w:hAnsi="Times New Roman" w:cs="Times New Roman"/>
          <w:sz w:val="24"/>
          <w:szCs w:val="24"/>
        </w:rPr>
        <w:t xml:space="preserve">gminny oraz zaproszeni </w:t>
      </w:r>
      <w:r w:rsidR="00AC5858" w:rsidRPr="00336751">
        <w:rPr>
          <w:rFonts w:ascii="Times New Roman" w:hAnsi="Times New Roman" w:cs="Times New Roman"/>
          <w:sz w:val="24"/>
          <w:szCs w:val="24"/>
        </w:rPr>
        <w:t xml:space="preserve">Radni Radny Miejskiej </w:t>
      </w:r>
      <w:r w:rsidR="007A3298">
        <w:rPr>
          <w:rFonts w:ascii="Times New Roman" w:hAnsi="Times New Roman" w:cs="Times New Roman"/>
          <w:sz w:val="24"/>
          <w:szCs w:val="24"/>
        </w:rPr>
        <w:br/>
      </w:r>
      <w:r w:rsidR="00AC5858" w:rsidRPr="00336751">
        <w:rPr>
          <w:rFonts w:ascii="Times New Roman" w:hAnsi="Times New Roman" w:cs="Times New Roman"/>
          <w:sz w:val="24"/>
          <w:szCs w:val="24"/>
        </w:rPr>
        <w:t>w Sulejowie.</w:t>
      </w:r>
    </w:p>
    <w:p w:rsidR="004C3262" w:rsidRDefault="004C3262" w:rsidP="004C32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3298" w:rsidRDefault="007A3298" w:rsidP="004C32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3298" w:rsidRPr="00336751" w:rsidRDefault="007A3298" w:rsidP="004C32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5858" w:rsidRDefault="00AC5858" w:rsidP="00BB2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§2.  </w:t>
      </w:r>
      <w:r>
        <w:rPr>
          <w:rFonts w:ascii="Times New Roman" w:hAnsi="Times New Roman" w:cs="Times New Roman"/>
          <w:sz w:val="24"/>
          <w:szCs w:val="24"/>
        </w:rPr>
        <w:t>Do zadań Zespołu należy przede wszystkim:</w:t>
      </w:r>
    </w:p>
    <w:p w:rsidR="004C3262" w:rsidRDefault="004C3262" w:rsidP="00BB2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E0D" w:rsidRDefault="00AC5858" w:rsidP="00AC585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5858">
        <w:rPr>
          <w:rFonts w:ascii="Times New Roman" w:hAnsi="Times New Roman" w:cs="Times New Roman"/>
          <w:sz w:val="24"/>
          <w:szCs w:val="24"/>
        </w:rPr>
        <w:t xml:space="preserve">Czuwanie </w:t>
      </w:r>
      <w:r>
        <w:rPr>
          <w:rFonts w:ascii="Times New Roman" w:hAnsi="Times New Roman" w:cs="Times New Roman"/>
          <w:sz w:val="24"/>
          <w:szCs w:val="24"/>
        </w:rPr>
        <w:t xml:space="preserve">nad przeprowadzeniem procesu opracowania Strategii </w:t>
      </w:r>
      <w:r w:rsidR="00662E0D" w:rsidRPr="00052AFB">
        <w:rPr>
          <w:rFonts w:ascii="Times New Roman" w:hAnsi="Times New Roman" w:cs="Times New Roman"/>
          <w:sz w:val="24"/>
          <w:szCs w:val="24"/>
        </w:rPr>
        <w:t>Rozwoju Gminy Sulejów na lata 2021-2030</w:t>
      </w:r>
      <w:r w:rsidR="00662E0D">
        <w:rPr>
          <w:rFonts w:ascii="Times New Roman" w:hAnsi="Times New Roman" w:cs="Times New Roman"/>
          <w:sz w:val="24"/>
          <w:szCs w:val="24"/>
        </w:rPr>
        <w:t xml:space="preserve"> (dalej </w:t>
      </w:r>
      <w:r w:rsidR="004C3262">
        <w:rPr>
          <w:rFonts w:ascii="Times New Roman" w:hAnsi="Times New Roman" w:cs="Times New Roman"/>
          <w:sz w:val="24"/>
          <w:szCs w:val="24"/>
        </w:rPr>
        <w:t>S</w:t>
      </w:r>
      <w:r w:rsidR="00662E0D">
        <w:rPr>
          <w:rFonts w:ascii="Times New Roman" w:hAnsi="Times New Roman" w:cs="Times New Roman"/>
          <w:sz w:val="24"/>
          <w:szCs w:val="24"/>
        </w:rPr>
        <w:t>trategia) zgodnie z obowiązującymi przepisami prawa</w:t>
      </w:r>
      <w:r w:rsidR="000C6784">
        <w:rPr>
          <w:rFonts w:ascii="Times New Roman" w:hAnsi="Times New Roman" w:cs="Times New Roman"/>
          <w:sz w:val="24"/>
          <w:szCs w:val="24"/>
        </w:rPr>
        <w:t>;</w:t>
      </w:r>
    </w:p>
    <w:p w:rsidR="00662E0D" w:rsidRDefault="00662E0D" w:rsidP="00AC585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Aktywny udział i uczestnictwo w organizacji poszczególnych etapów Strategii oraz czuwania nad określonym w ww. Uchwale Rady Miejskiej w Sulejowie harmonogramem prac;</w:t>
      </w:r>
    </w:p>
    <w:p w:rsidR="009A20AC" w:rsidRDefault="009A20AC" w:rsidP="00AC585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Bieżący kontakt z wykonawcą dokumentu w celu wymiany niezbędnych informacji i dostarczenia materiałów służących opracowaniu Strategii</w:t>
      </w:r>
      <w:r w:rsidR="000C6784">
        <w:rPr>
          <w:rFonts w:ascii="Times New Roman" w:hAnsi="Times New Roman" w:cs="Times New Roman"/>
          <w:sz w:val="24"/>
          <w:szCs w:val="24"/>
        </w:rPr>
        <w:t>;</w:t>
      </w:r>
    </w:p>
    <w:p w:rsidR="009A20AC" w:rsidRDefault="000C6784" w:rsidP="00AC585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prowadzeniu działań informacyjnych i promocyjnych Strategii;</w:t>
      </w:r>
    </w:p>
    <w:p w:rsidR="000C6784" w:rsidRDefault="000C6784" w:rsidP="00AC585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zadania wyodrębnione w trakcie prac nad opracowaniem Strategii. </w:t>
      </w:r>
    </w:p>
    <w:p w:rsidR="004C3262" w:rsidRDefault="004C3262" w:rsidP="004C3262">
      <w:pPr>
        <w:pStyle w:val="Akapitzlist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C3262" w:rsidRDefault="000C6784" w:rsidP="004C3262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262">
        <w:rPr>
          <w:rFonts w:ascii="Times New Roman" w:hAnsi="Times New Roman" w:cs="Times New Roman"/>
          <w:b/>
          <w:bCs/>
          <w:sz w:val="24"/>
          <w:szCs w:val="24"/>
        </w:rPr>
        <w:t>§3.</w:t>
      </w:r>
      <w:r w:rsidR="004C3262" w:rsidRPr="004C3262">
        <w:rPr>
          <w:rFonts w:ascii="Times New Roman" w:hAnsi="Times New Roman" w:cs="Times New Roman"/>
          <w:sz w:val="24"/>
          <w:szCs w:val="24"/>
        </w:rPr>
        <w:t xml:space="preserve"> 1.   </w:t>
      </w:r>
      <w:r w:rsidRPr="004C3262">
        <w:rPr>
          <w:rFonts w:ascii="Times New Roman" w:hAnsi="Times New Roman" w:cs="Times New Roman"/>
          <w:sz w:val="24"/>
          <w:szCs w:val="24"/>
        </w:rPr>
        <w:t>Pracami Zespołu kieruje Przewodniczący Zespołu</w:t>
      </w:r>
    </w:p>
    <w:p w:rsidR="004C3262" w:rsidRPr="004C3262" w:rsidRDefault="000C6784" w:rsidP="004C3262">
      <w:pPr>
        <w:pStyle w:val="Akapitzlist"/>
        <w:numPr>
          <w:ilvl w:val="0"/>
          <w:numId w:val="4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C3262">
        <w:rPr>
          <w:rFonts w:ascii="Times New Roman" w:hAnsi="Times New Roman" w:cs="Times New Roman"/>
          <w:sz w:val="24"/>
          <w:szCs w:val="24"/>
        </w:rPr>
        <w:t xml:space="preserve">Przewodniczący Zespołu zwołuje i prowadzi posiedzenia Zespołu </w:t>
      </w:r>
      <w:r w:rsidR="000B5798">
        <w:rPr>
          <w:rFonts w:ascii="Times New Roman" w:hAnsi="Times New Roman" w:cs="Times New Roman"/>
          <w:sz w:val="24"/>
          <w:szCs w:val="24"/>
        </w:rPr>
        <w:br/>
      </w:r>
      <w:r w:rsidRPr="004C3262">
        <w:rPr>
          <w:rFonts w:ascii="Times New Roman" w:hAnsi="Times New Roman" w:cs="Times New Roman"/>
          <w:sz w:val="24"/>
          <w:szCs w:val="24"/>
        </w:rPr>
        <w:t>z częstotliwością wynikającą z bieżących potrzeb.</w:t>
      </w:r>
    </w:p>
    <w:p w:rsidR="004C3262" w:rsidRDefault="000C6784" w:rsidP="004C3262">
      <w:pPr>
        <w:pStyle w:val="Akapitzlist"/>
        <w:numPr>
          <w:ilvl w:val="0"/>
          <w:numId w:val="4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C3262">
        <w:rPr>
          <w:rFonts w:ascii="Times New Roman" w:hAnsi="Times New Roman" w:cs="Times New Roman"/>
          <w:sz w:val="24"/>
          <w:szCs w:val="24"/>
        </w:rPr>
        <w:t>Koordynator Zespołu zapewnia skuteczny przepływ informacji pomiędzy członkami Zespołu.</w:t>
      </w:r>
    </w:p>
    <w:p w:rsidR="000F1340" w:rsidRDefault="000C6784" w:rsidP="004C3262">
      <w:pPr>
        <w:pStyle w:val="Akapitzlist"/>
        <w:numPr>
          <w:ilvl w:val="0"/>
          <w:numId w:val="4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C3262">
        <w:rPr>
          <w:rFonts w:ascii="Times New Roman" w:hAnsi="Times New Roman" w:cs="Times New Roman"/>
          <w:sz w:val="24"/>
          <w:szCs w:val="24"/>
        </w:rPr>
        <w:t xml:space="preserve">W pracach Zespołu na zaproszenie </w:t>
      </w:r>
      <w:r w:rsidR="000F1340" w:rsidRPr="004C3262">
        <w:rPr>
          <w:rFonts w:ascii="Times New Roman" w:hAnsi="Times New Roman" w:cs="Times New Roman"/>
          <w:sz w:val="24"/>
          <w:szCs w:val="24"/>
        </w:rPr>
        <w:t>Przewodniczącego Zespołu, mogą uczestniczyć inne osoby w charakterze konsultacji i wydawania opinii.</w:t>
      </w:r>
    </w:p>
    <w:p w:rsidR="004C3262" w:rsidRPr="004C3262" w:rsidRDefault="004C3262" w:rsidP="004C3262">
      <w:pPr>
        <w:pStyle w:val="Akapitzlist"/>
        <w:spacing w:after="0"/>
        <w:ind w:left="1788"/>
        <w:jc w:val="both"/>
        <w:rPr>
          <w:rFonts w:ascii="Times New Roman" w:hAnsi="Times New Roman" w:cs="Times New Roman"/>
          <w:sz w:val="24"/>
          <w:szCs w:val="24"/>
        </w:rPr>
      </w:pPr>
    </w:p>
    <w:p w:rsidR="00B471DD" w:rsidRDefault="000F1340" w:rsidP="004C32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262">
        <w:rPr>
          <w:rFonts w:ascii="Times New Roman" w:hAnsi="Times New Roman" w:cs="Times New Roman"/>
          <w:b/>
          <w:bCs/>
          <w:sz w:val="24"/>
          <w:szCs w:val="24"/>
        </w:rPr>
        <w:t>§4.</w:t>
      </w:r>
      <w:r w:rsidRPr="004C3262">
        <w:rPr>
          <w:rFonts w:ascii="Times New Roman" w:hAnsi="Times New Roman" w:cs="Times New Roman"/>
          <w:sz w:val="24"/>
          <w:szCs w:val="24"/>
        </w:rPr>
        <w:t xml:space="preserve"> </w:t>
      </w:r>
      <w:r w:rsidR="00B471DD" w:rsidRPr="004C3262">
        <w:rPr>
          <w:rFonts w:ascii="Times New Roman" w:hAnsi="Times New Roman" w:cs="Times New Roman"/>
          <w:sz w:val="24"/>
          <w:szCs w:val="24"/>
        </w:rPr>
        <w:t>Zespół działa do czasu uchwalenia Strategii przez Radę Miejską w Sulejowie.</w:t>
      </w:r>
    </w:p>
    <w:p w:rsidR="004C3262" w:rsidRDefault="004C3262" w:rsidP="004C32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1B6" w:rsidRPr="004C3262" w:rsidRDefault="002F41B6" w:rsidP="004C32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262">
        <w:rPr>
          <w:rFonts w:ascii="Times New Roman" w:hAnsi="Times New Roman" w:cs="Times New Roman"/>
          <w:b/>
          <w:bCs/>
          <w:sz w:val="24"/>
          <w:szCs w:val="24"/>
        </w:rPr>
        <w:t>§5.</w:t>
      </w:r>
      <w:r w:rsidRPr="004C3262">
        <w:rPr>
          <w:rFonts w:ascii="Times New Roman" w:hAnsi="Times New Roman" w:cs="Times New Roman"/>
          <w:sz w:val="24"/>
          <w:szCs w:val="24"/>
        </w:rPr>
        <w:t xml:space="preserve"> Zarządzenie wchodzi w życie z dniem podpisania. </w:t>
      </w:r>
    </w:p>
    <w:p w:rsidR="000C6784" w:rsidRPr="000F1340" w:rsidRDefault="00B471DD" w:rsidP="000F1340">
      <w:pPr>
        <w:pStyle w:val="Akapitzlist"/>
        <w:spacing w:after="0"/>
        <w:ind w:left="14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6784" w:rsidRPr="000F134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E35167" w:rsidRPr="00E35167" w:rsidRDefault="00E35167" w:rsidP="00E351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35167" w:rsidRPr="00E3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504D"/>
    <w:multiLevelType w:val="hybridMultilevel"/>
    <w:tmpl w:val="DE66712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C9D5F8E"/>
    <w:multiLevelType w:val="hybridMultilevel"/>
    <w:tmpl w:val="DC264498"/>
    <w:lvl w:ilvl="0" w:tplc="317CD06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84452EF"/>
    <w:multiLevelType w:val="hybridMultilevel"/>
    <w:tmpl w:val="63008C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6B4E97"/>
    <w:multiLevelType w:val="hybridMultilevel"/>
    <w:tmpl w:val="3ED24E8E"/>
    <w:lvl w:ilvl="0" w:tplc="4476EC7E">
      <w:start w:val="2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67"/>
    <w:rsid w:val="00045F0B"/>
    <w:rsid w:val="00052AFB"/>
    <w:rsid w:val="00091946"/>
    <w:rsid w:val="000B5798"/>
    <w:rsid w:val="000C6784"/>
    <w:rsid w:val="000F1340"/>
    <w:rsid w:val="00120B9B"/>
    <w:rsid w:val="00123FB2"/>
    <w:rsid w:val="002F41B6"/>
    <w:rsid w:val="00336751"/>
    <w:rsid w:val="00367D14"/>
    <w:rsid w:val="004C3262"/>
    <w:rsid w:val="00662E0D"/>
    <w:rsid w:val="0078037F"/>
    <w:rsid w:val="007A3298"/>
    <w:rsid w:val="00924808"/>
    <w:rsid w:val="00990176"/>
    <w:rsid w:val="009A20AC"/>
    <w:rsid w:val="00AB5A53"/>
    <w:rsid w:val="00AC5858"/>
    <w:rsid w:val="00B471DD"/>
    <w:rsid w:val="00B800AB"/>
    <w:rsid w:val="00BB2831"/>
    <w:rsid w:val="00BB3714"/>
    <w:rsid w:val="00CA0519"/>
    <w:rsid w:val="00E35167"/>
    <w:rsid w:val="00F1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D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AF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C67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AF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C67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D172-3C79-43F0-96A8-AFE4FD55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Sławek</cp:lastModifiedBy>
  <cp:revision>9</cp:revision>
  <cp:lastPrinted>2021-09-23T12:00:00Z</cp:lastPrinted>
  <dcterms:created xsi:type="dcterms:W3CDTF">2021-09-08T06:20:00Z</dcterms:created>
  <dcterms:modified xsi:type="dcterms:W3CDTF">2021-09-23T12:00:00Z</dcterms:modified>
</cp:coreProperties>
</file>