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100549" w:rsidRDefault="00643DDC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12</w:t>
      </w:r>
      <w:r w:rsidR="00C90552">
        <w:rPr>
          <w:rFonts w:ascii="Arial" w:hAnsi="Arial" w:cs="Arial"/>
          <w:sz w:val="24"/>
        </w:rPr>
        <w:t>4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D33D45">
        <w:rPr>
          <w:rFonts w:ascii="Arial" w:hAnsi="Arial" w:cs="Arial"/>
          <w:bCs/>
        </w:rPr>
        <w:t xml:space="preserve">27 lipca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AB39A7" w:rsidRPr="00100549" w:rsidRDefault="00FA1936" w:rsidP="00AB39A7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605948">
      <w:pPr>
        <w:rPr>
          <w:rFonts w:ascii="Arial" w:hAnsi="Arial" w:cs="Arial"/>
        </w:rPr>
      </w:pPr>
    </w:p>
    <w:p w:rsidR="00D33D45" w:rsidRPr="00100549" w:rsidRDefault="00D33D45" w:rsidP="00605948">
      <w:pPr>
        <w:rPr>
          <w:rFonts w:ascii="Arial" w:hAnsi="Arial" w:cs="Arial"/>
        </w:rPr>
      </w:pPr>
    </w:p>
    <w:p w:rsidR="00D33D45" w:rsidRPr="00D33D45" w:rsidRDefault="003F31F2" w:rsidP="00605948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bookmarkStart w:id="0" w:name="_GoBack"/>
      <w:bookmarkEnd w:id="0"/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20r</w:t>
      </w:r>
      <w:r w:rsidR="00800F06" w:rsidRPr="00100549">
        <w:rPr>
          <w:rFonts w:ascii="Arial" w:hAnsi="Arial" w:cs="Arial"/>
        </w:rPr>
        <w:t xml:space="preserve">., poz. </w:t>
      </w:r>
      <w:r w:rsidR="0037191E" w:rsidRPr="00100549">
        <w:rPr>
          <w:rFonts w:ascii="Arial" w:hAnsi="Arial" w:cs="Arial"/>
        </w:rPr>
        <w:t>713</w:t>
      </w:r>
      <w:r w:rsidR="00C8454B" w:rsidRPr="00100549">
        <w:rPr>
          <w:rFonts w:ascii="Arial" w:hAnsi="Arial" w:cs="Arial"/>
        </w:rPr>
        <w:t>, poz. 1378</w:t>
      </w:r>
      <w:r w:rsidR="00D33D45">
        <w:rPr>
          <w:rFonts w:ascii="Arial" w:hAnsi="Arial" w:cs="Arial"/>
        </w:rPr>
        <w:t>, Dz.U. z 2021 r. poz. 1038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oraz § 4 ust. 2 Rozporządzenia Rady Ministrów 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C90552">
        <w:rPr>
          <w:rFonts w:ascii="Arial" w:hAnsi="Arial" w:cs="Arial"/>
        </w:rPr>
        <w:t>ę</w:t>
      </w:r>
      <w:r w:rsidRPr="00D33D45">
        <w:rPr>
          <w:rFonts w:ascii="Arial" w:hAnsi="Arial" w:cs="Arial"/>
        </w:rPr>
        <w:t xml:space="preserve"> Rady Miejskiej w Sulejowie </w:t>
      </w:r>
    </w:p>
    <w:p w:rsidR="00AB39A7" w:rsidRDefault="00D33D45" w:rsidP="00AB39A7">
      <w:pPr>
        <w:jc w:val="both"/>
        <w:rPr>
          <w:rFonts w:ascii="Arial" w:hAnsi="Arial" w:cs="Arial"/>
        </w:rPr>
      </w:pPr>
      <w:r w:rsidRPr="00D33D45">
        <w:rPr>
          <w:rFonts w:ascii="Arial" w:hAnsi="Arial" w:cs="Arial"/>
        </w:rPr>
        <w:t>Nr XI/</w:t>
      </w:r>
      <w:r w:rsidR="00C90552">
        <w:rPr>
          <w:rFonts w:ascii="Arial" w:hAnsi="Arial" w:cs="Arial"/>
        </w:rPr>
        <w:t>91</w:t>
      </w:r>
      <w:r w:rsidRPr="00D33D45">
        <w:rPr>
          <w:rFonts w:ascii="Arial" w:hAnsi="Arial" w:cs="Arial"/>
        </w:rPr>
        <w:t>/201</w:t>
      </w:r>
      <w:r w:rsidR="00C90552">
        <w:rPr>
          <w:rFonts w:ascii="Arial" w:hAnsi="Arial" w:cs="Arial"/>
        </w:rPr>
        <w:t>1</w:t>
      </w:r>
      <w:r w:rsidRPr="00D33D45">
        <w:rPr>
          <w:rFonts w:ascii="Arial" w:hAnsi="Arial" w:cs="Arial"/>
        </w:rPr>
        <w:t xml:space="preserve"> z dnia 2</w:t>
      </w:r>
      <w:r w:rsidR="00C90552">
        <w:rPr>
          <w:rFonts w:ascii="Arial" w:hAnsi="Arial" w:cs="Arial"/>
        </w:rPr>
        <w:t xml:space="preserve">7 października </w:t>
      </w:r>
      <w:r w:rsidRPr="00D33D45">
        <w:rPr>
          <w:rFonts w:ascii="Arial" w:hAnsi="Arial" w:cs="Arial"/>
        </w:rPr>
        <w:t>201</w:t>
      </w:r>
      <w:r w:rsidR="00C90552">
        <w:rPr>
          <w:rFonts w:ascii="Arial" w:hAnsi="Arial" w:cs="Arial"/>
        </w:rPr>
        <w:t>1</w:t>
      </w:r>
      <w:r w:rsidRPr="00D33D45">
        <w:rPr>
          <w:rFonts w:ascii="Arial" w:hAnsi="Arial" w:cs="Arial"/>
        </w:rPr>
        <w:t xml:space="preserve"> roku w sprawie wyrażenia zgody na sprzedaż nieruchomości stanowiących własność Gminy Sulejów </w:t>
      </w:r>
      <w:r>
        <w:rPr>
          <w:rFonts w:ascii="Arial" w:hAnsi="Arial" w:cs="Arial"/>
        </w:rPr>
        <w:t>zarządzam, co następuje:</w:t>
      </w:r>
    </w:p>
    <w:p w:rsidR="00605948" w:rsidRPr="00100549" w:rsidRDefault="00AB39A7" w:rsidP="00AB39A7">
      <w:pPr>
        <w:jc w:val="both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605948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 xml:space="preserve">I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C90552">
        <w:rPr>
          <w:rFonts w:ascii="Arial" w:hAnsi="Arial" w:cs="Arial"/>
        </w:rPr>
        <w:t>17 m. Sulejów</w:t>
      </w:r>
      <w:r w:rsidRPr="00100549">
        <w:rPr>
          <w:rFonts w:ascii="Arial" w:hAnsi="Arial" w:cs="Arial"/>
        </w:rPr>
        <w:t>, oznaczonej</w:t>
      </w:r>
      <w:r w:rsidR="0060594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w ewidencji gruntów działk</w:t>
      </w:r>
      <w:r w:rsidR="00C90552">
        <w:rPr>
          <w:rFonts w:ascii="Arial" w:hAnsi="Arial" w:cs="Arial"/>
        </w:rPr>
        <w:t xml:space="preserve">ą </w:t>
      </w:r>
      <w:r w:rsidRPr="00100549">
        <w:rPr>
          <w:rFonts w:ascii="Arial" w:hAnsi="Arial" w:cs="Arial"/>
        </w:rPr>
        <w:t xml:space="preserve">nr </w:t>
      </w:r>
      <w:r w:rsidR="00C90552">
        <w:rPr>
          <w:rFonts w:ascii="Arial" w:hAnsi="Arial" w:cs="Arial"/>
        </w:rPr>
        <w:t>641/3</w:t>
      </w:r>
      <w:r w:rsidRPr="00100549">
        <w:rPr>
          <w:rFonts w:ascii="Arial" w:hAnsi="Arial" w:cs="Arial"/>
        </w:rPr>
        <w:t xml:space="preserve"> o powierzchni 0,</w:t>
      </w:r>
      <w:r w:rsidR="00C90552">
        <w:rPr>
          <w:rFonts w:ascii="Arial" w:hAnsi="Arial" w:cs="Arial"/>
        </w:rPr>
        <w:t>0880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C90552">
        <w:rPr>
          <w:rFonts w:ascii="Arial" w:hAnsi="Arial" w:cs="Arial"/>
        </w:rPr>
        <w:t>39</w:t>
      </w:r>
      <w:r w:rsidR="00515D09" w:rsidRPr="00100549">
        <w:rPr>
          <w:rFonts w:ascii="Arial" w:hAnsi="Arial" w:cs="Arial"/>
        </w:rPr>
        <w:t>.</w:t>
      </w:r>
      <w:r w:rsidR="00DC5FF6">
        <w:rPr>
          <w:rFonts w:ascii="Arial" w:hAnsi="Arial" w:cs="Arial"/>
        </w:rPr>
        <w:t>00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C90552">
        <w:rPr>
          <w:rFonts w:ascii="Arial" w:hAnsi="Arial" w:cs="Arial"/>
        </w:rPr>
        <w:t>47.970</w:t>
      </w:r>
      <w:r w:rsidR="00DC5FF6">
        <w:rPr>
          <w:rFonts w:ascii="Arial" w:hAnsi="Arial" w:cs="Arial"/>
        </w:rPr>
        <w:t>,00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C90552">
        <w:rPr>
          <w:rFonts w:ascii="Arial" w:hAnsi="Arial" w:cs="Arial"/>
        </w:rPr>
        <w:t>4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AB39A7" w:rsidRDefault="00AB39A7" w:rsidP="00AB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AB39A7" w:rsidRDefault="00AB39A7" w:rsidP="00AB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DC5FF6" w:rsidRDefault="00DC5FF6" w:rsidP="00605948">
      <w:pPr>
        <w:rPr>
          <w:rFonts w:ascii="Arial" w:hAnsi="Arial" w:cs="Arial"/>
        </w:rPr>
      </w:pPr>
    </w:p>
    <w:sectPr w:rsidR="00DC5FF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B39A7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90552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2021-07-28T09:32:00Z</cp:lastPrinted>
  <dcterms:created xsi:type="dcterms:W3CDTF">2021-07-28T13:37:00Z</dcterms:created>
  <dcterms:modified xsi:type="dcterms:W3CDTF">2021-07-28T13:37:00Z</dcterms:modified>
</cp:coreProperties>
</file>