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8E08" w14:textId="117084CF" w:rsidR="00C06F63" w:rsidRPr="00953C8E" w:rsidRDefault="00FF7968" w:rsidP="00953C8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8"/>
          <w:szCs w:val="28"/>
        </w:rPr>
        <w:t>UCHWAŁA NR</w:t>
      </w:r>
      <w:r w:rsidR="00C06F63">
        <w:rPr>
          <w:rFonts w:ascii="Arial" w:hAnsi="Arial" w:cs="Arial"/>
          <w:b/>
          <w:bCs/>
          <w:sz w:val="28"/>
          <w:szCs w:val="28"/>
        </w:rPr>
        <w:t xml:space="preserve"> LIV</w:t>
      </w:r>
      <w:r w:rsidR="006E32D2" w:rsidRPr="007704C9">
        <w:rPr>
          <w:rFonts w:ascii="Arial" w:hAnsi="Arial" w:cs="Arial"/>
          <w:b/>
          <w:bCs/>
          <w:sz w:val="28"/>
          <w:szCs w:val="28"/>
        </w:rPr>
        <w:t>/</w:t>
      </w:r>
      <w:r w:rsidR="00C06F63">
        <w:rPr>
          <w:rFonts w:ascii="Arial" w:hAnsi="Arial" w:cs="Arial"/>
          <w:b/>
          <w:bCs/>
          <w:sz w:val="28"/>
          <w:szCs w:val="28"/>
        </w:rPr>
        <w:t>488/</w:t>
      </w:r>
      <w:r w:rsidR="006E32D2" w:rsidRPr="007704C9">
        <w:rPr>
          <w:rFonts w:ascii="Arial" w:hAnsi="Arial" w:cs="Arial"/>
          <w:b/>
          <w:bCs/>
          <w:sz w:val="28"/>
          <w:szCs w:val="28"/>
        </w:rPr>
        <w:t>202</w:t>
      </w:r>
      <w:r w:rsidR="00DE36E3" w:rsidRPr="007704C9">
        <w:rPr>
          <w:rFonts w:ascii="Arial" w:hAnsi="Arial" w:cs="Arial"/>
          <w:b/>
          <w:bCs/>
          <w:sz w:val="28"/>
          <w:szCs w:val="28"/>
        </w:rPr>
        <w:t>2</w:t>
      </w:r>
      <w:r w:rsidRPr="007704C9">
        <w:rPr>
          <w:rFonts w:ascii="Arial" w:hAnsi="Arial" w:cs="Arial"/>
          <w:b/>
          <w:bCs/>
          <w:sz w:val="28"/>
          <w:szCs w:val="28"/>
        </w:rPr>
        <w:br/>
        <w:t>RADY MIEJSKIEJ W SULEJOWIE</w:t>
      </w:r>
      <w:r w:rsidRPr="007704C9">
        <w:rPr>
          <w:rFonts w:ascii="Arial" w:hAnsi="Arial" w:cs="Arial"/>
          <w:b/>
          <w:bCs/>
          <w:sz w:val="28"/>
          <w:szCs w:val="28"/>
        </w:rPr>
        <w:br/>
      </w:r>
      <w:r w:rsidRPr="007704C9">
        <w:rPr>
          <w:rFonts w:ascii="Arial" w:hAnsi="Arial" w:cs="Arial"/>
          <w:sz w:val="24"/>
          <w:szCs w:val="24"/>
        </w:rPr>
        <w:t>z dnia</w:t>
      </w:r>
      <w:r w:rsidR="006E32D2" w:rsidRPr="007704C9">
        <w:rPr>
          <w:rFonts w:ascii="Arial" w:hAnsi="Arial" w:cs="Arial"/>
          <w:sz w:val="24"/>
          <w:szCs w:val="24"/>
        </w:rPr>
        <w:t xml:space="preserve"> </w:t>
      </w:r>
      <w:r w:rsidR="00C06F63">
        <w:rPr>
          <w:rFonts w:ascii="Arial" w:hAnsi="Arial" w:cs="Arial"/>
          <w:sz w:val="24"/>
          <w:szCs w:val="24"/>
        </w:rPr>
        <w:t>29 listopada</w:t>
      </w:r>
      <w:r w:rsidR="00FE3BCA">
        <w:rPr>
          <w:rFonts w:ascii="Arial" w:hAnsi="Arial" w:cs="Arial"/>
          <w:sz w:val="24"/>
          <w:szCs w:val="24"/>
        </w:rPr>
        <w:t xml:space="preserve"> </w:t>
      </w:r>
      <w:r w:rsidR="00DE36E3" w:rsidRPr="007704C9">
        <w:rPr>
          <w:rFonts w:ascii="Arial" w:hAnsi="Arial" w:cs="Arial"/>
          <w:sz w:val="24"/>
          <w:szCs w:val="24"/>
        </w:rPr>
        <w:t>2022</w:t>
      </w:r>
      <w:r w:rsidRPr="007704C9">
        <w:rPr>
          <w:rFonts w:ascii="Arial" w:hAnsi="Arial" w:cs="Arial"/>
          <w:sz w:val="24"/>
          <w:szCs w:val="24"/>
        </w:rPr>
        <w:t xml:space="preserve"> roku</w:t>
      </w:r>
    </w:p>
    <w:p w14:paraId="1E65AE30" w14:textId="1D51A848" w:rsidR="00C06F63" w:rsidRPr="007704C9" w:rsidRDefault="00FF7968" w:rsidP="00C06F6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="00C06F63">
        <w:rPr>
          <w:rFonts w:ascii="Arial" w:hAnsi="Arial" w:cs="Arial"/>
          <w:b/>
          <w:bCs/>
          <w:sz w:val="24"/>
          <w:szCs w:val="24"/>
        </w:rPr>
        <w:t>n</w:t>
      </w:r>
      <w:r w:rsidRPr="007704C9">
        <w:rPr>
          <w:rFonts w:ascii="Arial" w:hAnsi="Arial" w:cs="Arial"/>
          <w:b/>
          <w:bCs/>
          <w:sz w:val="24"/>
          <w:szCs w:val="24"/>
        </w:rPr>
        <w:t xml:space="preserve">a działalność </w:t>
      </w:r>
      <w:r w:rsidR="00607046" w:rsidRPr="007704C9">
        <w:rPr>
          <w:rFonts w:ascii="Arial" w:hAnsi="Arial" w:cs="Arial"/>
          <w:b/>
          <w:bCs/>
          <w:sz w:val="24"/>
          <w:szCs w:val="24"/>
        </w:rPr>
        <w:t>Burmistrza</w:t>
      </w:r>
      <w:r w:rsidRPr="007704C9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7704C9">
        <w:rPr>
          <w:rFonts w:ascii="Arial" w:hAnsi="Arial" w:cs="Arial"/>
          <w:b/>
          <w:bCs/>
          <w:sz w:val="24"/>
          <w:szCs w:val="24"/>
        </w:rPr>
        <w:t>a</w:t>
      </w:r>
    </w:p>
    <w:p w14:paraId="3DD82E8C" w14:textId="1F2F9438" w:rsidR="00FF7968" w:rsidRPr="007704C9" w:rsidRDefault="00FF7968" w:rsidP="00953C8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</w:t>
      </w:r>
      <w:r w:rsidR="00FD69E3" w:rsidRPr="007704C9">
        <w:rPr>
          <w:rFonts w:ascii="Arial" w:hAnsi="Arial" w:cs="Arial"/>
          <w:sz w:val="24"/>
          <w:szCs w:val="24"/>
        </w:rPr>
        <w:t>tj. Dz. U. z  202</w:t>
      </w:r>
      <w:r w:rsidR="00F261F4">
        <w:rPr>
          <w:rFonts w:ascii="Arial" w:hAnsi="Arial" w:cs="Arial"/>
          <w:sz w:val="24"/>
          <w:szCs w:val="24"/>
        </w:rPr>
        <w:t>2</w:t>
      </w:r>
      <w:r w:rsidR="00FD69E3" w:rsidRPr="007704C9">
        <w:rPr>
          <w:rFonts w:ascii="Arial" w:hAnsi="Arial" w:cs="Arial"/>
          <w:sz w:val="24"/>
          <w:szCs w:val="24"/>
        </w:rPr>
        <w:t xml:space="preserve"> r. poz. </w:t>
      </w:r>
      <w:r w:rsidR="00C06F63">
        <w:rPr>
          <w:rFonts w:ascii="Arial" w:hAnsi="Arial" w:cs="Arial"/>
          <w:sz w:val="24"/>
          <w:szCs w:val="24"/>
        </w:rPr>
        <w:t>2000, poz.</w:t>
      </w:r>
      <w:r w:rsidR="00F261F4">
        <w:rPr>
          <w:rFonts w:ascii="Arial" w:hAnsi="Arial" w:cs="Arial"/>
          <w:sz w:val="24"/>
          <w:szCs w:val="24"/>
        </w:rPr>
        <w:t>2185</w:t>
      </w:r>
      <w:r w:rsidR="00A93767" w:rsidRPr="007704C9">
        <w:rPr>
          <w:rFonts w:ascii="Arial" w:hAnsi="Arial" w:cs="Arial"/>
          <w:sz w:val="24"/>
          <w:szCs w:val="24"/>
        </w:rPr>
        <w:t xml:space="preserve">) </w:t>
      </w:r>
      <w:r w:rsidRPr="007704C9">
        <w:rPr>
          <w:rFonts w:ascii="Arial" w:hAnsi="Arial" w:cs="Arial"/>
          <w:sz w:val="24"/>
          <w:szCs w:val="24"/>
        </w:rPr>
        <w:t>w</w:t>
      </w:r>
      <w:r w:rsidR="00CA5B13">
        <w:rPr>
          <w:rFonts w:ascii="Arial" w:hAnsi="Arial" w:cs="Arial"/>
          <w:sz w:val="24"/>
          <w:szCs w:val="24"/>
        </w:rPr>
        <w:t> </w:t>
      </w:r>
      <w:r w:rsidRPr="007704C9">
        <w:rPr>
          <w:rFonts w:ascii="Arial" w:hAnsi="Arial" w:cs="Arial"/>
          <w:sz w:val="24"/>
          <w:szCs w:val="24"/>
        </w:rPr>
        <w:t>związku z art. 18 ust. 2 pkt 15 ustawy z dnia 8 marca 1990 roku o samorządzie gminnym (tj. Dz.U. z 202</w:t>
      </w:r>
      <w:r w:rsidR="001168FB" w:rsidRPr="007704C9">
        <w:rPr>
          <w:rFonts w:ascii="Arial" w:hAnsi="Arial" w:cs="Arial"/>
          <w:sz w:val="24"/>
          <w:szCs w:val="24"/>
        </w:rPr>
        <w:t>2</w:t>
      </w:r>
      <w:r w:rsidRPr="007704C9">
        <w:rPr>
          <w:rFonts w:ascii="Arial" w:hAnsi="Arial" w:cs="Arial"/>
          <w:sz w:val="24"/>
          <w:szCs w:val="24"/>
        </w:rPr>
        <w:t xml:space="preserve">  r. </w:t>
      </w:r>
      <w:r w:rsidR="001168FB" w:rsidRPr="007704C9">
        <w:rPr>
          <w:rFonts w:ascii="Arial" w:hAnsi="Arial" w:cs="Arial"/>
          <w:sz w:val="24"/>
          <w:szCs w:val="24"/>
        </w:rPr>
        <w:t>poz. 559</w:t>
      </w:r>
      <w:r w:rsidR="00D325FF" w:rsidRPr="007704C9">
        <w:rPr>
          <w:rFonts w:ascii="Arial" w:hAnsi="Arial" w:cs="Arial"/>
          <w:sz w:val="24"/>
          <w:szCs w:val="24"/>
        </w:rPr>
        <w:t>, p</w:t>
      </w:r>
      <w:r w:rsidR="001168FB" w:rsidRPr="007704C9">
        <w:rPr>
          <w:rFonts w:ascii="Arial" w:hAnsi="Arial" w:cs="Arial"/>
          <w:sz w:val="24"/>
          <w:szCs w:val="24"/>
        </w:rPr>
        <w:t>oz. 583</w:t>
      </w:r>
      <w:r w:rsidR="003A6099" w:rsidRPr="007704C9">
        <w:rPr>
          <w:rFonts w:ascii="Arial" w:hAnsi="Arial" w:cs="Arial"/>
          <w:sz w:val="24"/>
          <w:szCs w:val="24"/>
        </w:rPr>
        <w:t>, poz. 1005, poz. 1079</w:t>
      </w:r>
      <w:r w:rsidR="00F261F4">
        <w:rPr>
          <w:rFonts w:ascii="Arial" w:hAnsi="Arial" w:cs="Arial"/>
          <w:sz w:val="24"/>
          <w:szCs w:val="24"/>
        </w:rPr>
        <w:t>, poz. 1561</w:t>
      </w:r>
      <w:r w:rsidRPr="007704C9">
        <w:rPr>
          <w:rFonts w:ascii="Arial" w:hAnsi="Arial" w:cs="Arial"/>
          <w:sz w:val="24"/>
          <w:szCs w:val="24"/>
        </w:rPr>
        <w:t>) Rada Miejska w Sulejowie uchwala, co następuje:</w:t>
      </w:r>
    </w:p>
    <w:p w14:paraId="297E89CD" w14:textId="629D6DBC" w:rsidR="00FF7968" w:rsidRPr="007704C9" w:rsidRDefault="00FF7968" w:rsidP="00953C8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1.</w:t>
      </w:r>
      <w:r w:rsidRPr="007704C9">
        <w:rPr>
          <w:rFonts w:ascii="Arial" w:hAnsi="Arial" w:cs="Arial"/>
          <w:sz w:val="24"/>
          <w:szCs w:val="24"/>
        </w:rPr>
        <w:t xml:space="preserve"> Uznaje się, że skarga Pan</w:t>
      </w:r>
      <w:r w:rsidR="00DE36E3" w:rsidRPr="007704C9">
        <w:rPr>
          <w:rFonts w:ascii="Arial" w:hAnsi="Arial" w:cs="Arial"/>
          <w:sz w:val="24"/>
          <w:szCs w:val="24"/>
        </w:rPr>
        <w:t>a</w:t>
      </w:r>
      <w:r w:rsidR="00C17DAC" w:rsidRPr="007704C9">
        <w:rPr>
          <w:rFonts w:ascii="Arial" w:hAnsi="Arial" w:cs="Arial"/>
          <w:sz w:val="24"/>
          <w:szCs w:val="24"/>
        </w:rPr>
        <w:t xml:space="preserve"> </w:t>
      </w:r>
      <w:r w:rsidR="00FE3BCA">
        <w:rPr>
          <w:rFonts w:ascii="Arial" w:hAnsi="Arial" w:cs="Arial"/>
          <w:sz w:val="24"/>
          <w:szCs w:val="24"/>
        </w:rPr>
        <w:t>S</w:t>
      </w:r>
      <w:r w:rsidR="00DE36E3" w:rsidRPr="007704C9">
        <w:rPr>
          <w:rFonts w:ascii="Arial" w:hAnsi="Arial" w:cs="Arial"/>
          <w:sz w:val="24"/>
          <w:szCs w:val="24"/>
        </w:rPr>
        <w:t xml:space="preserve">. </w:t>
      </w:r>
      <w:r w:rsidR="00FE3BCA">
        <w:rPr>
          <w:rFonts w:ascii="Arial" w:hAnsi="Arial" w:cs="Arial"/>
          <w:sz w:val="24"/>
          <w:szCs w:val="24"/>
        </w:rPr>
        <w:t>K</w:t>
      </w:r>
      <w:r w:rsidR="00DE36E3" w:rsidRPr="007704C9">
        <w:rPr>
          <w:rFonts w:ascii="Arial" w:hAnsi="Arial" w:cs="Arial"/>
          <w:sz w:val="24"/>
          <w:szCs w:val="24"/>
        </w:rPr>
        <w:t>.</w:t>
      </w:r>
      <w:r w:rsidR="00FE3BCA">
        <w:rPr>
          <w:rFonts w:ascii="Arial" w:hAnsi="Arial" w:cs="Arial"/>
          <w:sz w:val="24"/>
          <w:szCs w:val="24"/>
        </w:rPr>
        <w:t xml:space="preserve"> i Pani M.K.</w:t>
      </w:r>
      <w:r w:rsidRPr="007704C9">
        <w:rPr>
          <w:rFonts w:ascii="Arial" w:hAnsi="Arial" w:cs="Arial"/>
          <w:sz w:val="24"/>
          <w:szCs w:val="24"/>
        </w:rPr>
        <w:t xml:space="preserve"> na działalność </w:t>
      </w:r>
      <w:r w:rsidR="00607046" w:rsidRPr="007704C9">
        <w:rPr>
          <w:rFonts w:ascii="Arial" w:hAnsi="Arial" w:cs="Arial"/>
          <w:sz w:val="24"/>
          <w:szCs w:val="24"/>
        </w:rPr>
        <w:t>Burmistrza</w:t>
      </w:r>
      <w:r w:rsidRPr="007704C9">
        <w:rPr>
          <w:rFonts w:ascii="Arial" w:hAnsi="Arial" w:cs="Arial"/>
          <w:sz w:val="24"/>
          <w:szCs w:val="24"/>
        </w:rPr>
        <w:t xml:space="preserve"> Sulejow</w:t>
      </w:r>
      <w:r w:rsidR="00607046" w:rsidRPr="007704C9">
        <w:rPr>
          <w:rFonts w:ascii="Arial" w:hAnsi="Arial" w:cs="Arial"/>
          <w:sz w:val="24"/>
          <w:szCs w:val="24"/>
        </w:rPr>
        <w:t>a</w:t>
      </w:r>
      <w:r w:rsidRPr="007704C9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6794840" w14:textId="77777777" w:rsidR="00FF7968" w:rsidRPr="007704C9" w:rsidRDefault="00FF7968" w:rsidP="00953C8E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2.</w:t>
      </w:r>
      <w:r w:rsidRPr="007704C9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4230B06B" w14:textId="63C5520A" w:rsidR="00953C8E" w:rsidRDefault="00FF7968" w:rsidP="00953C8E">
      <w:pPr>
        <w:spacing w:after="720" w:line="360" w:lineRule="auto"/>
        <w:ind w:firstLine="709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3.</w:t>
      </w:r>
      <w:r w:rsidRPr="007704C9">
        <w:rPr>
          <w:rFonts w:ascii="Arial" w:hAnsi="Arial" w:cs="Arial"/>
          <w:sz w:val="24"/>
          <w:szCs w:val="24"/>
        </w:rPr>
        <w:t xml:space="preserve"> Uchwała wchodzi w życie z dniem podjęcia</w:t>
      </w:r>
      <w:r w:rsidR="00953C8E">
        <w:rPr>
          <w:rFonts w:ascii="Arial" w:hAnsi="Arial" w:cs="Arial"/>
          <w:sz w:val="24"/>
          <w:szCs w:val="24"/>
        </w:rPr>
        <w:t>.</w:t>
      </w:r>
    </w:p>
    <w:p w14:paraId="23E94112" w14:textId="44956A64" w:rsidR="00953C8E" w:rsidRDefault="00953C8E" w:rsidP="00953C8E">
      <w:pPr>
        <w:spacing w:after="240"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</w:t>
      </w:r>
    </w:p>
    <w:p w14:paraId="331F4E0E" w14:textId="54DD060F" w:rsidR="00953C8E" w:rsidRDefault="00953C8E" w:rsidP="00953C8E">
      <w:pPr>
        <w:spacing w:after="720"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/-/ Michał </w:t>
      </w:r>
      <w:proofErr w:type="spellStart"/>
      <w:r>
        <w:rPr>
          <w:rFonts w:ascii="Arial" w:hAnsi="Arial" w:cs="Arial"/>
          <w:sz w:val="24"/>
          <w:szCs w:val="24"/>
        </w:rPr>
        <w:t>Gaczkowski</w:t>
      </w:r>
      <w:proofErr w:type="spellEnd"/>
    </w:p>
    <w:p w14:paraId="778317BB" w14:textId="4C87A461" w:rsidR="00A93767" w:rsidRPr="007704C9" w:rsidRDefault="002D5D7D" w:rsidP="00953C8E">
      <w:pPr>
        <w:spacing w:after="720" w:line="360" w:lineRule="auto"/>
        <w:ind w:firstLine="4395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br w:type="page"/>
      </w:r>
    </w:p>
    <w:p w14:paraId="7B325212" w14:textId="15438437" w:rsidR="00B35406" w:rsidRPr="007704C9" w:rsidRDefault="00337B77" w:rsidP="00953C8E">
      <w:pPr>
        <w:spacing w:after="240" w:line="360" w:lineRule="auto"/>
        <w:ind w:left="4820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lastRenderedPageBreak/>
        <w:t>Załącznik do</w:t>
      </w:r>
      <w:r w:rsidR="007F47A9" w:rsidRPr="007704C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704C9">
        <w:rPr>
          <w:rFonts w:ascii="Arial" w:hAnsi="Arial" w:cs="Arial"/>
          <w:b/>
          <w:bCs/>
          <w:sz w:val="24"/>
          <w:szCs w:val="24"/>
        </w:rPr>
        <w:br/>
      </w:r>
      <w:r w:rsidRPr="004D1DD1">
        <w:rPr>
          <w:rFonts w:ascii="Arial" w:hAnsi="Arial" w:cs="Arial"/>
          <w:bCs/>
          <w:sz w:val="24"/>
          <w:szCs w:val="24"/>
        </w:rPr>
        <w:t>U</w:t>
      </w:r>
      <w:r w:rsidR="004D1DD1" w:rsidRPr="004D1DD1">
        <w:rPr>
          <w:rFonts w:ascii="Arial" w:hAnsi="Arial" w:cs="Arial"/>
          <w:bCs/>
          <w:sz w:val="24"/>
          <w:szCs w:val="24"/>
        </w:rPr>
        <w:t xml:space="preserve">chwały </w:t>
      </w:r>
      <w:r w:rsidRPr="004D1DD1">
        <w:rPr>
          <w:rFonts w:ascii="Arial" w:hAnsi="Arial" w:cs="Arial"/>
          <w:bCs/>
          <w:sz w:val="24"/>
          <w:szCs w:val="24"/>
        </w:rPr>
        <w:t>N</w:t>
      </w:r>
      <w:r w:rsidR="00953C8E">
        <w:rPr>
          <w:rFonts w:ascii="Arial" w:hAnsi="Arial" w:cs="Arial"/>
          <w:bCs/>
          <w:sz w:val="24"/>
          <w:szCs w:val="24"/>
        </w:rPr>
        <w:t>r</w:t>
      </w:r>
      <w:r w:rsidR="00C06F63" w:rsidRPr="004D1DD1">
        <w:rPr>
          <w:rFonts w:ascii="Arial" w:hAnsi="Arial" w:cs="Arial"/>
          <w:bCs/>
          <w:sz w:val="24"/>
          <w:szCs w:val="24"/>
        </w:rPr>
        <w:t xml:space="preserve"> LIV/488/2022</w:t>
      </w:r>
      <w:r w:rsidRPr="004D1DD1">
        <w:rPr>
          <w:rFonts w:ascii="Arial" w:hAnsi="Arial" w:cs="Arial"/>
          <w:bCs/>
          <w:sz w:val="24"/>
          <w:szCs w:val="24"/>
        </w:rPr>
        <w:br/>
        <w:t>R</w:t>
      </w:r>
      <w:r w:rsidR="004D1DD1" w:rsidRPr="004D1DD1">
        <w:rPr>
          <w:rFonts w:ascii="Arial" w:hAnsi="Arial" w:cs="Arial"/>
          <w:bCs/>
          <w:sz w:val="24"/>
          <w:szCs w:val="24"/>
        </w:rPr>
        <w:t xml:space="preserve">ady Miejskiej w Sulejowie </w:t>
      </w:r>
      <w:r w:rsidRPr="004D1DD1">
        <w:rPr>
          <w:rFonts w:ascii="Arial" w:hAnsi="Arial" w:cs="Arial"/>
          <w:bCs/>
          <w:sz w:val="24"/>
          <w:szCs w:val="24"/>
        </w:rPr>
        <w:br/>
      </w:r>
      <w:r w:rsidRPr="007704C9">
        <w:rPr>
          <w:rFonts w:ascii="Arial" w:hAnsi="Arial" w:cs="Arial"/>
          <w:sz w:val="24"/>
          <w:szCs w:val="24"/>
        </w:rPr>
        <w:t xml:space="preserve">z dnia </w:t>
      </w:r>
      <w:r w:rsidR="00C06F63">
        <w:rPr>
          <w:rFonts w:ascii="Arial" w:hAnsi="Arial" w:cs="Arial"/>
          <w:sz w:val="24"/>
          <w:szCs w:val="24"/>
        </w:rPr>
        <w:t>29 listopada</w:t>
      </w:r>
      <w:r w:rsidR="00870F3C">
        <w:rPr>
          <w:rFonts w:ascii="Arial" w:hAnsi="Arial" w:cs="Arial"/>
          <w:sz w:val="24"/>
          <w:szCs w:val="24"/>
        </w:rPr>
        <w:t xml:space="preserve"> </w:t>
      </w:r>
      <w:r w:rsidR="00DE36E3" w:rsidRPr="007704C9">
        <w:rPr>
          <w:rFonts w:ascii="Arial" w:hAnsi="Arial" w:cs="Arial"/>
          <w:sz w:val="24"/>
          <w:szCs w:val="24"/>
        </w:rPr>
        <w:t>2022</w:t>
      </w:r>
      <w:r w:rsidRPr="007704C9">
        <w:rPr>
          <w:rFonts w:ascii="Arial" w:hAnsi="Arial" w:cs="Arial"/>
          <w:sz w:val="24"/>
          <w:szCs w:val="24"/>
        </w:rPr>
        <w:t xml:space="preserve"> roku</w:t>
      </w:r>
    </w:p>
    <w:p w14:paraId="54838788" w14:textId="77777777" w:rsidR="00B35406" w:rsidRPr="007704C9" w:rsidRDefault="00B35406" w:rsidP="002427C5">
      <w:pPr>
        <w:spacing w:after="24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704C9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54F34425" w14:textId="4CC3DDAE" w:rsidR="00DE36E3" w:rsidRDefault="00DE36E3" w:rsidP="00953C8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 xml:space="preserve">Dnia </w:t>
      </w:r>
      <w:r w:rsidR="00870F3C">
        <w:rPr>
          <w:rFonts w:ascii="Arial" w:hAnsi="Arial" w:cs="Arial"/>
          <w:sz w:val="24"/>
          <w:szCs w:val="24"/>
        </w:rPr>
        <w:t xml:space="preserve">29 września </w:t>
      </w:r>
      <w:r w:rsidRPr="007704C9">
        <w:rPr>
          <w:rFonts w:ascii="Arial" w:hAnsi="Arial" w:cs="Arial"/>
          <w:sz w:val="24"/>
          <w:szCs w:val="24"/>
        </w:rPr>
        <w:t>2022</w:t>
      </w:r>
      <w:r w:rsidR="00C17DAC" w:rsidRPr="007704C9">
        <w:rPr>
          <w:rFonts w:ascii="Arial" w:hAnsi="Arial" w:cs="Arial"/>
          <w:sz w:val="24"/>
          <w:szCs w:val="24"/>
        </w:rPr>
        <w:t xml:space="preserve"> r. wpłynęło do Rady Miejskiej w Sulejowie pismo </w:t>
      </w:r>
      <w:r w:rsidR="00062D8F" w:rsidRPr="007704C9">
        <w:rPr>
          <w:rFonts w:ascii="Arial" w:hAnsi="Arial" w:cs="Arial"/>
          <w:sz w:val="24"/>
          <w:szCs w:val="24"/>
        </w:rPr>
        <w:t>będące</w:t>
      </w:r>
      <w:r w:rsidR="00C17DAC" w:rsidRPr="007704C9">
        <w:rPr>
          <w:rFonts w:ascii="Arial" w:hAnsi="Arial" w:cs="Arial"/>
          <w:sz w:val="24"/>
          <w:szCs w:val="24"/>
        </w:rPr>
        <w:t xml:space="preserve"> skargą na </w:t>
      </w:r>
      <w:r w:rsidR="00870F3C">
        <w:rPr>
          <w:rFonts w:ascii="Arial" w:hAnsi="Arial" w:cs="Arial"/>
          <w:sz w:val="24"/>
          <w:szCs w:val="24"/>
        </w:rPr>
        <w:t>Burmistrza Sulejowa Wojciecha Ostrowskiego</w:t>
      </w:r>
      <w:r w:rsidR="003A6099" w:rsidRPr="007704C9">
        <w:rPr>
          <w:rFonts w:ascii="Arial" w:hAnsi="Arial" w:cs="Arial"/>
          <w:sz w:val="24"/>
          <w:szCs w:val="24"/>
        </w:rPr>
        <w:t>.</w:t>
      </w:r>
    </w:p>
    <w:p w14:paraId="204B8081" w14:textId="2B6F59C3" w:rsidR="00E91900" w:rsidRDefault="00E91900" w:rsidP="00953C8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Skarżący zarzucili Burmistrzowi, </w:t>
      </w:r>
      <w:r w:rsidR="00C37A56">
        <w:rPr>
          <w:rFonts w:ascii="Arial" w:hAnsi="Arial" w:cs="Arial"/>
          <w:sz w:val="24"/>
          <w:szCs w:val="24"/>
        </w:rPr>
        <w:t xml:space="preserve">iż nie wykonał obowiązku rozstrzygnięcia o tym, czy Gmina korzysta albo nie korzysta z prawa pierwokupu użytkowania wieczystego i poinformowania w ciągu 30 dni na piśmie o swojej decyzji notariusza sporządzającego akt notarialny. Według Skarżących obowiązek takowy nakłada art. 110 ustawy z dnia 21 sierpnia 1997 roku o gospodarce nieruchomościami. </w:t>
      </w:r>
    </w:p>
    <w:p w14:paraId="3800A267" w14:textId="6B1EBD67" w:rsidR="00DE36E3" w:rsidRPr="007704C9" w:rsidRDefault="00DE36E3" w:rsidP="00953C8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 xml:space="preserve">W dniu </w:t>
      </w:r>
      <w:r w:rsidR="00870F3C">
        <w:rPr>
          <w:rFonts w:ascii="Arial" w:hAnsi="Arial" w:cs="Arial"/>
          <w:sz w:val="24"/>
          <w:szCs w:val="24"/>
        </w:rPr>
        <w:t>7</w:t>
      </w:r>
      <w:r w:rsidR="00B37AF0" w:rsidRPr="007704C9">
        <w:rPr>
          <w:rFonts w:ascii="Arial" w:hAnsi="Arial" w:cs="Arial"/>
          <w:sz w:val="24"/>
          <w:szCs w:val="24"/>
        </w:rPr>
        <w:t xml:space="preserve"> </w:t>
      </w:r>
      <w:r w:rsidR="00870F3C">
        <w:rPr>
          <w:rFonts w:ascii="Arial" w:hAnsi="Arial" w:cs="Arial"/>
          <w:sz w:val="24"/>
          <w:szCs w:val="24"/>
        </w:rPr>
        <w:t xml:space="preserve">października </w:t>
      </w:r>
      <w:r w:rsidRPr="007704C9">
        <w:rPr>
          <w:rFonts w:ascii="Arial" w:hAnsi="Arial" w:cs="Arial"/>
          <w:sz w:val="24"/>
          <w:szCs w:val="24"/>
        </w:rPr>
        <w:t>202</w:t>
      </w:r>
      <w:r w:rsidR="00B37AF0" w:rsidRPr="007704C9">
        <w:rPr>
          <w:rFonts w:ascii="Arial" w:hAnsi="Arial" w:cs="Arial"/>
          <w:sz w:val="24"/>
          <w:szCs w:val="24"/>
        </w:rPr>
        <w:t>2</w:t>
      </w:r>
      <w:r w:rsidRPr="007704C9">
        <w:rPr>
          <w:rFonts w:ascii="Arial" w:hAnsi="Arial" w:cs="Arial"/>
          <w:sz w:val="24"/>
          <w:szCs w:val="24"/>
        </w:rPr>
        <w:t xml:space="preserve"> r. w siedzibie Urzędu Miejskiego w Sulejowie odbyło się posiedzenie Komisji </w:t>
      </w:r>
      <w:r w:rsidR="00B37AF0" w:rsidRPr="007704C9">
        <w:rPr>
          <w:rFonts w:ascii="Arial" w:hAnsi="Arial" w:cs="Arial"/>
          <w:sz w:val="24"/>
          <w:szCs w:val="24"/>
        </w:rPr>
        <w:t>s</w:t>
      </w:r>
      <w:r w:rsidRPr="007704C9">
        <w:rPr>
          <w:rFonts w:ascii="Arial" w:hAnsi="Arial" w:cs="Arial"/>
          <w:sz w:val="24"/>
          <w:szCs w:val="24"/>
        </w:rPr>
        <w:t xml:space="preserve">karg, </w:t>
      </w:r>
      <w:r w:rsidR="00B37AF0" w:rsidRPr="007704C9">
        <w:rPr>
          <w:rFonts w:ascii="Arial" w:hAnsi="Arial" w:cs="Arial"/>
          <w:sz w:val="24"/>
          <w:szCs w:val="24"/>
        </w:rPr>
        <w:t>w</w:t>
      </w:r>
      <w:r w:rsidRPr="007704C9">
        <w:rPr>
          <w:rFonts w:ascii="Arial" w:hAnsi="Arial" w:cs="Arial"/>
          <w:sz w:val="24"/>
          <w:szCs w:val="24"/>
        </w:rPr>
        <w:t xml:space="preserve">niosków i </w:t>
      </w:r>
      <w:r w:rsidR="00B37AF0" w:rsidRPr="007704C9">
        <w:rPr>
          <w:rFonts w:ascii="Arial" w:hAnsi="Arial" w:cs="Arial"/>
          <w:sz w:val="24"/>
          <w:szCs w:val="24"/>
        </w:rPr>
        <w:t>p</w:t>
      </w:r>
      <w:r w:rsidRPr="007704C9">
        <w:rPr>
          <w:rFonts w:ascii="Arial" w:hAnsi="Arial" w:cs="Arial"/>
          <w:sz w:val="24"/>
          <w:szCs w:val="24"/>
        </w:rPr>
        <w:t xml:space="preserve">etycji Rady Miejskiej w Sulejowie, </w:t>
      </w:r>
      <w:r w:rsidR="00A45024" w:rsidRPr="007704C9">
        <w:rPr>
          <w:rFonts w:ascii="Arial" w:hAnsi="Arial" w:cs="Arial"/>
          <w:sz w:val="24"/>
          <w:szCs w:val="24"/>
        </w:rPr>
        <w:br/>
      </w:r>
      <w:r w:rsidRPr="007704C9">
        <w:rPr>
          <w:rFonts w:ascii="Arial" w:hAnsi="Arial" w:cs="Arial"/>
          <w:sz w:val="24"/>
          <w:szCs w:val="24"/>
        </w:rPr>
        <w:t xml:space="preserve">w </w:t>
      </w:r>
      <w:r w:rsidRPr="007704C9">
        <w:rPr>
          <w:rFonts w:ascii="Arial" w:eastAsia="Calibri" w:hAnsi="Arial" w:cs="Arial"/>
          <w:sz w:val="24"/>
          <w:szCs w:val="24"/>
        </w:rPr>
        <w:t>którym udział wzię</w:t>
      </w:r>
      <w:r w:rsidR="009B6D6A">
        <w:rPr>
          <w:rFonts w:ascii="Arial" w:eastAsia="Calibri" w:hAnsi="Arial" w:cs="Arial"/>
          <w:sz w:val="24"/>
          <w:szCs w:val="24"/>
        </w:rPr>
        <w:t xml:space="preserve">ła Kierownik </w:t>
      </w:r>
      <w:r w:rsidR="00B37AF0" w:rsidRPr="007704C9">
        <w:rPr>
          <w:rFonts w:ascii="Arial" w:eastAsia="Calibri" w:hAnsi="Arial" w:cs="Arial"/>
          <w:sz w:val="24"/>
          <w:szCs w:val="24"/>
        </w:rPr>
        <w:t xml:space="preserve">Referatu </w:t>
      </w:r>
      <w:r w:rsidR="009B6D6A">
        <w:rPr>
          <w:rFonts w:ascii="Arial" w:eastAsia="Calibri" w:hAnsi="Arial" w:cs="Arial"/>
          <w:sz w:val="24"/>
          <w:szCs w:val="24"/>
        </w:rPr>
        <w:t xml:space="preserve">Gospodarki Nieruchomościami i Rolnictwa Urzędu Miejskiego w </w:t>
      </w:r>
      <w:r w:rsidR="00B37AF0" w:rsidRPr="007704C9">
        <w:rPr>
          <w:rFonts w:ascii="Arial" w:eastAsia="Calibri" w:hAnsi="Arial" w:cs="Arial"/>
          <w:sz w:val="24"/>
          <w:szCs w:val="24"/>
        </w:rPr>
        <w:t>Sulejowie.</w:t>
      </w:r>
    </w:p>
    <w:p w14:paraId="57882AC4" w14:textId="1623E0BB" w:rsidR="003D329A" w:rsidRDefault="00DE36E3" w:rsidP="00953C8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704C9">
        <w:rPr>
          <w:rFonts w:ascii="Arial" w:eastAsia="Calibri" w:hAnsi="Arial" w:cs="Arial"/>
          <w:sz w:val="24"/>
          <w:szCs w:val="24"/>
        </w:rPr>
        <w:t xml:space="preserve">Podczas posiedzenia </w:t>
      </w:r>
      <w:r w:rsidR="009B6D6A">
        <w:rPr>
          <w:rFonts w:ascii="Arial" w:eastAsia="Calibri" w:hAnsi="Arial" w:cs="Arial"/>
          <w:sz w:val="24"/>
          <w:szCs w:val="24"/>
        </w:rPr>
        <w:t>Kierownik Referatu Gospodarki Nieruchomościami i</w:t>
      </w:r>
      <w:r w:rsidR="00CA5B13">
        <w:rPr>
          <w:rFonts w:ascii="Arial" w:eastAsia="Calibri" w:hAnsi="Arial" w:cs="Arial"/>
          <w:sz w:val="24"/>
          <w:szCs w:val="24"/>
        </w:rPr>
        <w:t> </w:t>
      </w:r>
      <w:r w:rsidR="009B6D6A">
        <w:rPr>
          <w:rFonts w:ascii="Arial" w:eastAsia="Calibri" w:hAnsi="Arial" w:cs="Arial"/>
          <w:sz w:val="24"/>
          <w:szCs w:val="24"/>
        </w:rPr>
        <w:t xml:space="preserve">Rolnictwa </w:t>
      </w:r>
      <w:r w:rsidR="00B37AF0" w:rsidRPr="007704C9">
        <w:rPr>
          <w:rFonts w:ascii="Arial" w:eastAsia="Calibri" w:hAnsi="Arial" w:cs="Arial"/>
          <w:sz w:val="24"/>
          <w:szCs w:val="24"/>
        </w:rPr>
        <w:t>wyjaśni</w:t>
      </w:r>
      <w:r w:rsidR="009B6D6A">
        <w:rPr>
          <w:rFonts w:ascii="Arial" w:eastAsia="Calibri" w:hAnsi="Arial" w:cs="Arial"/>
          <w:sz w:val="24"/>
          <w:szCs w:val="24"/>
        </w:rPr>
        <w:t>ła</w:t>
      </w:r>
      <w:r w:rsidR="00B37AF0" w:rsidRPr="007704C9">
        <w:rPr>
          <w:rFonts w:ascii="Arial" w:eastAsia="Calibri" w:hAnsi="Arial" w:cs="Arial"/>
          <w:sz w:val="24"/>
          <w:szCs w:val="24"/>
        </w:rPr>
        <w:t xml:space="preserve">, że </w:t>
      </w:r>
      <w:r w:rsidR="009B6D6A">
        <w:rPr>
          <w:rFonts w:ascii="Arial" w:eastAsia="Calibri" w:hAnsi="Arial" w:cs="Arial"/>
          <w:sz w:val="24"/>
          <w:szCs w:val="24"/>
        </w:rPr>
        <w:t xml:space="preserve">w dniu 22 sierpnia 2022 roku do tut. urzędu wpłynęło </w:t>
      </w:r>
      <w:r w:rsidR="003D329A">
        <w:rPr>
          <w:rFonts w:ascii="Arial" w:eastAsia="Calibri" w:hAnsi="Arial" w:cs="Arial"/>
          <w:sz w:val="24"/>
          <w:szCs w:val="24"/>
        </w:rPr>
        <w:t>z</w:t>
      </w:r>
      <w:r w:rsidR="00CA5B13">
        <w:rPr>
          <w:rFonts w:ascii="Arial" w:eastAsia="Calibri" w:hAnsi="Arial" w:cs="Arial"/>
          <w:sz w:val="24"/>
          <w:szCs w:val="24"/>
        </w:rPr>
        <w:t> </w:t>
      </w:r>
      <w:r w:rsidR="003D329A">
        <w:rPr>
          <w:rFonts w:ascii="Arial" w:eastAsia="Calibri" w:hAnsi="Arial" w:cs="Arial"/>
          <w:sz w:val="24"/>
          <w:szCs w:val="24"/>
        </w:rPr>
        <w:t>Kancelarii Notarialnej G</w:t>
      </w:r>
      <w:r w:rsidR="00C37A56">
        <w:rPr>
          <w:rFonts w:ascii="Arial" w:eastAsia="Calibri" w:hAnsi="Arial" w:cs="Arial"/>
          <w:sz w:val="24"/>
          <w:szCs w:val="24"/>
        </w:rPr>
        <w:t>.</w:t>
      </w:r>
      <w:r w:rsidR="003D329A">
        <w:rPr>
          <w:rFonts w:ascii="Arial" w:eastAsia="Calibri" w:hAnsi="Arial" w:cs="Arial"/>
          <w:sz w:val="24"/>
          <w:szCs w:val="24"/>
        </w:rPr>
        <w:t xml:space="preserve"> B</w:t>
      </w:r>
      <w:r w:rsidR="00C37A56">
        <w:rPr>
          <w:rFonts w:ascii="Arial" w:eastAsia="Calibri" w:hAnsi="Arial" w:cs="Arial"/>
          <w:sz w:val="24"/>
          <w:szCs w:val="24"/>
        </w:rPr>
        <w:t>.</w:t>
      </w:r>
      <w:r w:rsidR="003D329A">
        <w:rPr>
          <w:rFonts w:ascii="Arial" w:eastAsia="Calibri" w:hAnsi="Arial" w:cs="Arial"/>
          <w:sz w:val="24"/>
          <w:szCs w:val="24"/>
        </w:rPr>
        <w:t xml:space="preserve">  </w:t>
      </w:r>
      <w:r w:rsidR="009B6D6A">
        <w:rPr>
          <w:rFonts w:ascii="Arial" w:eastAsia="Calibri" w:hAnsi="Arial" w:cs="Arial"/>
          <w:sz w:val="24"/>
          <w:szCs w:val="24"/>
        </w:rPr>
        <w:t>powiadomienie o zawarciu umowy warunkowej sprzedaży REP A nr 3070/2022 z dnia 12 sierpnia 2022 roku. W piśmie z</w:t>
      </w:r>
      <w:r w:rsidR="00CA5B13">
        <w:rPr>
          <w:rFonts w:ascii="Arial" w:eastAsia="Calibri" w:hAnsi="Arial" w:cs="Arial"/>
          <w:sz w:val="24"/>
          <w:szCs w:val="24"/>
        </w:rPr>
        <w:t> </w:t>
      </w:r>
      <w:r w:rsidR="009B6D6A">
        <w:rPr>
          <w:rFonts w:ascii="Arial" w:eastAsia="Calibri" w:hAnsi="Arial" w:cs="Arial"/>
          <w:sz w:val="24"/>
          <w:szCs w:val="24"/>
        </w:rPr>
        <w:t xml:space="preserve">dnia 20 września  2022 roku </w:t>
      </w:r>
      <w:r w:rsidR="003D329A">
        <w:rPr>
          <w:rFonts w:ascii="Arial" w:eastAsia="Calibri" w:hAnsi="Arial" w:cs="Arial"/>
          <w:sz w:val="24"/>
          <w:szCs w:val="24"/>
        </w:rPr>
        <w:t xml:space="preserve">Burmistrz Sulejowa  przytoczył zapisy § 5 umowy REP </w:t>
      </w:r>
      <w:r w:rsidR="003D329A" w:rsidRPr="00AF5563">
        <w:rPr>
          <w:rFonts w:ascii="Arial" w:eastAsia="Calibri" w:hAnsi="Arial" w:cs="Arial"/>
          <w:sz w:val="24"/>
          <w:szCs w:val="24"/>
        </w:rPr>
        <w:t>Nr 4146/89 z dnia 28 grudnia 1989 roku o oddanie działki w użytkowanie wieczyste sporządzonej w Państwowym Biurze Notarialnym w Piotrkowie Trybunalskim przed notariuszem</w:t>
      </w:r>
      <w:r w:rsidR="00C06F63">
        <w:rPr>
          <w:rFonts w:ascii="Arial" w:eastAsia="Calibri" w:hAnsi="Arial" w:cs="Arial"/>
          <w:sz w:val="24"/>
          <w:szCs w:val="24"/>
        </w:rPr>
        <w:t xml:space="preserve"> </w:t>
      </w:r>
      <w:r w:rsidR="003D329A" w:rsidRPr="00AF5563">
        <w:rPr>
          <w:rFonts w:ascii="Arial" w:eastAsia="Calibri" w:hAnsi="Arial" w:cs="Arial"/>
          <w:sz w:val="24"/>
          <w:szCs w:val="24"/>
        </w:rPr>
        <w:t>G</w:t>
      </w:r>
      <w:r w:rsidR="00C37A56">
        <w:rPr>
          <w:rFonts w:ascii="Arial" w:eastAsia="Calibri" w:hAnsi="Arial" w:cs="Arial"/>
          <w:sz w:val="24"/>
          <w:szCs w:val="24"/>
        </w:rPr>
        <w:t>.</w:t>
      </w:r>
      <w:r w:rsidR="003D329A" w:rsidRPr="00AF5563">
        <w:rPr>
          <w:rFonts w:ascii="Arial" w:eastAsia="Calibri" w:hAnsi="Arial" w:cs="Arial"/>
          <w:sz w:val="24"/>
          <w:szCs w:val="24"/>
        </w:rPr>
        <w:t xml:space="preserve"> B</w:t>
      </w:r>
      <w:r w:rsidR="00C37A56">
        <w:rPr>
          <w:rFonts w:ascii="Arial" w:eastAsia="Calibri" w:hAnsi="Arial" w:cs="Arial"/>
          <w:sz w:val="24"/>
          <w:szCs w:val="24"/>
        </w:rPr>
        <w:t>.</w:t>
      </w:r>
      <w:r w:rsidR="003D329A" w:rsidRPr="00AF5563">
        <w:rPr>
          <w:rFonts w:ascii="Arial" w:eastAsia="Calibri" w:hAnsi="Arial" w:cs="Arial"/>
          <w:sz w:val="24"/>
          <w:szCs w:val="24"/>
        </w:rPr>
        <w:t xml:space="preserve"> oraz poinformował o prowadzonym postępowaniu w sprawie zagospodarowania działki będącej w użytkowaniu wieczystym</w:t>
      </w:r>
      <w:r w:rsidR="00C27A2E" w:rsidRPr="00AF5563">
        <w:rPr>
          <w:rFonts w:ascii="Arial" w:eastAsia="Calibri" w:hAnsi="Arial" w:cs="Arial"/>
          <w:sz w:val="24"/>
          <w:szCs w:val="24"/>
        </w:rPr>
        <w:t xml:space="preserve">, braku woli dobrowolnego rozwiązania umowy przez użytkownika wieczystego oraz o możliwych konsekwencjach zbycia prawa użytkowania wieczystego. </w:t>
      </w:r>
    </w:p>
    <w:p w14:paraId="43245696" w14:textId="2A91A3B5" w:rsidR="00F511DA" w:rsidRPr="007704C9" w:rsidRDefault="00F511DA" w:rsidP="00953C8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110 ustawy o gospodarce nieruchomościami (</w:t>
      </w:r>
      <w:proofErr w:type="spellStart"/>
      <w:r w:rsidR="00C37A56">
        <w:rPr>
          <w:rFonts w:ascii="Arial" w:hAnsi="Arial" w:cs="Arial"/>
          <w:sz w:val="24"/>
          <w:szCs w:val="24"/>
        </w:rPr>
        <w:t>t.j</w:t>
      </w:r>
      <w:proofErr w:type="spellEnd"/>
      <w:r w:rsidR="00C37A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Dz. U</w:t>
      </w:r>
      <w:r w:rsidR="00C37A56">
        <w:rPr>
          <w:rFonts w:ascii="Arial" w:hAnsi="Arial" w:cs="Arial"/>
          <w:sz w:val="24"/>
          <w:szCs w:val="24"/>
        </w:rPr>
        <w:t xml:space="preserve"> z 2021 r., poz. 1899</w:t>
      </w:r>
      <w:r w:rsidR="00C06F63">
        <w:rPr>
          <w:rFonts w:ascii="Arial" w:hAnsi="Arial" w:cs="Arial"/>
          <w:sz w:val="24"/>
          <w:szCs w:val="24"/>
        </w:rPr>
        <w:t>, zm. Dz.U. z 2022r., poz. 1846, poz. 2185</w:t>
      </w:r>
      <w:r w:rsidR="00C37A5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stanowi, że p</w:t>
      </w:r>
      <w:r w:rsidRPr="00E91900">
        <w:rPr>
          <w:rFonts w:ascii="Arial" w:hAnsi="Arial" w:cs="Arial"/>
          <w:sz w:val="24"/>
          <w:szCs w:val="24"/>
        </w:rPr>
        <w:t xml:space="preserve">rawo pierwokupu </w:t>
      </w:r>
      <w:r w:rsidRPr="00E91900">
        <w:rPr>
          <w:rFonts w:ascii="Arial" w:hAnsi="Arial" w:cs="Arial"/>
          <w:b/>
          <w:sz w:val="24"/>
          <w:szCs w:val="24"/>
        </w:rPr>
        <w:t>może być</w:t>
      </w:r>
      <w:r w:rsidRPr="00E91900">
        <w:rPr>
          <w:rFonts w:ascii="Arial" w:hAnsi="Arial" w:cs="Arial"/>
          <w:sz w:val="24"/>
          <w:szCs w:val="24"/>
        </w:rPr>
        <w:t xml:space="preserve"> wykonane w terminie miesiąca od dnia otrzymania przez wójta, burmistrza albo prezydenta miasta zawiadomienia o treści umowy sprzedaży.</w:t>
      </w:r>
      <w:r>
        <w:rPr>
          <w:rFonts w:ascii="Arial" w:hAnsi="Arial" w:cs="Arial"/>
          <w:sz w:val="24"/>
          <w:szCs w:val="24"/>
        </w:rPr>
        <w:t xml:space="preserve"> Normatywna treść </w:t>
      </w:r>
      <w:r>
        <w:rPr>
          <w:rFonts w:ascii="Arial" w:hAnsi="Arial" w:cs="Arial"/>
          <w:sz w:val="24"/>
          <w:szCs w:val="24"/>
        </w:rPr>
        <w:lastRenderedPageBreak/>
        <w:t xml:space="preserve">sformułowanie „może być wykonane” sprawia, iż jest to uprawnienie, nie zaś obowiązek. Żaden przepis nie wymaga poinformowania notariusza o nieskorzystaniu z prawa pierwokupu. </w:t>
      </w:r>
    </w:p>
    <w:p w14:paraId="3E89AFA6" w14:textId="047DB16F" w:rsidR="00F511DA" w:rsidRPr="00AF5563" w:rsidRDefault="00F511DA" w:rsidP="00953C8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Działając w interesie Gminy, Burmistrz poinformował notariusza o wszelkich istotnych aspektach transakcji, która miała być przed nim zawarta. Wszelkie dane osobowe zawarte w piśmie Burmistrza pozostawały w posiadaniu notariusza już wcześniej z uwagi na wykonywane czynności ze skarżącymi lub były dostępne w publicznych rejestrach, lub też Burmistrz miał uzasadniony interes by nimi dysponować.</w:t>
      </w:r>
    </w:p>
    <w:p w14:paraId="480C0D73" w14:textId="34F13541" w:rsidR="00AF5563" w:rsidRPr="00AF5563" w:rsidRDefault="00F511DA" w:rsidP="00953C8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Nadto, p</w:t>
      </w:r>
      <w:r w:rsidR="00C27A2E" w:rsidRPr="00AF5563">
        <w:rPr>
          <w:rFonts w:ascii="Arial" w:eastAsia="Calibri" w:hAnsi="Arial" w:cs="Arial"/>
          <w:sz w:val="24"/>
          <w:szCs w:val="24"/>
        </w:rPr>
        <w:t xml:space="preserve">ozwem z dnia 21 września 2022 roku złożonym do Sądu Rejonowego w Piotrkowie Trybunalskim Gmina Sulejów wniosła o rozwiązanie umowy o oddanie działki w użytkowanie wieczyste </w:t>
      </w:r>
      <w:r w:rsidR="007E30CA" w:rsidRPr="00AF5563">
        <w:rPr>
          <w:rFonts w:ascii="Arial" w:eastAsia="Calibri" w:hAnsi="Arial" w:cs="Arial"/>
          <w:sz w:val="24"/>
          <w:szCs w:val="24"/>
        </w:rPr>
        <w:t xml:space="preserve">i wystąpiła o udzielenie zabezpieczenia. </w:t>
      </w:r>
    </w:p>
    <w:p w14:paraId="3812F2E9" w14:textId="329CC605" w:rsidR="00C27A2E" w:rsidRPr="00AF5563" w:rsidRDefault="00E91900" w:rsidP="00953C8E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Roszczenie sformułowane w pozwie </w:t>
      </w:r>
      <w:r w:rsidR="00AF5563" w:rsidRPr="00AF5563">
        <w:rPr>
          <w:rFonts w:ascii="Arial" w:hAnsi="Arial" w:cs="Arial"/>
          <w:color w:val="000000"/>
          <w:sz w:val="24"/>
          <w:szCs w:val="24"/>
        </w:rPr>
        <w:t xml:space="preserve">Sąd uznał za uprawdopodobnione udzielając zabezpieczenia </w:t>
      </w:r>
      <w:r w:rsidR="007E30CA" w:rsidRPr="00AF5563">
        <w:rPr>
          <w:rFonts w:ascii="Arial" w:eastAsia="Calibri" w:hAnsi="Arial" w:cs="Arial"/>
          <w:sz w:val="24"/>
          <w:szCs w:val="24"/>
        </w:rPr>
        <w:t>i dokon</w:t>
      </w:r>
      <w:r w:rsidR="00AF5563" w:rsidRPr="00AF5563">
        <w:rPr>
          <w:rFonts w:ascii="Arial" w:eastAsia="Calibri" w:hAnsi="Arial" w:cs="Arial"/>
          <w:sz w:val="24"/>
          <w:szCs w:val="24"/>
        </w:rPr>
        <w:t xml:space="preserve">ując </w:t>
      </w:r>
      <w:r w:rsidR="007E30CA" w:rsidRPr="00AF5563">
        <w:rPr>
          <w:rFonts w:ascii="Arial" w:eastAsia="Calibri" w:hAnsi="Arial" w:cs="Arial"/>
          <w:sz w:val="24"/>
          <w:szCs w:val="24"/>
        </w:rPr>
        <w:t xml:space="preserve">wpisu w dziale III księgi wieczystej prowadzonej dla przedmiotowej nieruchomości </w:t>
      </w:r>
      <w:r w:rsidR="00AF5563" w:rsidRPr="00AF5563">
        <w:rPr>
          <w:rFonts w:ascii="Arial" w:eastAsia="Calibri" w:hAnsi="Arial" w:cs="Arial"/>
          <w:sz w:val="24"/>
          <w:szCs w:val="24"/>
        </w:rPr>
        <w:t>tj</w:t>
      </w:r>
      <w:r w:rsidR="007E30CA" w:rsidRPr="00AF5563">
        <w:rPr>
          <w:rFonts w:ascii="Arial" w:eastAsia="Calibri" w:hAnsi="Arial" w:cs="Arial"/>
          <w:sz w:val="24"/>
          <w:szCs w:val="24"/>
        </w:rPr>
        <w:t xml:space="preserve">.  zakazu zbywania i obciążania prawa użytkowania wieczystego nieruchomości na czas trwania postępowania prowadzonego przez Sąd Rejonowy w Piotrkowie Trybunalskim I Wydział Cywilny. </w:t>
      </w:r>
    </w:p>
    <w:p w14:paraId="4B011E13" w14:textId="296845D3" w:rsidR="007E30CA" w:rsidRPr="00AF5563" w:rsidRDefault="00080719" w:rsidP="00953C8E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AF5563">
        <w:rPr>
          <w:rFonts w:ascii="Arial" w:eastAsia="Calibri" w:hAnsi="Arial" w:cs="Arial"/>
          <w:sz w:val="24"/>
          <w:szCs w:val="24"/>
        </w:rPr>
        <w:t>Ostatecznie kwestię rozwiązania umowy o oddanie działki w użytkowanie wieczyste prawomocnie rozstrzygnie sąd w</w:t>
      </w:r>
      <w:r w:rsidR="00E91900">
        <w:rPr>
          <w:rFonts w:ascii="Arial" w:eastAsia="Calibri" w:hAnsi="Arial" w:cs="Arial"/>
          <w:sz w:val="24"/>
          <w:szCs w:val="24"/>
        </w:rPr>
        <w:t xml:space="preserve"> </w:t>
      </w:r>
      <w:r w:rsidRPr="00AF5563">
        <w:rPr>
          <w:rFonts w:ascii="Arial" w:eastAsia="Calibri" w:hAnsi="Arial" w:cs="Arial"/>
          <w:sz w:val="24"/>
          <w:szCs w:val="24"/>
        </w:rPr>
        <w:t xml:space="preserve">postępowaniu cywilnym. </w:t>
      </w:r>
    </w:p>
    <w:p w14:paraId="25712A72" w14:textId="0F7F3C0E" w:rsidR="00C17DAC" w:rsidRPr="007704C9" w:rsidRDefault="00F511DA" w:rsidP="00953C8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uwagi na powyższe</w:t>
      </w:r>
      <w:r w:rsidR="00CA5B13">
        <w:rPr>
          <w:rFonts w:ascii="Arial" w:hAnsi="Arial" w:cs="Arial"/>
          <w:sz w:val="24"/>
          <w:szCs w:val="24"/>
        </w:rPr>
        <w:t xml:space="preserve"> </w:t>
      </w:r>
      <w:r w:rsidR="00C17DAC" w:rsidRPr="007704C9">
        <w:rPr>
          <w:rFonts w:ascii="Arial" w:hAnsi="Arial" w:cs="Arial"/>
          <w:sz w:val="24"/>
          <w:szCs w:val="24"/>
        </w:rPr>
        <w:t>Rada Miejska w Sulejowie, działając w trybie art. 229 ust. 3 Kodeksu postępowania administracyjnego (</w:t>
      </w:r>
      <w:r w:rsidR="00FD69E3" w:rsidRPr="007704C9">
        <w:rPr>
          <w:rFonts w:ascii="Arial" w:hAnsi="Arial" w:cs="Arial"/>
          <w:sz w:val="24"/>
          <w:szCs w:val="24"/>
        </w:rPr>
        <w:t>tj. Dz. U. z  202</w:t>
      </w:r>
      <w:r w:rsidR="00C06F63">
        <w:rPr>
          <w:rFonts w:ascii="Arial" w:hAnsi="Arial" w:cs="Arial"/>
          <w:sz w:val="24"/>
          <w:szCs w:val="24"/>
        </w:rPr>
        <w:t>2</w:t>
      </w:r>
      <w:r w:rsidR="00FD69E3" w:rsidRPr="007704C9">
        <w:rPr>
          <w:rFonts w:ascii="Arial" w:hAnsi="Arial" w:cs="Arial"/>
          <w:sz w:val="24"/>
          <w:szCs w:val="24"/>
        </w:rPr>
        <w:t xml:space="preserve"> r. poz. </w:t>
      </w:r>
      <w:r w:rsidR="00C06F63">
        <w:rPr>
          <w:rFonts w:ascii="Arial" w:hAnsi="Arial" w:cs="Arial"/>
          <w:sz w:val="24"/>
          <w:szCs w:val="24"/>
        </w:rPr>
        <w:t>2000</w:t>
      </w:r>
      <w:r w:rsidR="00FD69E3" w:rsidRPr="007704C9">
        <w:rPr>
          <w:rFonts w:ascii="Arial" w:hAnsi="Arial" w:cs="Arial"/>
          <w:sz w:val="24"/>
          <w:szCs w:val="24"/>
        </w:rPr>
        <w:t xml:space="preserve">, </w:t>
      </w:r>
      <w:r w:rsidR="00C06F63">
        <w:rPr>
          <w:rFonts w:ascii="Arial" w:hAnsi="Arial" w:cs="Arial"/>
          <w:sz w:val="24"/>
          <w:szCs w:val="24"/>
        </w:rPr>
        <w:t xml:space="preserve">zm. </w:t>
      </w:r>
      <w:r w:rsidR="00FD69E3" w:rsidRPr="007704C9">
        <w:rPr>
          <w:rFonts w:ascii="Arial" w:hAnsi="Arial" w:cs="Arial"/>
          <w:sz w:val="24"/>
          <w:szCs w:val="24"/>
        </w:rPr>
        <w:t xml:space="preserve">poz. </w:t>
      </w:r>
      <w:r w:rsidR="00C06F63">
        <w:rPr>
          <w:rFonts w:ascii="Arial" w:hAnsi="Arial" w:cs="Arial"/>
          <w:sz w:val="24"/>
          <w:szCs w:val="24"/>
        </w:rPr>
        <w:t>2185</w:t>
      </w:r>
      <w:r w:rsidR="00C17DAC" w:rsidRPr="007704C9">
        <w:rPr>
          <w:rFonts w:ascii="Arial" w:hAnsi="Arial" w:cs="Arial"/>
          <w:sz w:val="24"/>
          <w:szCs w:val="24"/>
        </w:rPr>
        <w:t>) oraz rozporządzenia Rady Ministrów z dnia 8 stycznia 2002 r. w sprawie organizacji, przyjmowania i rozpatrywania skarg i wniosków (Dz. U. Nr z 2002 r. poz. 46), określającego zasady rozpatrywania skarg – postanowiła</w:t>
      </w:r>
      <w:r>
        <w:rPr>
          <w:rFonts w:ascii="Arial" w:hAnsi="Arial" w:cs="Arial"/>
          <w:sz w:val="24"/>
          <w:szCs w:val="24"/>
        </w:rPr>
        <w:t xml:space="preserve"> więc</w:t>
      </w:r>
      <w:r w:rsidR="00C17DAC" w:rsidRPr="007704C9">
        <w:rPr>
          <w:rFonts w:ascii="Arial" w:hAnsi="Arial" w:cs="Arial"/>
          <w:sz w:val="24"/>
          <w:szCs w:val="24"/>
        </w:rPr>
        <w:t xml:space="preserve"> uznać skargę za bezzasadną, a działalność Burmistrza Sulejowa za zgodn</w:t>
      </w:r>
      <w:r w:rsidR="00CA5B13">
        <w:rPr>
          <w:rFonts w:ascii="Arial" w:hAnsi="Arial" w:cs="Arial"/>
          <w:sz w:val="24"/>
          <w:szCs w:val="24"/>
        </w:rPr>
        <w:t>ą</w:t>
      </w:r>
      <w:r w:rsidR="00C17DAC" w:rsidRPr="007704C9">
        <w:rPr>
          <w:rFonts w:ascii="Arial" w:hAnsi="Arial" w:cs="Arial"/>
          <w:sz w:val="24"/>
          <w:szCs w:val="24"/>
        </w:rPr>
        <w:t xml:space="preserve"> z</w:t>
      </w:r>
      <w:r w:rsidR="00CA5B13">
        <w:rPr>
          <w:rFonts w:ascii="Arial" w:hAnsi="Arial" w:cs="Arial"/>
          <w:sz w:val="24"/>
          <w:szCs w:val="24"/>
        </w:rPr>
        <w:t> </w:t>
      </w:r>
      <w:r w:rsidR="00C17DAC" w:rsidRPr="007704C9">
        <w:rPr>
          <w:rFonts w:ascii="Arial" w:hAnsi="Arial" w:cs="Arial"/>
          <w:sz w:val="24"/>
          <w:szCs w:val="24"/>
        </w:rPr>
        <w:t>prawem.</w:t>
      </w:r>
    </w:p>
    <w:p w14:paraId="01762FC2" w14:textId="1D4E5FB6" w:rsidR="00337B77" w:rsidRPr="007704C9" w:rsidRDefault="00C17DAC" w:rsidP="00953C8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 w:rsidRPr="007704C9">
        <w:rPr>
          <w:rFonts w:ascii="Arial" w:hAnsi="Arial" w:cs="Arial"/>
          <w:sz w:val="24"/>
          <w:szCs w:val="24"/>
        </w:rPr>
        <w:t xml:space="preserve"> </w:t>
      </w:r>
      <w:r w:rsidRPr="007704C9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 w:rsidRPr="007704C9">
        <w:rPr>
          <w:rFonts w:ascii="Arial" w:hAnsi="Arial" w:cs="Arial"/>
          <w:sz w:val="24"/>
          <w:szCs w:val="24"/>
        </w:rPr>
        <w:t xml:space="preserve">- </w:t>
      </w:r>
      <w:r w:rsidRPr="007704C9">
        <w:rPr>
          <w:rFonts w:ascii="Arial" w:hAnsi="Arial" w:cs="Arial"/>
          <w:sz w:val="24"/>
          <w:szCs w:val="24"/>
        </w:rPr>
        <w:t>bez zawiadamiania skarżącego.</w:t>
      </w:r>
    </w:p>
    <w:p w14:paraId="45EA1085" w14:textId="77777777" w:rsidR="007704C9" w:rsidRPr="007704C9" w:rsidRDefault="007704C9" w:rsidP="00953C8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704C9" w:rsidRPr="007704C9" w:rsidSect="00380182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325420">
    <w:abstractNumId w:val="0"/>
  </w:num>
  <w:num w:numId="2" w16cid:durableId="30810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14"/>
    <w:rsid w:val="00023CD6"/>
    <w:rsid w:val="00045A9F"/>
    <w:rsid w:val="00053FF4"/>
    <w:rsid w:val="00062D8F"/>
    <w:rsid w:val="00073814"/>
    <w:rsid w:val="000741AD"/>
    <w:rsid w:val="00080719"/>
    <w:rsid w:val="000852DA"/>
    <w:rsid w:val="00094D40"/>
    <w:rsid w:val="000E5BCC"/>
    <w:rsid w:val="001168FB"/>
    <w:rsid w:val="001720A4"/>
    <w:rsid w:val="001A7ED5"/>
    <w:rsid w:val="00233F28"/>
    <w:rsid w:val="002427C5"/>
    <w:rsid w:val="00281D68"/>
    <w:rsid w:val="002D5D7D"/>
    <w:rsid w:val="002F0DC1"/>
    <w:rsid w:val="00337B77"/>
    <w:rsid w:val="00356714"/>
    <w:rsid w:val="00356E78"/>
    <w:rsid w:val="00380182"/>
    <w:rsid w:val="003A6099"/>
    <w:rsid w:val="003D329A"/>
    <w:rsid w:val="0040791F"/>
    <w:rsid w:val="004263D7"/>
    <w:rsid w:val="00485EC8"/>
    <w:rsid w:val="00486E04"/>
    <w:rsid w:val="004D1DD1"/>
    <w:rsid w:val="004D4527"/>
    <w:rsid w:val="00527565"/>
    <w:rsid w:val="00532090"/>
    <w:rsid w:val="005919A7"/>
    <w:rsid w:val="005A0C96"/>
    <w:rsid w:val="00607046"/>
    <w:rsid w:val="00695236"/>
    <w:rsid w:val="006E32D2"/>
    <w:rsid w:val="00756A14"/>
    <w:rsid w:val="007704C9"/>
    <w:rsid w:val="007741DB"/>
    <w:rsid w:val="007865F7"/>
    <w:rsid w:val="007960E9"/>
    <w:rsid w:val="007E30CA"/>
    <w:rsid w:val="007F47A9"/>
    <w:rsid w:val="00817A67"/>
    <w:rsid w:val="00845978"/>
    <w:rsid w:val="00847E21"/>
    <w:rsid w:val="008648E8"/>
    <w:rsid w:val="00870F3C"/>
    <w:rsid w:val="008844DE"/>
    <w:rsid w:val="008E4FCA"/>
    <w:rsid w:val="00953C8E"/>
    <w:rsid w:val="00955EB6"/>
    <w:rsid w:val="009B6D6A"/>
    <w:rsid w:val="009D434A"/>
    <w:rsid w:val="00A0033C"/>
    <w:rsid w:val="00A45024"/>
    <w:rsid w:val="00A93767"/>
    <w:rsid w:val="00AF5563"/>
    <w:rsid w:val="00B13381"/>
    <w:rsid w:val="00B35406"/>
    <w:rsid w:val="00B37AF0"/>
    <w:rsid w:val="00B66433"/>
    <w:rsid w:val="00B76A4B"/>
    <w:rsid w:val="00C06F63"/>
    <w:rsid w:val="00C17DAC"/>
    <w:rsid w:val="00C26A3C"/>
    <w:rsid w:val="00C27A2E"/>
    <w:rsid w:val="00C37A56"/>
    <w:rsid w:val="00C8277F"/>
    <w:rsid w:val="00CA5B13"/>
    <w:rsid w:val="00CD4D93"/>
    <w:rsid w:val="00D325FF"/>
    <w:rsid w:val="00D33E97"/>
    <w:rsid w:val="00D84127"/>
    <w:rsid w:val="00DC6373"/>
    <w:rsid w:val="00DD6CEE"/>
    <w:rsid w:val="00DE36E3"/>
    <w:rsid w:val="00E141A9"/>
    <w:rsid w:val="00E2618E"/>
    <w:rsid w:val="00E26FBE"/>
    <w:rsid w:val="00E2724C"/>
    <w:rsid w:val="00E91900"/>
    <w:rsid w:val="00ED4B3F"/>
    <w:rsid w:val="00F261F4"/>
    <w:rsid w:val="00F511DA"/>
    <w:rsid w:val="00FD69E3"/>
    <w:rsid w:val="00FE3BCA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019"/>
  <w15:docId w15:val="{B7AEE22D-9B69-471E-9D82-6AF2F1B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Martyna Hurysz</cp:lastModifiedBy>
  <cp:revision>6</cp:revision>
  <cp:lastPrinted>2022-08-30T11:09:00Z</cp:lastPrinted>
  <dcterms:created xsi:type="dcterms:W3CDTF">2022-11-30T07:45:00Z</dcterms:created>
  <dcterms:modified xsi:type="dcterms:W3CDTF">2022-11-30T08:24:00Z</dcterms:modified>
</cp:coreProperties>
</file>