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INFORMACJA MIĘDZYSESYJNA</w:t>
      </w:r>
    </w:p>
    <w:p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Referat Inwestycji i Zamówień Publicznych</w:t>
      </w:r>
    </w:p>
    <w:p w:rsidR="006E76FF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(w zakresie inwestyc</w:t>
      </w:r>
      <w:r w:rsidR="00566222" w:rsidRPr="00236010">
        <w:rPr>
          <w:rFonts w:ascii="Calibri" w:hAnsi="Calibri"/>
          <w:sz w:val="24"/>
          <w:szCs w:val="22"/>
        </w:rPr>
        <w:t>ji i zamówień p</w:t>
      </w:r>
      <w:r w:rsidR="004D6CF0" w:rsidRPr="00236010">
        <w:rPr>
          <w:rFonts w:ascii="Calibri" w:hAnsi="Calibri"/>
          <w:sz w:val="24"/>
          <w:szCs w:val="22"/>
        </w:rPr>
        <w:t>ublicznych) -  2</w:t>
      </w:r>
      <w:r w:rsidR="000A1AFF">
        <w:rPr>
          <w:rFonts w:ascii="Calibri" w:hAnsi="Calibri"/>
          <w:sz w:val="24"/>
          <w:szCs w:val="22"/>
        </w:rPr>
        <w:t>5</w:t>
      </w:r>
      <w:r w:rsidR="006B1CE9">
        <w:rPr>
          <w:rFonts w:ascii="Calibri" w:hAnsi="Calibri"/>
          <w:sz w:val="24"/>
          <w:szCs w:val="22"/>
        </w:rPr>
        <w:t>.02.2023 r. – 16</w:t>
      </w:r>
      <w:r w:rsidR="000A1AFF">
        <w:rPr>
          <w:rFonts w:ascii="Calibri" w:hAnsi="Calibri"/>
          <w:sz w:val="24"/>
          <w:szCs w:val="22"/>
        </w:rPr>
        <w:t>.0</w:t>
      </w:r>
      <w:r w:rsidR="006B1CE9">
        <w:rPr>
          <w:rFonts w:ascii="Calibri" w:hAnsi="Calibri"/>
          <w:sz w:val="24"/>
          <w:szCs w:val="22"/>
        </w:rPr>
        <w:t>3</w:t>
      </w:r>
      <w:r w:rsidRPr="00236010">
        <w:rPr>
          <w:rFonts w:ascii="Calibri" w:hAnsi="Calibri"/>
          <w:sz w:val="24"/>
          <w:szCs w:val="22"/>
        </w:rPr>
        <w:t>.202</w:t>
      </w:r>
      <w:r w:rsidR="000A1AFF">
        <w:rPr>
          <w:rFonts w:ascii="Calibri" w:hAnsi="Calibri"/>
          <w:sz w:val="24"/>
          <w:szCs w:val="22"/>
        </w:rPr>
        <w:t>3</w:t>
      </w:r>
      <w:r w:rsidRPr="00236010">
        <w:rPr>
          <w:rFonts w:ascii="Calibri" w:hAnsi="Calibri"/>
          <w:sz w:val="24"/>
          <w:szCs w:val="22"/>
        </w:rPr>
        <w:t xml:space="preserve"> r.</w:t>
      </w:r>
    </w:p>
    <w:p w:rsidR="008A1440" w:rsidRDefault="008A1440" w:rsidP="008A14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A1440" w:rsidRDefault="008A1440" w:rsidP="008A14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Przetargi (Zamówienie publiczne pow. 130.000,00 zł ):</w:t>
      </w:r>
    </w:p>
    <w:p w:rsidR="008A1440" w:rsidRPr="008A1440" w:rsidRDefault="006B1CE9" w:rsidP="008A144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dniu 07</w:t>
      </w:r>
      <w:r w:rsidR="008A1440">
        <w:rPr>
          <w:rFonts w:ascii="Calibri" w:hAnsi="Calibri"/>
          <w:sz w:val="24"/>
          <w:szCs w:val="24"/>
        </w:rPr>
        <w:t>.0</w:t>
      </w:r>
      <w:r>
        <w:rPr>
          <w:rFonts w:ascii="Calibri" w:hAnsi="Calibri"/>
          <w:sz w:val="24"/>
          <w:szCs w:val="24"/>
        </w:rPr>
        <w:t>3</w:t>
      </w:r>
      <w:r w:rsidR="008A1440">
        <w:rPr>
          <w:rFonts w:ascii="Calibri" w:hAnsi="Calibri"/>
          <w:sz w:val="24"/>
          <w:szCs w:val="24"/>
        </w:rPr>
        <w:t xml:space="preserve">.2023 r. ogłoszono przetarg na zadanie inwestycyjne pn.: </w:t>
      </w:r>
      <w:r w:rsidR="008A1440" w:rsidRPr="00525BE5">
        <w:rPr>
          <w:rFonts w:cs="Arial"/>
          <w:color w:val="000000"/>
          <w:sz w:val="24"/>
          <w:szCs w:val="24"/>
        </w:rPr>
        <w:t>Przebudowa drogi gminnej ulicy Dobra Woda w Sulejowie</w:t>
      </w:r>
      <w:r>
        <w:rPr>
          <w:rFonts w:cs="Arial"/>
          <w:color w:val="000000"/>
          <w:sz w:val="24"/>
          <w:szCs w:val="24"/>
        </w:rPr>
        <w:t>. W dniu 2</w:t>
      </w:r>
      <w:r w:rsidR="008A1440">
        <w:rPr>
          <w:rFonts w:cs="Arial"/>
          <w:color w:val="000000"/>
          <w:sz w:val="24"/>
          <w:szCs w:val="24"/>
        </w:rPr>
        <w:t>3.0</w:t>
      </w:r>
      <w:r>
        <w:rPr>
          <w:rFonts w:cs="Arial"/>
          <w:color w:val="000000"/>
          <w:sz w:val="24"/>
          <w:szCs w:val="24"/>
        </w:rPr>
        <w:t>3</w:t>
      </w:r>
      <w:r w:rsidR="008A1440">
        <w:rPr>
          <w:rFonts w:cs="Arial"/>
          <w:color w:val="000000"/>
          <w:sz w:val="24"/>
          <w:szCs w:val="24"/>
        </w:rPr>
        <w:t xml:space="preserve">.2023 r. </w:t>
      </w:r>
      <w:r>
        <w:rPr>
          <w:rFonts w:cs="Arial"/>
          <w:color w:val="000000"/>
          <w:sz w:val="24"/>
          <w:szCs w:val="24"/>
        </w:rPr>
        <w:t>nastąpi</w:t>
      </w:r>
      <w:r w:rsidR="008A1440">
        <w:rPr>
          <w:rFonts w:cs="Arial"/>
          <w:color w:val="000000"/>
          <w:sz w:val="24"/>
          <w:szCs w:val="24"/>
        </w:rPr>
        <w:t xml:space="preserve"> otwarci</w:t>
      </w:r>
      <w:r>
        <w:rPr>
          <w:rFonts w:cs="Arial"/>
          <w:color w:val="000000"/>
          <w:sz w:val="24"/>
          <w:szCs w:val="24"/>
        </w:rPr>
        <w:t>e ofert.</w:t>
      </w:r>
    </w:p>
    <w:p w:rsidR="004E0DB0" w:rsidRPr="00802230" w:rsidRDefault="008A1440" w:rsidP="0013380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  <w:r w:rsidRPr="006B1CE9">
        <w:rPr>
          <w:rFonts w:ascii="Calibri" w:hAnsi="Calibri"/>
          <w:sz w:val="24"/>
          <w:szCs w:val="24"/>
        </w:rPr>
        <w:t>W dniu 0</w:t>
      </w:r>
      <w:r w:rsidR="006B1CE9" w:rsidRPr="006B1CE9">
        <w:rPr>
          <w:rFonts w:ascii="Calibri" w:hAnsi="Calibri"/>
          <w:sz w:val="24"/>
          <w:szCs w:val="24"/>
        </w:rPr>
        <w:t>7</w:t>
      </w:r>
      <w:r w:rsidRPr="006B1CE9">
        <w:rPr>
          <w:rFonts w:ascii="Calibri" w:hAnsi="Calibri"/>
          <w:sz w:val="24"/>
          <w:szCs w:val="24"/>
        </w:rPr>
        <w:t>.0</w:t>
      </w:r>
      <w:r w:rsidR="006B1CE9" w:rsidRPr="006B1CE9">
        <w:rPr>
          <w:rFonts w:ascii="Calibri" w:hAnsi="Calibri"/>
          <w:sz w:val="24"/>
          <w:szCs w:val="24"/>
        </w:rPr>
        <w:t>3</w:t>
      </w:r>
      <w:r w:rsidRPr="006B1CE9">
        <w:rPr>
          <w:rFonts w:ascii="Calibri" w:hAnsi="Calibri"/>
          <w:sz w:val="24"/>
          <w:szCs w:val="24"/>
        </w:rPr>
        <w:t xml:space="preserve">.2023 r. ogłoszono przetarg na zadanie inwestycyjne pn.: </w:t>
      </w:r>
      <w:r w:rsidRPr="006B1CE9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II. W dniu 23.0</w:t>
      </w:r>
      <w:r w:rsidR="006B1CE9" w:rsidRPr="006B1CE9">
        <w:rPr>
          <w:rFonts w:cs="Arial"/>
          <w:color w:val="000000"/>
          <w:sz w:val="24"/>
          <w:szCs w:val="24"/>
        </w:rPr>
        <w:t>3</w:t>
      </w:r>
      <w:r w:rsidRPr="006B1CE9">
        <w:rPr>
          <w:rFonts w:cs="Arial"/>
          <w:color w:val="000000"/>
          <w:sz w:val="24"/>
          <w:szCs w:val="24"/>
        </w:rPr>
        <w:t xml:space="preserve">.2023 r. </w:t>
      </w:r>
      <w:r w:rsidR="006B1CE9" w:rsidRPr="006B1CE9">
        <w:rPr>
          <w:rFonts w:cs="Arial"/>
          <w:color w:val="000000"/>
          <w:sz w:val="24"/>
          <w:szCs w:val="24"/>
        </w:rPr>
        <w:t>nastąpi</w:t>
      </w:r>
      <w:r w:rsidRPr="006B1CE9">
        <w:rPr>
          <w:rFonts w:cs="Arial"/>
          <w:color w:val="000000"/>
          <w:sz w:val="24"/>
          <w:szCs w:val="24"/>
        </w:rPr>
        <w:t xml:space="preserve"> otwarci</w:t>
      </w:r>
      <w:r w:rsidR="006B1CE9" w:rsidRPr="006B1CE9">
        <w:rPr>
          <w:rFonts w:cs="Arial"/>
          <w:color w:val="000000"/>
          <w:sz w:val="24"/>
          <w:szCs w:val="24"/>
        </w:rPr>
        <w:t>e</w:t>
      </w:r>
      <w:r w:rsidRPr="006B1CE9">
        <w:rPr>
          <w:rFonts w:cs="Arial"/>
          <w:color w:val="000000"/>
          <w:sz w:val="24"/>
          <w:szCs w:val="24"/>
        </w:rPr>
        <w:t xml:space="preserve"> ofert</w:t>
      </w:r>
      <w:r w:rsidR="006B1CE9">
        <w:rPr>
          <w:rFonts w:cs="Arial"/>
          <w:color w:val="000000"/>
          <w:sz w:val="24"/>
          <w:szCs w:val="24"/>
        </w:rPr>
        <w:t>.</w:t>
      </w:r>
    </w:p>
    <w:p w:rsidR="00802230" w:rsidRPr="006B1CE9" w:rsidRDefault="00802230" w:rsidP="008022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</w:p>
    <w:p w:rsidR="0063414D" w:rsidRDefault="0063414D" w:rsidP="00236010">
      <w:pPr>
        <w:spacing w:after="0" w:line="276" w:lineRule="auto"/>
        <w:jc w:val="both"/>
        <w:rPr>
          <w:rFonts w:ascii="Calibri" w:hAnsi="Calibri"/>
          <w:sz w:val="24"/>
        </w:rPr>
      </w:pPr>
      <w:r w:rsidRPr="00236010">
        <w:rPr>
          <w:rFonts w:ascii="Calibri" w:hAnsi="Calibri"/>
          <w:b/>
          <w:sz w:val="24"/>
          <w:u w:val="single"/>
        </w:rPr>
        <w:t>Zapytanie ofertowe/Zlecenia (Zamówienia publiczne poniżej 130.000,00 zł):</w:t>
      </w:r>
    </w:p>
    <w:p w:rsidR="006B1CE9" w:rsidRDefault="006B1CE9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6B1CE9">
        <w:rPr>
          <w:rFonts w:ascii="Calibri" w:hAnsi="Calibri"/>
          <w:sz w:val="24"/>
        </w:rPr>
        <w:t>W dniu 02.03</w:t>
      </w:r>
      <w:r w:rsidR="00FB57BF" w:rsidRPr="006B1CE9">
        <w:rPr>
          <w:rFonts w:ascii="Calibri" w:hAnsi="Calibri"/>
          <w:sz w:val="24"/>
        </w:rPr>
        <w:t xml:space="preserve">.2023 roku </w:t>
      </w:r>
      <w:r>
        <w:rPr>
          <w:rFonts w:ascii="Calibri" w:hAnsi="Calibri"/>
          <w:bCs/>
          <w:sz w:val="24"/>
        </w:rPr>
        <w:t xml:space="preserve">zlecono opracowanie dokumentacji projektowo - kosztorysowej dla posadowienia zestawu zabawowego na  dz.nr 686 w Białej w ramach zadania inwestycyjnego pn. „Zagospodarowanie nieruchomości na cele sportowe i rekreacyjne gminy Sulejów” wykonawca AS – Biuro Usług projektowych  Szymon </w:t>
      </w:r>
      <w:proofErr w:type="spellStart"/>
      <w:r>
        <w:rPr>
          <w:rFonts w:ascii="Calibri" w:hAnsi="Calibri"/>
          <w:bCs/>
          <w:sz w:val="24"/>
        </w:rPr>
        <w:t>Leszto</w:t>
      </w:r>
      <w:proofErr w:type="spellEnd"/>
      <w:r>
        <w:rPr>
          <w:rFonts w:ascii="Calibri" w:hAnsi="Calibri"/>
          <w:bCs/>
          <w:sz w:val="24"/>
        </w:rPr>
        <w:t xml:space="preserve"> Krzewiny 15, 97-330 Sulejów na kwotę 2 500,00 zł brutto</w:t>
      </w:r>
      <w:r>
        <w:rPr>
          <w:rFonts w:ascii="Calibri" w:hAnsi="Calibri" w:cs="Calibri"/>
          <w:bCs/>
          <w:sz w:val="24"/>
        </w:rPr>
        <w:t xml:space="preserve"> FS.</w:t>
      </w:r>
    </w:p>
    <w:p w:rsidR="00FB57BF" w:rsidRPr="006B1CE9" w:rsidRDefault="006B1CE9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6B1CE9">
        <w:rPr>
          <w:rFonts w:ascii="Calibri" w:hAnsi="Calibri"/>
          <w:sz w:val="24"/>
        </w:rPr>
        <w:t xml:space="preserve"> W dniu 02.03.2023 roku </w:t>
      </w:r>
      <w:r w:rsidRPr="006B1CE9">
        <w:rPr>
          <w:rFonts w:ascii="Calibri" w:hAnsi="Calibri"/>
          <w:bCs/>
          <w:sz w:val="24"/>
        </w:rPr>
        <w:t xml:space="preserve">zlecono </w:t>
      </w:r>
      <w:r w:rsidRPr="008A2334">
        <w:rPr>
          <w:rFonts w:eastAsia="SimSun" w:cs="Arial"/>
          <w:sz w:val="24"/>
          <w:szCs w:val="24"/>
          <w:lang w:bidi="hi-IN"/>
        </w:rPr>
        <w:t xml:space="preserve">wykonanie dokumentacji projektowo-kosztorysowej dla </w:t>
      </w:r>
      <w:r>
        <w:rPr>
          <w:rFonts w:eastAsia="SimSun" w:cs="Arial"/>
          <w:sz w:val="24"/>
          <w:szCs w:val="24"/>
          <w:lang w:bidi="hi-IN"/>
        </w:rPr>
        <w:t xml:space="preserve">budowy oświetlenia ulicznego lampami </w:t>
      </w:r>
      <w:proofErr w:type="spellStart"/>
      <w:r>
        <w:rPr>
          <w:rFonts w:eastAsia="SimSun" w:cs="Arial"/>
          <w:sz w:val="24"/>
          <w:szCs w:val="24"/>
          <w:lang w:bidi="hi-IN"/>
        </w:rPr>
        <w:t>solarno</w:t>
      </w:r>
      <w:proofErr w:type="spellEnd"/>
      <w:r>
        <w:rPr>
          <w:rFonts w:eastAsia="SimSun" w:cs="Arial"/>
          <w:sz w:val="24"/>
          <w:szCs w:val="24"/>
          <w:lang w:bidi="hi-IN"/>
        </w:rPr>
        <w:t xml:space="preserve"> – </w:t>
      </w:r>
      <w:proofErr w:type="spellStart"/>
      <w:r>
        <w:rPr>
          <w:rFonts w:eastAsia="SimSun" w:cs="Arial"/>
          <w:sz w:val="24"/>
          <w:szCs w:val="24"/>
          <w:lang w:bidi="hi-IN"/>
        </w:rPr>
        <w:t>ledowymi</w:t>
      </w:r>
      <w:proofErr w:type="spellEnd"/>
      <w:r>
        <w:rPr>
          <w:rFonts w:eastAsia="SimSun" w:cs="Arial"/>
          <w:sz w:val="24"/>
          <w:szCs w:val="24"/>
          <w:lang w:bidi="hi-IN"/>
        </w:rPr>
        <w:t xml:space="preserve"> w ilości 10 sztuk</w:t>
      </w:r>
      <w:r w:rsidRPr="008A2334">
        <w:rPr>
          <w:rFonts w:eastAsia="SimSun" w:cs="Arial"/>
          <w:sz w:val="24"/>
          <w:szCs w:val="24"/>
          <w:lang w:bidi="hi-IN"/>
        </w:rPr>
        <w:t xml:space="preserve">  </w:t>
      </w:r>
      <w:r>
        <w:rPr>
          <w:rFonts w:eastAsia="SimSun" w:cs="Arial"/>
          <w:sz w:val="24"/>
          <w:szCs w:val="24"/>
          <w:lang w:bidi="hi-IN"/>
        </w:rPr>
        <w:t>na ul. Cyprysowej, ul. Malinowej i ul. Letniej w Barkowicach</w:t>
      </w:r>
      <w:r w:rsidRPr="008A2334">
        <w:rPr>
          <w:rFonts w:eastAsia="SimSun" w:cs="Arial"/>
          <w:sz w:val="24"/>
          <w:szCs w:val="24"/>
          <w:lang w:bidi="hi-IN"/>
        </w:rPr>
        <w:t xml:space="preserve"> gm. Sulejów </w:t>
      </w:r>
      <w:r w:rsidRPr="008A2334">
        <w:rPr>
          <w:rFonts w:eastAsia="SimSun"/>
          <w:sz w:val="24"/>
          <w:szCs w:val="24"/>
          <w:lang w:bidi="hi-IN"/>
        </w:rPr>
        <w:t>w ramach zadania inwestycyjnego pod nazwą: „</w:t>
      </w:r>
      <w:r>
        <w:rPr>
          <w:rFonts w:eastAsia="SimSun"/>
          <w:sz w:val="24"/>
          <w:szCs w:val="24"/>
          <w:lang w:bidi="hi-IN"/>
        </w:rPr>
        <w:t>Zakup i montaż lamp solarnych”</w:t>
      </w:r>
      <w:r w:rsidR="00FB57BF" w:rsidRPr="006B1CE9">
        <w:rPr>
          <w:rFonts w:ascii="Calibri" w:hAnsi="Calibri"/>
          <w:bCs/>
          <w:sz w:val="24"/>
        </w:rPr>
        <w:t xml:space="preserve"> </w:t>
      </w:r>
      <w:r w:rsidR="00FB57BF" w:rsidRPr="006B1CE9">
        <w:rPr>
          <w:rFonts w:ascii="Calibri" w:hAnsi="Calibri" w:cs="Calibri"/>
          <w:bCs/>
          <w:sz w:val="24"/>
        </w:rPr>
        <w:t>W dniu 19.01.2023 roku</w:t>
      </w:r>
      <w:r w:rsidR="00FB57BF" w:rsidRPr="006B1CE9">
        <w:rPr>
          <w:rFonts w:ascii="Calibri" w:hAnsi="Calibri"/>
          <w:spacing w:val="-3"/>
          <w:sz w:val="24"/>
        </w:rPr>
        <w:t xml:space="preserve"> </w:t>
      </w:r>
      <w:r w:rsidR="00FB57BF" w:rsidRPr="006B1CE9">
        <w:rPr>
          <w:rFonts w:ascii="Calibri" w:hAnsi="Calibri"/>
          <w:bCs/>
          <w:sz w:val="24"/>
        </w:rPr>
        <w:t xml:space="preserve"> zlecono opracowanie dokumentacji projektowo - kosztorysowej przebudowy drogi wewnętrznej w Białej wykonawca AS – Biuro Usług projektowych  Szymon </w:t>
      </w:r>
      <w:proofErr w:type="spellStart"/>
      <w:r w:rsidR="00FB57BF" w:rsidRPr="006B1CE9">
        <w:rPr>
          <w:rFonts w:ascii="Calibri" w:hAnsi="Calibri"/>
          <w:bCs/>
          <w:sz w:val="24"/>
        </w:rPr>
        <w:t>Leszto</w:t>
      </w:r>
      <w:proofErr w:type="spellEnd"/>
      <w:r w:rsidR="00FB57BF" w:rsidRPr="006B1CE9">
        <w:rPr>
          <w:rFonts w:ascii="Calibri" w:hAnsi="Calibri"/>
          <w:bCs/>
          <w:sz w:val="24"/>
        </w:rPr>
        <w:t xml:space="preserve"> Krzewiny 15, 97-330 Sulejów na kwotę </w:t>
      </w:r>
      <w:r>
        <w:rPr>
          <w:rFonts w:ascii="Calibri" w:hAnsi="Calibri"/>
          <w:bCs/>
          <w:sz w:val="24"/>
        </w:rPr>
        <w:t>4 500,00 zł brutto FS.</w:t>
      </w:r>
    </w:p>
    <w:p w:rsidR="006B1CE9" w:rsidRDefault="006B1CE9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</w:t>
      </w:r>
      <w:r w:rsidR="00653353">
        <w:rPr>
          <w:rFonts w:ascii="Calibri" w:hAnsi="Calibri" w:cs="Calibri"/>
          <w:bCs/>
          <w:sz w:val="24"/>
        </w:rPr>
        <w:t xml:space="preserve">10.03.2023 r. zlecono wznowienie granic dz. nr 392/12 wraz z wydzieleniem części działki objętej pozwoleniem na trwałe wyłączenie z produkcji leśnej (wycinka) we Włodzimierzowie, wykonawca Usługi Geodezyjne GEOMAPA Marek </w:t>
      </w:r>
      <w:proofErr w:type="spellStart"/>
      <w:r w:rsidR="00653353">
        <w:rPr>
          <w:rFonts w:ascii="Calibri" w:hAnsi="Calibri" w:cs="Calibri"/>
          <w:bCs/>
          <w:sz w:val="24"/>
        </w:rPr>
        <w:t>Zomerfeld</w:t>
      </w:r>
      <w:proofErr w:type="spellEnd"/>
      <w:r w:rsidR="00653353">
        <w:rPr>
          <w:rFonts w:ascii="Calibri" w:hAnsi="Calibri" w:cs="Calibri"/>
          <w:bCs/>
          <w:sz w:val="24"/>
        </w:rPr>
        <w:t xml:space="preserve"> ul. Łęczyńska 27, Włodzimierzów na kwotę 1</w:t>
      </w:r>
      <w:r w:rsidR="000D0946">
        <w:rPr>
          <w:rFonts w:ascii="Calibri" w:hAnsi="Calibri" w:cs="Calibri"/>
          <w:bCs/>
          <w:sz w:val="24"/>
        </w:rPr>
        <w:t xml:space="preserve"> </w:t>
      </w:r>
      <w:r w:rsidR="00653353">
        <w:rPr>
          <w:rFonts w:ascii="Calibri" w:hAnsi="Calibri" w:cs="Calibri"/>
          <w:bCs/>
          <w:sz w:val="24"/>
        </w:rPr>
        <w:t>900,00 zł brutto.</w:t>
      </w:r>
    </w:p>
    <w:p w:rsidR="00AD68C4" w:rsidRPr="00236010" w:rsidRDefault="00AD68C4" w:rsidP="00236010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</w:p>
    <w:p w:rsidR="004E0DB0" w:rsidRDefault="001B20EA" w:rsidP="002360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sz w:val="24"/>
          <w:u w:val="single"/>
        </w:rPr>
      </w:pPr>
      <w:r w:rsidRPr="00236010">
        <w:rPr>
          <w:rFonts w:ascii="Calibri" w:hAnsi="Calibri" w:cs="Century Gothic"/>
          <w:b/>
          <w:color w:val="000000"/>
          <w:sz w:val="24"/>
          <w:u w:val="single"/>
        </w:rPr>
        <w:t xml:space="preserve"> Bieżące zadania</w:t>
      </w:r>
    </w:p>
    <w:p w:rsidR="000D0946" w:rsidRPr="006B1CE9" w:rsidRDefault="00437AA3" w:rsidP="000D0946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437AA3">
        <w:rPr>
          <w:rFonts w:ascii="Calibri" w:hAnsi="Calibri" w:cs="Century Gothic"/>
          <w:color w:val="000000"/>
          <w:sz w:val="24"/>
        </w:rPr>
        <w:t>W</w:t>
      </w:r>
      <w:r w:rsidR="000D0946">
        <w:rPr>
          <w:rFonts w:ascii="Calibri" w:hAnsi="Calibri" w:cs="Century Gothic"/>
          <w:color w:val="000000"/>
          <w:sz w:val="24"/>
        </w:rPr>
        <w:t xml:space="preserve"> dniu 08</w:t>
      </w:r>
      <w:r w:rsidRPr="00437AA3">
        <w:rPr>
          <w:rFonts w:ascii="Calibri" w:hAnsi="Calibri" w:cs="Century Gothic"/>
          <w:color w:val="000000"/>
          <w:sz w:val="24"/>
        </w:rPr>
        <w:t>.</w:t>
      </w:r>
      <w:r w:rsidR="000D0946">
        <w:rPr>
          <w:rFonts w:ascii="Calibri" w:hAnsi="Calibri" w:cs="Century Gothic"/>
          <w:color w:val="000000"/>
          <w:sz w:val="24"/>
        </w:rPr>
        <w:t>03</w:t>
      </w:r>
      <w:r>
        <w:rPr>
          <w:rFonts w:ascii="Calibri" w:hAnsi="Calibri" w:cs="Century Gothic"/>
          <w:color w:val="000000"/>
          <w:sz w:val="24"/>
        </w:rPr>
        <w:t>.202</w:t>
      </w:r>
      <w:r w:rsidR="000D0946">
        <w:rPr>
          <w:rFonts w:ascii="Calibri" w:hAnsi="Calibri" w:cs="Century Gothic"/>
          <w:color w:val="000000"/>
          <w:sz w:val="24"/>
        </w:rPr>
        <w:t>3</w:t>
      </w:r>
      <w:r>
        <w:rPr>
          <w:rFonts w:ascii="Calibri" w:hAnsi="Calibri" w:cs="Century Gothic"/>
          <w:color w:val="000000"/>
          <w:sz w:val="24"/>
        </w:rPr>
        <w:t xml:space="preserve"> roku </w:t>
      </w:r>
      <w:r w:rsidR="000D0946">
        <w:rPr>
          <w:rFonts w:ascii="Calibri" w:hAnsi="Calibri" w:cs="Century Gothic"/>
          <w:color w:val="000000"/>
          <w:sz w:val="24"/>
        </w:rPr>
        <w:t xml:space="preserve">podpisano umowę na </w:t>
      </w:r>
      <w:r w:rsidR="000D0946">
        <w:rPr>
          <w:rFonts w:ascii="Calibri" w:hAnsi="Calibri" w:cs="Calibri"/>
          <w:bCs/>
          <w:sz w:val="24"/>
        </w:rPr>
        <w:t xml:space="preserve">budowę podjazdu dla niepełnosprawnych zlokalizowanego na dz. nr 361/3 </w:t>
      </w:r>
      <w:proofErr w:type="spellStart"/>
      <w:r w:rsidR="000D0946">
        <w:rPr>
          <w:rFonts w:ascii="Calibri" w:hAnsi="Calibri" w:cs="Calibri"/>
          <w:bCs/>
          <w:sz w:val="24"/>
        </w:rPr>
        <w:t>obr</w:t>
      </w:r>
      <w:proofErr w:type="spellEnd"/>
      <w:r w:rsidR="000D0946">
        <w:rPr>
          <w:rFonts w:ascii="Calibri" w:hAnsi="Calibri" w:cs="Calibri"/>
          <w:bCs/>
          <w:sz w:val="24"/>
        </w:rPr>
        <w:t xml:space="preserve">. 08 i dz. nr 1/3 </w:t>
      </w:r>
      <w:proofErr w:type="spellStart"/>
      <w:r w:rsidR="000D0946">
        <w:rPr>
          <w:rFonts w:ascii="Calibri" w:hAnsi="Calibri" w:cs="Calibri"/>
          <w:bCs/>
          <w:sz w:val="24"/>
        </w:rPr>
        <w:t>obr</w:t>
      </w:r>
      <w:proofErr w:type="spellEnd"/>
      <w:r w:rsidR="000D0946">
        <w:rPr>
          <w:rFonts w:ascii="Calibri" w:hAnsi="Calibri" w:cs="Calibri"/>
          <w:bCs/>
          <w:sz w:val="24"/>
        </w:rPr>
        <w:t xml:space="preserve">. 17 w Sulejowie w ramach zadania inwestycyjnego pn.: Rewitalizacja centrum Sulejowa  wykonawca F. H. U MYJKIER Erwin </w:t>
      </w:r>
      <w:proofErr w:type="spellStart"/>
      <w:r w:rsidR="000D0946">
        <w:rPr>
          <w:rFonts w:ascii="Calibri" w:hAnsi="Calibri" w:cs="Calibri"/>
          <w:bCs/>
          <w:sz w:val="24"/>
        </w:rPr>
        <w:t>Potaczała</w:t>
      </w:r>
      <w:proofErr w:type="spellEnd"/>
      <w:r w:rsidR="000D0946">
        <w:rPr>
          <w:rFonts w:ascii="Calibri" w:hAnsi="Calibri" w:cs="Calibri"/>
          <w:bCs/>
          <w:sz w:val="24"/>
        </w:rPr>
        <w:t xml:space="preserve"> ul. </w:t>
      </w:r>
      <w:proofErr w:type="spellStart"/>
      <w:r w:rsidR="000D0946">
        <w:rPr>
          <w:rFonts w:ascii="Calibri" w:hAnsi="Calibri" w:cs="Calibri"/>
          <w:bCs/>
          <w:sz w:val="24"/>
        </w:rPr>
        <w:t>Staropiotrkowska</w:t>
      </w:r>
      <w:proofErr w:type="spellEnd"/>
      <w:r w:rsidR="000D0946">
        <w:rPr>
          <w:rFonts w:ascii="Calibri" w:hAnsi="Calibri" w:cs="Calibri"/>
          <w:bCs/>
          <w:sz w:val="24"/>
        </w:rPr>
        <w:t xml:space="preserve"> 2, 97-330 Sulejów na kwotę 117 500,00 zł brutto.</w:t>
      </w:r>
    </w:p>
    <w:p w:rsidR="000D0946" w:rsidRDefault="000D0946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10.03.2023 r. podpisano umowę pełnienie funkcji inspektora nadzoru inwestorskiego w specjalności drogowej nad robotami związanymi z budowa podjazdu dla niepełnosprawnych zlokalizowanego na dz. nr 361/3 </w:t>
      </w:r>
      <w:proofErr w:type="spellStart"/>
      <w:r>
        <w:rPr>
          <w:rFonts w:ascii="Calibri" w:hAnsi="Calibri" w:cs="Calibri"/>
          <w:bCs/>
          <w:sz w:val="24"/>
        </w:rPr>
        <w:t>obr</w:t>
      </w:r>
      <w:proofErr w:type="spellEnd"/>
      <w:r>
        <w:rPr>
          <w:rFonts w:ascii="Calibri" w:hAnsi="Calibri" w:cs="Calibri"/>
          <w:bCs/>
          <w:sz w:val="24"/>
        </w:rPr>
        <w:t xml:space="preserve">. 08 i dz. nr 1/3 </w:t>
      </w:r>
      <w:proofErr w:type="spellStart"/>
      <w:r>
        <w:rPr>
          <w:rFonts w:ascii="Calibri" w:hAnsi="Calibri" w:cs="Calibri"/>
          <w:bCs/>
          <w:sz w:val="24"/>
        </w:rPr>
        <w:t>obr</w:t>
      </w:r>
      <w:proofErr w:type="spellEnd"/>
      <w:r>
        <w:rPr>
          <w:rFonts w:ascii="Calibri" w:hAnsi="Calibri" w:cs="Calibri"/>
          <w:bCs/>
          <w:sz w:val="24"/>
        </w:rPr>
        <w:t>. 17 w Sulejowie w ramach zadania inwestycyjnego pn.: Rewitalizacja centrum Sulejowa – Jacek Mamrot ul. Źródlana 5, 97-330 Sulejów na kwotę 4 000,00 brutto.</w:t>
      </w:r>
    </w:p>
    <w:p w:rsidR="00802230" w:rsidRDefault="00802230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W dniu 15.03.2923 r. na podstawie zlecenia uzyskano Uproszczony Plan Urządzenia Lasu dla dz. nr 392/12 dla potrzeb wycinki lasu we Włodzimierzowie wykonawca KRAMEKO Sp. z o. o. ul. Mazowiecka 108, 30-023 Kraków, na kwotę 4 </w:t>
      </w:r>
      <w:r w:rsidR="006522F4">
        <w:rPr>
          <w:rFonts w:ascii="Calibri" w:hAnsi="Calibri" w:cs="Calibri"/>
          <w:bCs/>
          <w:sz w:val="24"/>
        </w:rPr>
        <w:t>212</w:t>
      </w:r>
      <w:bookmarkStart w:id="0" w:name="_GoBack"/>
      <w:bookmarkEnd w:id="0"/>
      <w:r>
        <w:rPr>
          <w:rFonts w:ascii="Calibri" w:hAnsi="Calibri" w:cs="Calibri"/>
          <w:bCs/>
          <w:sz w:val="24"/>
        </w:rPr>
        <w:t>,00 zł brutto.</w:t>
      </w:r>
    </w:p>
    <w:p w:rsidR="00802230" w:rsidRPr="00B272B8" w:rsidRDefault="00802230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 w:rsidRPr="000D0946">
        <w:rPr>
          <w:rFonts w:ascii="Calibri" w:hAnsi="Calibri" w:cs="Century Gothic"/>
          <w:color w:val="000000"/>
          <w:sz w:val="24"/>
        </w:rPr>
        <w:t xml:space="preserve">Na podstawie podpisanej umowy trwają prace w ramach zadania inwestycyjnego pn.: </w:t>
      </w:r>
      <w:r w:rsidRPr="000D0946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I.</w:t>
      </w:r>
    </w:p>
    <w:p w:rsidR="00B272B8" w:rsidRPr="006B1CE9" w:rsidRDefault="00B272B8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cs="Arial"/>
          <w:color w:val="000000"/>
          <w:sz w:val="24"/>
          <w:szCs w:val="24"/>
        </w:rPr>
        <w:t>Na podstawie podpisanej umowy trwają zaawansowane prace w ramach zadania inwestycyjnego pn.: Budowa ujęcia wody wraz ze stacją uzdatniania w miejscowości Uszczyn w gminie Sulejów.</w:t>
      </w:r>
    </w:p>
    <w:p w:rsidR="00410E3F" w:rsidRPr="00802230" w:rsidRDefault="00410E3F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</w:p>
    <w:sectPr w:rsidR="00410E3F" w:rsidRPr="00802230" w:rsidSect="00802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4B" w:rsidRDefault="00D45E4B" w:rsidP="00B31F09">
      <w:pPr>
        <w:spacing w:after="0" w:line="240" w:lineRule="auto"/>
      </w:pPr>
      <w:r>
        <w:separator/>
      </w:r>
    </w:p>
  </w:endnote>
  <w:endnote w:type="continuationSeparator" w:id="0">
    <w:p w:rsidR="00D45E4B" w:rsidRDefault="00D45E4B" w:rsidP="00B3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4B" w:rsidRDefault="00D45E4B" w:rsidP="00B31F09">
      <w:pPr>
        <w:spacing w:after="0" w:line="240" w:lineRule="auto"/>
      </w:pPr>
      <w:r>
        <w:separator/>
      </w:r>
    </w:p>
  </w:footnote>
  <w:footnote w:type="continuationSeparator" w:id="0">
    <w:p w:rsidR="00D45E4B" w:rsidRDefault="00D45E4B" w:rsidP="00B3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2EDB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01B"/>
    <w:multiLevelType w:val="hybridMultilevel"/>
    <w:tmpl w:val="FC48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794E"/>
    <w:multiLevelType w:val="hybridMultilevel"/>
    <w:tmpl w:val="A3C2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45B2"/>
    <w:multiLevelType w:val="hybridMultilevel"/>
    <w:tmpl w:val="9BB4D64C"/>
    <w:lvl w:ilvl="0" w:tplc="9E56E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5C3C44"/>
    <w:multiLevelType w:val="hybridMultilevel"/>
    <w:tmpl w:val="CD4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7787"/>
    <w:multiLevelType w:val="hybridMultilevel"/>
    <w:tmpl w:val="B0D0CB3C"/>
    <w:lvl w:ilvl="0" w:tplc="508E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9"/>
  </w:num>
  <w:num w:numId="5">
    <w:abstractNumId w:val="21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28"/>
  </w:num>
  <w:num w:numId="13">
    <w:abstractNumId w:val="24"/>
  </w:num>
  <w:num w:numId="14">
    <w:abstractNumId w:val="32"/>
  </w:num>
  <w:num w:numId="15">
    <w:abstractNumId w:val="5"/>
  </w:num>
  <w:num w:numId="16">
    <w:abstractNumId w:val="12"/>
  </w:num>
  <w:num w:numId="17">
    <w:abstractNumId w:val="31"/>
  </w:num>
  <w:num w:numId="18">
    <w:abstractNumId w:val="16"/>
  </w:num>
  <w:num w:numId="19">
    <w:abstractNumId w:val="14"/>
  </w:num>
  <w:num w:numId="20">
    <w:abstractNumId w:val="2"/>
  </w:num>
  <w:num w:numId="21">
    <w:abstractNumId w:val="26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30"/>
  </w:num>
  <w:num w:numId="27">
    <w:abstractNumId w:val="25"/>
  </w:num>
  <w:num w:numId="28">
    <w:abstractNumId w:val="10"/>
  </w:num>
  <w:num w:numId="29">
    <w:abstractNumId w:val="22"/>
  </w:num>
  <w:num w:numId="30">
    <w:abstractNumId w:val="20"/>
  </w:num>
  <w:num w:numId="31">
    <w:abstractNumId w:val="17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D"/>
    <w:rsid w:val="000A1AFF"/>
    <w:rsid w:val="000B1D9E"/>
    <w:rsid w:val="000B7872"/>
    <w:rsid w:val="000D0946"/>
    <w:rsid w:val="000E643C"/>
    <w:rsid w:val="000E6F29"/>
    <w:rsid w:val="00153A7C"/>
    <w:rsid w:val="00160460"/>
    <w:rsid w:val="00175B0E"/>
    <w:rsid w:val="001B20EA"/>
    <w:rsid w:val="001C0032"/>
    <w:rsid w:val="0020761A"/>
    <w:rsid w:val="00236010"/>
    <w:rsid w:val="00240E15"/>
    <w:rsid w:val="00244E93"/>
    <w:rsid w:val="002B44C2"/>
    <w:rsid w:val="002C0D13"/>
    <w:rsid w:val="002C18C7"/>
    <w:rsid w:val="002F70CD"/>
    <w:rsid w:val="00337047"/>
    <w:rsid w:val="00344543"/>
    <w:rsid w:val="00373A12"/>
    <w:rsid w:val="00384EC8"/>
    <w:rsid w:val="003F3025"/>
    <w:rsid w:val="00410E3F"/>
    <w:rsid w:val="00422F4D"/>
    <w:rsid w:val="00430F03"/>
    <w:rsid w:val="00437AA3"/>
    <w:rsid w:val="00450F6B"/>
    <w:rsid w:val="00474566"/>
    <w:rsid w:val="00477E37"/>
    <w:rsid w:val="004B40FC"/>
    <w:rsid w:val="004D6CF0"/>
    <w:rsid w:val="004E0DB0"/>
    <w:rsid w:val="004F7106"/>
    <w:rsid w:val="00566222"/>
    <w:rsid w:val="005A05A9"/>
    <w:rsid w:val="005D42D9"/>
    <w:rsid w:val="0063414D"/>
    <w:rsid w:val="006522F4"/>
    <w:rsid w:val="00653353"/>
    <w:rsid w:val="00683FD6"/>
    <w:rsid w:val="006A1BE5"/>
    <w:rsid w:val="006B1CE9"/>
    <w:rsid w:val="006D254E"/>
    <w:rsid w:val="006E4839"/>
    <w:rsid w:val="006E7529"/>
    <w:rsid w:val="006E76FF"/>
    <w:rsid w:val="00785046"/>
    <w:rsid w:val="007B64FA"/>
    <w:rsid w:val="007E5918"/>
    <w:rsid w:val="007E7264"/>
    <w:rsid w:val="007F62F1"/>
    <w:rsid w:val="00802230"/>
    <w:rsid w:val="00833E8A"/>
    <w:rsid w:val="00886A1C"/>
    <w:rsid w:val="008900F1"/>
    <w:rsid w:val="008908C6"/>
    <w:rsid w:val="008A1440"/>
    <w:rsid w:val="008D16ED"/>
    <w:rsid w:val="008F0B4D"/>
    <w:rsid w:val="009175BD"/>
    <w:rsid w:val="00924CBD"/>
    <w:rsid w:val="009319F3"/>
    <w:rsid w:val="009569AA"/>
    <w:rsid w:val="00A106C1"/>
    <w:rsid w:val="00A42AEE"/>
    <w:rsid w:val="00AD68C4"/>
    <w:rsid w:val="00AE565E"/>
    <w:rsid w:val="00B07BD3"/>
    <w:rsid w:val="00B12C8D"/>
    <w:rsid w:val="00B272B8"/>
    <w:rsid w:val="00B31F09"/>
    <w:rsid w:val="00B34A9A"/>
    <w:rsid w:val="00B4550C"/>
    <w:rsid w:val="00B47523"/>
    <w:rsid w:val="00B57230"/>
    <w:rsid w:val="00B60302"/>
    <w:rsid w:val="00B7247F"/>
    <w:rsid w:val="00B801C4"/>
    <w:rsid w:val="00BC64A7"/>
    <w:rsid w:val="00BE17DD"/>
    <w:rsid w:val="00BE5717"/>
    <w:rsid w:val="00BE6B9F"/>
    <w:rsid w:val="00BF00D8"/>
    <w:rsid w:val="00C05222"/>
    <w:rsid w:val="00C92166"/>
    <w:rsid w:val="00C97602"/>
    <w:rsid w:val="00D0532C"/>
    <w:rsid w:val="00D359C1"/>
    <w:rsid w:val="00D40414"/>
    <w:rsid w:val="00D418E0"/>
    <w:rsid w:val="00D45E4B"/>
    <w:rsid w:val="00D913F1"/>
    <w:rsid w:val="00DC5FE5"/>
    <w:rsid w:val="00DD1129"/>
    <w:rsid w:val="00DE7B6E"/>
    <w:rsid w:val="00E108F8"/>
    <w:rsid w:val="00E4394E"/>
    <w:rsid w:val="00E517B2"/>
    <w:rsid w:val="00E65B33"/>
    <w:rsid w:val="00E91C93"/>
    <w:rsid w:val="00EE4C34"/>
    <w:rsid w:val="00F027C4"/>
    <w:rsid w:val="00F06F48"/>
    <w:rsid w:val="00F131B2"/>
    <w:rsid w:val="00F17440"/>
    <w:rsid w:val="00F30B82"/>
    <w:rsid w:val="00F36A6B"/>
    <w:rsid w:val="00F439F9"/>
    <w:rsid w:val="00F528E7"/>
    <w:rsid w:val="00F70482"/>
    <w:rsid w:val="00F73354"/>
    <w:rsid w:val="00F7358F"/>
    <w:rsid w:val="00F96626"/>
    <w:rsid w:val="00FB57B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3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26</cp:revision>
  <cp:lastPrinted>2023-03-16T10:58:00Z</cp:lastPrinted>
  <dcterms:created xsi:type="dcterms:W3CDTF">2022-10-26T05:30:00Z</dcterms:created>
  <dcterms:modified xsi:type="dcterms:W3CDTF">2023-03-16T11:01:00Z</dcterms:modified>
</cp:coreProperties>
</file>