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7" w:rsidRDefault="00484078" w:rsidP="005A5809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OR.0050.13</w:t>
      </w:r>
      <w:r w:rsidR="00974BA7">
        <w:rPr>
          <w:rFonts w:cs="Arial"/>
          <w:sz w:val="24"/>
          <w:szCs w:val="24"/>
        </w:rPr>
        <w:t>6.2023</w:t>
      </w:r>
    </w:p>
    <w:p w:rsidR="00974BA7" w:rsidRDefault="00484078" w:rsidP="00484078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ZARZĄDZENIE NR 13</w:t>
      </w:r>
      <w:r w:rsidR="00974BA7">
        <w:rPr>
          <w:rFonts w:cs="Arial"/>
          <w:b/>
          <w:sz w:val="28"/>
          <w:szCs w:val="28"/>
        </w:rPr>
        <w:t>6/2023</w:t>
      </w:r>
    </w:p>
    <w:p w:rsidR="00974BA7" w:rsidRDefault="00974BA7" w:rsidP="00484078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BURMISTRZA SULEJOWA</w:t>
      </w:r>
    </w:p>
    <w:p w:rsidR="00974BA7" w:rsidRDefault="00974BA7" w:rsidP="00484078">
      <w:pPr>
        <w:spacing w:after="36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dnia </w:t>
      </w:r>
      <w:r w:rsidR="00484078">
        <w:rPr>
          <w:rFonts w:cs="Arial"/>
          <w:sz w:val="24"/>
          <w:szCs w:val="24"/>
        </w:rPr>
        <w:t>06 czerwca</w:t>
      </w:r>
      <w:r>
        <w:rPr>
          <w:rFonts w:cs="Arial"/>
          <w:sz w:val="24"/>
          <w:szCs w:val="24"/>
        </w:rPr>
        <w:t xml:space="preserve"> 2023 r.</w:t>
      </w:r>
    </w:p>
    <w:p w:rsidR="00974BA7" w:rsidRDefault="00974BA7" w:rsidP="00484078">
      <w:pPr>
        <w:spacing w:after="36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sprawie upoważnienia Pani Agnieszki Widawskiej – </w:t>
      </w:r>
      <w:r w:rsidR="00B63900">
        <w:rPr>
          <w:rFonts w:cs="Arial"/>
          <w:b/>
          <w:sz w:val="24"/>
          <w:szCs w:val="24"/>
        </w:rPr>
        <w:t xml:space="preserve">p.o. </w:t>
      </w:r>
      <w:r>
        <w:rPr>
          <w:rFonts w:cs="Arial"/>
          <w:b/>
          <w:sz w:val="24"/>
          <w:szCs w:val="24"/>
        </w:rPr>
        <w:t xml:space="preserve">zastępcy kierownika USC </w:t>
      </w:r>
      <w:r w:rsidR="00B63900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w zakresie załatwiania indywidualnych spraw z zakresu administracji publicznej oraz podpisywania pism i innych dokumentów w czasie nieobecności kierownika USC.</w:t>
      </w:r>
    </w:p>
    <w:p w:rsidR="00974BA7" w:rsidRPr="00484078" w:rsidRDefault="00974BA7" w:rsidP="00484078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484078">
        <w:rPr>
          <w:rFonts w:cs="Times New Roman"/>
          <w:sz w:val="24"/>
          <w:szCs w:val="24"/>
        </w:rPr>
        <w:t xml:space="preserve">Na podstawie art. 33 ust. 3 i art. 39 ust. 2 ustawy z dnia 8 marca 1990 r. </w:t>
      </w:r>
      <w:r w:rsidRPr="00484078">
        <w:rPr>
          <w:rFonts w:cs="Times New Roman"/>
          <w:sz w:val="24"/>
          <w:szCs w:val="24"/>
        </w:rPr>
        <w:br/>
        <w:t>o samorządzie gminnym (</w:t>
      </w:r>
      <w:proofErr w:type="spellStart"/>
      <w:r w:rsidRPr="00484078">
        <w:rPr>
          <w:rFonts w:cs="Times New Roman"/>
          <w:sz w:val="24"/>
          <w:szCs w:val="24"/>
        </w:rPr>
        <w:t>t.j</w:t>
      </w:r>
      <w:proofErr w:type="spellEnd"/>
      <w:r w:rsidRPr="00484078">
        <w:rPr>
          <w:rFonts w:cs="Times New Roman"/>
          <w:sz w:val="24"/>
          <w:szCs w:val="24"/>
        </w:rPr>
        <w:t xml:space="preserve">. Dz. U. z 2023 r., poz. 40, poz. 572), art. 268 a w związku </w:t>
      </w:r>
      <w:r w:rsidRPr="00484078">
        <w:rPr>
          <w:rFonts w:cs="Times New Roman"/>
          <w:sz w:val="24"/>
          <w:szCs w:val="24"/>
        </w:rPr>
        <w:br/>
        <w:t xml:space="preserve">z art. 76 a ustawy z dnia 14 czerwca 1960 r. Kodeks postepowania administracyjnego </w:t>
      </w:r>
      <w:r w:rsidRPr="00484078">
        <w:rPr>
          <w:rFonts w:cs="Times New Roman"/>
          <w:sz w:val="24"/>
          <w:szCs w:val="24"/>
        </w:rPr>
        <w:br/>
        <w:t>(</w:t>
      </w:r>
      <w:proofErr w:type="spellStart"/>
      <w:r w:rsidRPr="00484078">
        <w:rPr>
          <w:rFonts w:cs="Times New Roman"/>
          <w:sz w:val="24"/>
          <w:szCs w:val="24"/>
        </w:rPr>
        <w:t>t.j</w:t>
      </w:r>
      <w:proofErr w:type="spellEnd"/>
      <w:r w:rsidRPr="00484078">
        <w:rPr>
          <w:rFonts w:cs="Times New Roman"/>
          <w:sz w:val="24"/>
          <w:szCs w:val="24"/>
        </w:rPr>
        <w:t xml:space="preserve">. Dz. U. z 2023 r. , poz. 775), § 3 zał. Nr 3 Regulaminu Organizacyjnego Urzędu Miejskiego w Sulejowie przyjętego Zarządzeniem Burmistrza Sulejowa Nr 87/2022 z dnia 30 maja 2022 r. oraz w związku z art. 68 i art. 69 ustawy z dnia 27 sierpnia 2009 r. o finansach publicznych </w:t>
      </w:r>
      <w:r w:rsidRPr="00484078">
        <w:rPr>
          <w:rFonts w:cs="Times New Roman"/>
          <w:sz w:val="24"/>
          <w:szCs w:val="24"/>
        </w:rPr>
        <w:br/>
        <w:t xml:space="preserve">( </w:t>
      </w:r>
      <w:proofErr w:type="spellStart"/>
      <w:r w:rsidRPr="00484078">
        <w:rPr>
          <w:rFonts w:cs="Times New Roman"/>
          <w:sz w:val="24"/>
          <w:szCs w:val="24"/>
        </w:rPr>
        <w:t>t.j</w:t>
      </w:r>
      <w:proofErr w:type="spellEnd"/>
      <w:r w:rsidRPr="00484078">
        <w:rPr>
          <w:rFonts w:cs="Times New Roman"/>
          <w:sz w:val="24"/>
          <w:szCs w:val="24"/>
        </w:rPr>
        <w:t>. Dz. U. z 2022 r., poz. 1634, poz. 1692, poz. 1725, poz. 1747, poz. 1768, poz. 1964, poz. 2414; z 2023 r. poz. 412, poz. 658), zarządzam co następuje:</w:t>
      </w:r>
    </w:p>
    <w:p w:rsidR="00974BA7" w:rsidRPr="00484078" w:rsidRDefault="00974BA7" w:rsidP="00484078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bCs/>
          <w:sz w:val="24"/>
          <w:szCs w:val="24"/>
        </w:rPr>
      </w:pPr>
      <w:r w:rsidRPr="00484078">
        <w:rPr>
          <w:rFonts w:cs="Arial"/>
          <w:b/>
          <w:bCs/>
          <w:sz w:val="24"/>
          <w:szCs w:val="24"/>
        </w:rPr>
        <w:t>§ 1</w:t>
      </w:r>
      <w:r w:rsidRPr="00484078">
        <w:rPr>
          <w:rFonts w:cs="Arial"/>
          <w:b/>
          <w:bCs/>
          <w:color w:val="000000" w:themeColor="text1"/>
          <w:sz w:val="24"/>
          <w:szCs w:val="24"/>
        </w:rPr>
        <w:t>.</w:t>
      </w:r>
      <w:r w:rsidRPr="00484078">
        <w:rPr>
          <w:rFonts w:cs="Arial"/>
          <w:b/>
          <w:bCs/>
          <w:sz w:val="24"/>
          <w:szCs w:val="24"/>
        </w:rPr>
        <w:t xml:space="preserve"> </w:t>
      </w:r>
      <w:r w:rsidRPr="00484078">
        <w:rPr>
          <w:rFonts w:cs="Arial"/>
          <w:bCs/>
          <w:sz w:val="24"/>
          <w:szCs w:val="24"/>
        </w:rPr>
        <w:t>1.</w:t>
      </w:r>
      <w:r w:rsidRPr="00484078">
        <w:rPr>
          <w:rFonts w:cs="Arial"/>
          <w:b/>
          <w:bCs/>
          <w:sz w:val="24"/>
          <w:szCs w:val="24"/>
        </w:rPr>
        <w:t xml:space="preserve"> </w:t>
      </w:r>
      <w:r w:rsidRPr="00484078">
        <w:rPr>
          <w:rFonts w:cs="Arial"/>
          <w:bCs/>
          <w:sz w:val="24"/>
          <w:szCs w:val="24"/>
        </w:rPr>
        <w:t xml:space="preserve">Upoważniam Panią Agnieszkę Widawską – </w:t>
      </w:r>
      <w:r w:rsidR="00F44583" w:rsidRPr="00484078">
        <w:rPr>
          <w:rFonts w:cs="Arial"/>
          <w:bCs/>
          <w:sz w:val="24"/>
          <w:szCs w:val="24"/>
        </w:rPr>
        <w:t xml:space="preserve">p. o. </w:t>
      </w:r>
      <w:r w:rsidRPr="00484078">
        <w:rPr>
          <w:rFonts w:cs="Arial"/>
          <w:bCs/>
          <w:sz w:val="24"/>
          <w:szCs w:val="24"/>
        </w:rPr>
        <w:t>zastępc</w:t>
      </w:r>
      <w:r w:rsidR="00F815C4" w:rsidRPr="00484078">
        <w:rPr>
          <w:rFonts w:cs="Arial"/>
          <w:bCs/>
          <w:sz w:val="24"/>
          <w:szCs w:val="24"/>
        </w:rPr>
        <w:t>y</w:t>
      </w:r>
      <w:r w:rsidR="0018524F" w:rsidRPr="00484078">
        <w:rPr>
          <w:rFonts w:cs="Arial"/>
          <w:bCs/>
          <w:sz w:val="24"/>
          <w:szCs w:val="24"/>
        </w:rPr>
        <w:t xml:space="preserve"> kierownika Urzędu Stanu C</w:t>
      </w:r>
      <w:r w:rsidRPr="00484078">
        <w:rPr>
          <w:rFonts w:cs="Arial"/>
          <w:bCs/>
          <w:sz w:val="24"/>
          <w:szCs w:val="24"/>
        </w:rPr>
        <w:t>ywilnego w Sulejowie do:</w:t>
      </w:r>
    </w:p>
    <w:p w:rsidR="00F11E3B" w:rsidRDefault="00974BA7" w:rsidP="00484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484078">
        <w:rPr>
          <w:rFonts w:asciiTheme="minorHAnsi" w:hAnsiTheme="minorHAnsi" w:cs="Arial"/>
          <w:sz w:val="24"/>
          <w:szCs w:val="24"/>
        </w:rPr>
        <w:t xml:space="preserve">załatwiania indywidualnych spraw z zakresu administracji publicznej </w:t>
      </w:r>
      <w:r w:rsidR="00484078" w:rsidRPr="00484078">
        <w:rPr>
          <w:rFonts w:asciiTheme="minorHAnsi" w:hAnsiTheme="minorHAnsi" w:cs="Arial"/>
          <w:sz w:val="24"/>
          <w:szCs w:val="24"/>
        </w:rPr>
        <w:br/>
        <w:t xml:space="preserve">z </w:t>
      </w:r>
      <w:r w:rsidRPr="00484078">
        <w:rPr>
          <w:rFonts w:asciiTheme="minorHAnsi" w:hAnsiTheme="minorHAnsi" w:cs="Arial"/>
          <w:sz w:val="24"/>
          <w:szCs w:val="24"/>
        </w:rPr>
        <w:t>w</w:t>
      </w:r>
      <w:r w:rsidR="00484078" w:rsidRPr="00484078">
        <w:rPr>
          <w:rFonts w:asciiTheme="minorHAnsi" w:hAnsiTheme="minorHAnsi" w:cs="Arial"/>
          <w:sz w:val="24"/>
          <w:szCs w:val="24"/>
        </w:rPr>
        <w:t>y</w:t>
      </w:r>
      <w:r w:rsidRPr="00484078">
        <w:rPr>
          <w:rFonts w:asciiTheme="minorHAnsi" w:hAnsiTheme="minorHAnsi" w:cs="Arial"/>
          <w:sz w:val="24"/>
          <w:szCs w:val="24"/>
        </w:rPr>
        <w:t>łącz</w:t>
      </w:r>
      <w:r w:rsidR="00484078" w:rsidRPr="00484078">
        <w:rPr>
          <w:rFonts w:asciiTheme="minorHAnsi" w:hAnsiTheme="minorHAnsi" w:cs="Arial"/>
          <w:sz w:val="24"/>
          <w:szCs w:val="24"/>
        </w:rPr>
        <w:t>e</w:t>
      </w:r>
      <w:r w:rsidRPr="00484078">
        <w:rPr>
          <w:rFonts w:asciiTheme="minorHAnsi" w:hAnsiTheme="minorHAnsi" w:cs="Arial"/>
          <w:sz w:val="24"/>
          <w:szCs w:val="24"/>
        </w:rPr>
        <w:t>nie</w:t>
      </w:r>
      <w:r w:rsidR="00484078" w:rsidRPr="00484078">
        <w:rPr>
          <w:rFonts w:asciiTheme="minorHAnsi" w:hAnsiTheme="minorHAnsi" w:cs="Arial"/>
          <w:sz w:val="24"/>
          <w:szCs w:val="24"/>
        </w:rPr>
        <w:t>m</w:t>
      </w:r>
      <w:r w:rsidRPr="00484078">
        <w:rPr>
          <w:rFonts w:asciiTheme="minorHAnsi" w:hAnsiTheme="minorHAnsi" w:cs="Arial"/>
          <w:sz w:val="24"/>
          <w:szCs w:val="24"/>
        </w:rPr>
        <w:t xml:space="preserve"> praw</w:t>
      </w:r>
      <w:r w:rsidR="00484078" w:rsidRPr="00484078">
        <w:rPr>
          <w:rFonts w:asciiTheme="minorHAnsi" w:hAnsiTheme="minorHAnsi" w:cs="Arial"/>
          <w:sz w:val="24"/>
          <w:szCs w:val="24"/>
        </w:rPr>
        <w:t>a do</w:t>
      </w:r>
      <w:r w:rsidRPr="00484078">
        <w:rPr>
          <w:rFonts w:asciiTheme="minorHAnsi" w:hAnsiTheme="minorHAnsi" w:cs="Arial"/>
          <w:sz w:val="24"/>
          <w:szCs w:val="24"/>
        </w:rPr>
        <w:t xml:space="preserve"> wydawania decy</w:t>
      </w:r>
      <w:r w:rsidR="004F5EBB" w:rsidRPr="00484078">
        <w:rPr>
          <w:rFonts w:asciiTheme="minorHAnsi" w:hAnsiTheme="minorHAnsi" w:cs="Arial"/>
          <w:sz w:val="24"/>
          <w:szCs w:val="24"/>
        </w:rPr>
        <w:t xml:space="preserve">zji administracyjnych </w:t>
      </w:r>
      <w:r w:rsidR="00484078" w:rsidRPr="00484078">
        <w:rPr>
          <w:rFonts w:asciiTheme="minorHAnsi" w:hAnsiTheme="minorHAnsi" w:cs="Arial"/>
          <w:sz w:val="24"/>
          <w:szCs w:val="24"/>
        </w:rPr>
        <w:t>i postanowień</w:t>
      </w:r>
      <w:r w:rsidRPr="00484078">
        <w:rPr>
          <w:rFonts w:asciiTheme="minorHAnsi" w:hAnsiTheme="minorHAnsi" w:cs="Arial"/>
          <w:sz w:val="24"/>
          <w:szCs w:val="24"/>
        </w:rPr>
        <w:t>,</w:t>
      </w:r>
    </w:p>
    <w:p w:rsidR="00974BA7" w:rsidRPr="00F11E3B" w:rsidRDefault="00F11E3B" w:rsidP="00F11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484078">
        <w:rPr>
          <w:rFonts w:asciiTheme="minorHAnsi" w:hAnsiTheme="minorHAnsi" w:cs="Arial"/>
          <w:sz w:val="24"/>
          <w:szCs w:val="24"/>
        </w:rPr>
        <w:t xml:space="preserve">poświadczania za zgodność z oryginałem odpisów dokumentów przedstawionych przez stronę na potrzeby prowadzonych postępowań </w:t>
      </w:r>
      <w:r w:rsidRPr="00484078">
        <w:rPr>
          <w:rFonts w:asciiTheme="minorHAnsi" w:hAnsiTheme="minorHAnsi" w:cs="Arial"/>
          <w:sz w:val="24"/>
          <w:szCs w:val="24"/>
        </w:rPr>
        <w:br/>
        <w:t>w czasie nieobecności kierownika Urzędu Stanu Cywilnego, Upoważnienie stanowi załącznik Nr 1 do niniejszego zarządzenia,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974BA7" w:rsidRPr="00484078" w:rsidRDefault="00974BA7" w:rsidP="00484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484078">
        <w:rPr>
          <w:rFonts w:asciiTheme="minorHAnsi" w:hAnsiTheme="minorHAnsi" w:cs="Arial"/>
          <w:sz w:val="24"/>
          <w:szCs w:val="24"/>
        </w:rPr>
        <w:t>podpisywania bieżącej korespondencji z podmiotami zewnętrznymi, w tym pism i innych dokumentów oraz poświadczania za zgodność z oryginałem, niezastrzeżonej do podpisu Burmistrza w czasie nieobecności kierownika Urzędu Stanu Cywilnego, Upoważnienie stanowi załącznik nr 2 do niniejszego zarządzenia.</w:t>
      </w:r>
    </w:p>
    <w:p w:rsidR="00974BA7" w:rsidRPr="00484078" w:rsidRDefault="00974BA7" w:rsidP="00484078">
      <w:pPr>
        <w:autoSpaceDE w:val="0"/>
        <w:autoSpaceDN w:val="0"/>
        <w:adjustRightInd w:val="0"/>
        <w:spacing w:after="120" w:line="276" w:lineRule="auto"/>
        <w:ind w:firstLine="851"/>
        <w:rPr>
          <w:rFonts w:cs="Arial"/>
          <w:sz w:val="24"/>
          <w:szCs w:val="24"/>
        </w:rPr>
      </w:pPr>
      <w:r w:rsidRPr="00484078">
        <w:rPr>
          <w:rFonts w:cs="Arial"/>
          <w:sz w:val="24"/>
          <w:szCs w:val="24"/>
        </w:rPr>
        <w:t>2. Upoważnienia, o których mowa w ust. 1 obejmują wyłącznie sprawy z zakresu zadań realizowanych przez Urząd Stanu Cywilnego.</w:t>
      </w:r>
    </w:p>
    <w:p w:rsidR="00974BA7" w:rsidRPr="00484078" w:rsidRDefault="00974BA7" w:rsidP="00484078">
      <w:pPr>
        <w:spacing w:after="0" w:line="276" w:lineRule="auto"/>
        <w:ind w:left="680"/>
        <w:rPr>
          <w:rFonts w:cs="Times New Roman"/>
          <w:sz w:val="24"/>
          <w:szCs w:val="24"/>
        </w:rPr>
      </w:pPr>
      <w:r w:rsidRPr="00484078">
        <w:rPr>
          <w:rFonts w:cs="Arial"/>
          <w:b/>
          <w:sz w:val="24"/>
          <w:szCs w:val="24"/>
        </w:rPr>
        <w:t>§ 2</w:t>
      </w:r>
      <w:r w:rsidRPr="00484078">
        <w:rPr>
          <w:rFonts w:cs="Arial"/>
          <w:sz w:val="24"/>
          <w:szCs w:val="24"/>
        </w:rPr>
        <w:t xml:space="preserve">. </w:t>
      </w:r>
      <w:r w:rsidRPr="00484078">
        <w:rPr>
          <w:rFonts w:cs="Times New Roman"/>
          <w:sz w:val="24"/>
          <w:szCs w:val="24"/>
        </w:rPr>
        <w:t xml:space="preserve">Upoważnienia, o którym mowa w </w:t>
      </w:r>
      <w:r w:rsidRPr="00484078">
        <w:rPr>
          <w:rFonts w:cs="Arial"/>
          <w:bCs/>
          <w:sz w:val="24"/>
          <w:szCs w:val="24"/>
        </w:rPr>
        <w:t xml:space="preserve">§ 1 </w:t>
      </w:r>
      <w:r w:rsidRPr="00484078">
        <w:rPr>
          <w:rFonts w:cs="Times New Roman"/>
          <w:sz w:val="24"/>
          <w:szCs w:val="24"/>
        </w:rPr>
        <w:t xml:space="preserve">wygasają z chwilą ich cofnięcia, zmiany </w:t>
      </w:r>
    </w:p>
    <w:p w:rsidR="00974BA7" w:rsidRPr="00484078" w:rsidRDefault="00974BA7" w:rsidP="00484078">
      <w:pPr>
        <w:spacing w:after="0" w:line="276" w:lineRule="auto"/>
        <w:rPr>
          <w:rFonts w:cs="Times New Roman"/>
          <w:sz w:val="24"/>
          <w:szCs w:val="24"/>
        </w:rPr>
      </w:pPr>
      <w:r w:rsidRPr="00484078">
        <w:rPr>
          <w:rFonts w:cs="Times New Roman"/>
          <w:sz w:val="24"/>
          <w:szCs w:val="24"/>
        </w:rPr>
        <w:t>miejsca pracy w Urzędzie Miejskim w Sulejowie na inny referat lub zmiany stanowiska pracy albo ustania stosunku pracy.</w:t>
      </w:r>
    </w:p>
    <w:p w:rsidR="00974BA7" w:rsidRPr="00484078" w:rsidRDefault="00974BA7" w:rsidP="00484078">
      <w:pPr>
        <w:spacing w:line="276" w:lineRule="auto"/>
        <w:ind w:firstLine="680"/>
        <w:rPr>
          <w:rFonts w:cs="Arial"/>
          <w:sz w:val="24"/>
          <w:szCs w:val="24"/>
        </w:rPr>
      </w:pPr>
      <w:r w:rsidRPr="00484078">
        <w:rPr>
          <w:rFonts w:cs="Arial"/>
          <w:b/>
          <w:sz w:val="24"/>
          <w:szCs w:val="24"/>
        </w:rPr>
        <w:t>§ 3</w:t>
      </w:r>
      <w:r w:rsidRPr="00484078">
        <w:rPr>
          <w:rFonts w:cs="Arial"/>
          <w:sz w:val="24"/>
          <w:szCs w:val="24"/>
        </w:rPr>
        <w:t>. Wykonanie zarządzenie powierza się kierownikowi Urzędu Stanu Cywilnego.</w:t>
      </w:r>
    </w:p>
    <w:p w:rsidR="002119C5" w:rsidRPr="00484078" w:rsidRDefault="00484078" w:rsidP="00484078">
      <w:pPr>
        <w:spacing w:after="720" w:line="276" w:lineRule="auto"/>
        <w:ind w:firstLine="680"/>
        <w:rPr>
          <w:rFonts w:cs="Arial"/>
          <w:sz w:val="24"/>
          <w:szCs w:val="24"/>
        </w:rPr>
      </w:pPr>
      <w:r w:rsidRPr="00484078">
        <w:rPr>
          <w:rFonts w:cs="Arial"/>
          <w:b/>
          <w:sz w:val="24"/>
          <w:szCs w:val="24"/>
        </w:rPr>
        <w:t>§ 4</w:t>
      </w:r>
      <w:r w:rsidR="00974BA7" w:rsidRPr="00484078">
        <w:rPr>
          <w:rFonts w:cs="Arial"/>
          <w:sz w:val="24"/>
          <w:szCs w:val="24"/>
        </w:rPr>
        <w:t xml:space="preserve">. Zarządzenie wchodzi w życie z dniem </w:t>
      </w:r>
      <w:r w:rsidRPr="00484078">
        <w:rPr>
          <w:rFonts w:cs="Arial"/>
          <w:sz w:val="24"/>
          <w:szCs w:val="24"/>
        </w:rPr>
        <w:t>podjęcia</w:t>
      </w:r>
      <w:r w:rsidR="00974BA7" w:rsidRPr="00484078">
        <w:rPr>
          <w:rFonts w:cs="Arial"/>
          <w:sz w:val="24"/>
          <w:szCs w:val="24"/>
        </w:rPr>
        <w:t>.</w:t>
      </w:r>
    </w:p>
    <w:p w:rsidR="005A5809" w:rsidRDefault="005A5809" w:rsidP="005A5809">
      <w:pPr>
        <w:tabs>
          <w:tab w:val="left" w:pos="-368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Burmistrz Sulejowa</w:t>
      </w:r>
    </w:p>
    <w:p w:rsidR="005A5809" w:rsidRPr="005A5809" w:rsidRDefault="005A5809" w:rsidP="005A5809">
      <w:pPr>
        <w:tabs>
          <w:tab w:val="left" w:pos="-3686"/>
        </w:tabs>
        <w:rPr>
          <w:sz w:val="24"/>
          <w:szCs w:val="24"/>
        </w:rPr>
      </w:pPr>
      <w:r>
        <w:rPr>
          <w:sz w:val="24"/>
          <w:szCs w:val="24"/>
        </w:rPr>
        <w:t>/-/Wojciech Ostrowski</w:t>
      </w:r>
    </w:p>
    <w:sectPr w:rsidR="005A5809" w:rsidRPr="005A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62"/>
    <w:multiLevelType w:val="hybridMultilevel"/>
    <w:tmpl w:val="05CCBD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7"/>
    <w:rsid w:val="0018524F"/>
    <w:rsid w:val="001F6348"/>
    <w:rsid w:val="002119C5"/>
    <w:rsid w:val="00484078"/>
    <w:rsid w:val="004A4992"/>
    <w:rsid w:val="004F5EBB"/>
    <w:rsid w:val="005A5809"/>
    <w:rsid w:val="00974BA7"/>
    <w:rsid w:val="00B63900"/>
    <w:rsid w:val="00F11E3B"/>
    <w:rsid w:val="00F44583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E8B8-4621-447D-8B91-E620ED8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5</cp:revision>
  <cp:lastPrinted>2023-06-07T09:28:00Z</cp:lastPrinted>
  <dcterms:created xsi:type="dcterms:W3CDTF">2023-06-07T09:05:00Z</dcterms:created>
  <dcterms:modified xsi:type="dcterms:W3CDTF">2023-06-07T10:24:00Z</dcterms:modified>
</cp:coreProperties>
</file>