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852E7D" w:rsidP="00C122FE">
      <w:pPr>
        <w:rPr>
          <w:b/>
          <w:lang w:val="pl-PL"/>
        </w:rPr>
      </w:pPr>
      <w:r>
        <w:rPr>
          <w:lang w:val="pl-PL"/>
        </w:rPr>
        <w:t xml:space="preserve">Sulejów, dnia </w:t>
      </w:r>
      <w:r w:rsidR="00CE45BA">
        <w:rPr>
          <w:lang w:val="pl-PL"/>
        </w:rPr>
        <w:t>29.03.2024r</w:t>
      </w:r>
      <w:r w:rsidR="003C7BE5">
        <w:rPr>
          <w:lang w:val="pl-PL"/>
        </w:rPr>
        <w:t>.</w:t>
      </w:r>
    </w:p>
    <w:p w:rsidR="003C7BE5" w:rsidRDefault="000747D8" w:rsidP="00C122FE">
      <w:pPr>
        <w:rPr>
          <w:b/>
          <w:lang w:val="pl-PL"/>
        </w:rPr>
      </w:pPr>
      <w:r>
        <w:rPr>
          <w:lang w:val="pl-PL"/>
        </w:rPr>
        <w:t>P</w:t>
      </w:r>
      <w:r w:rsidR="00D53D5F">
        <w:rPr>
          <w:lang w:val="pl-PL"/>
        </w:rPr>
        <w:t>P</w:t>
      </w:r>
      <w:r w:rsidR="009A69B9">
        <w:rPr>
          <w:lang w:val="pl-PL"/>
        </w:rPr>
        <w:t>.6733.</w:t>
      </w:r>
      <w:r w:rsidR="00CE45BA">
        <w:rPr>
          <w:lang w:val="pl-PL"/>
        </w:rPr>
        <w:t>4.2024</w:t>
      </w:r>
    </w:p>
    <w:p w:rsidR="003C7BE5" w:rsidRDefault="003C7BE5" w:rsidP="00C122FE">
      <w:pPr>
        <w:pStyle w:val="Tytu"/>
        <w:rPr>
          <w:lang w:val="pl-PL"/>
        </w:rPr>
      </w:pPr>
      <w:r>
        <w:rPr>
          <w:lang w:val="pl-PL"/>
        </w:rPr>
        <w:t xml:space="preserve">OBWIESZCZENIE o </w:t>
      </w:r>
      <w:r w:rsidR="009A69B9">
        <w:rPr>
          <w:lang w:val="pl-PL"/>
        </w:rPr>
        <w:t xml:space="preserve">wszczęciu postępowania administracyjnego w sprawie </w:t>
      </w:r>
      <w:r>
        <w:rPr>
          <w:lang w:val="pl-PL"/>
        </w:rPr>
        <w:t>wydania decyzji o lokalizacji inwestycji celu publicznego</w:t>
      </w:r>
    </w:p>
    <w:p w:rsidR="00C74E65" w:rsidRPr="0043170F" w:rsidRDefault="003C7BE5" w:rsidP="0043170F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</w:t>
      </w:r>
      <w:r w:rsidR="009A69B9">
        <w:rPr>
          <w:rFonts w:cs="Arial"/>
          <w:szCs w:val="24"/>
          <w:lang w:val="pl-PL"/>
        </w:rPr>
        <w:t>, 61</w:t>
      </w:r>
      <w:r>
        <w:rPr>
          <w:rFonts w:cs="Arial"/>
          <w:szCs w:val="24"/>
          <w:lang w:val="pl-PL"/>
        </w:rPr>
        <w:t xml:space="preserve"> Kodeksu postępowania admin</w:t>
      </w:r>
      <w:r w:rsidR="00C74E65">
        <w:rPr>
          <w:rFonts w:cs="Arial"/>
          <w:szCs w:val="24"/>
          <w:lang w:val="pl-PL"/>
        </w:rPr>
        <w:t>istracyjnego (</w:t>
      </w:r>
      <w:proofErr w:type="spellStart"/>
      <w:r w:rsidR="00C74E65">
        <w:rPr>
          <w:rFonts w:cs="Arial"/>
          <w:szCs w:val="24"/>
          <w:lang w:val="pl-PL"/>
        </w:rPr>
        <w:t>t.j</w:t>
      </w:r>
      <w:proofErr w:type="spellEnd"/>
      <w:r w:rsidR="00C74E65">
        <w:rPr>
          <w:rFonts w:cs="Arial"/>
          <w:szCs w:val="24"/>
          <w:lang w:val="pl-PL"/>
        </w:rPr>
        <w:t>. Dz. U. z 2023</w:t>
      </w:r>
      <w:r>
        <w:rPr>
          <w:rFonts w:cs="Arial"/>
          <w:szCs w:val="24"/>
          <w:lang w:val="pl-PL"/>
        </w:rPr>
        <w:t xml:space="preserve">r. poz. </w:t>
      </w:r>
      <w:r w:rsidR="00C74E65">
        <w:rPr>
          <w:rFonts w:cs="Arial"/>
          <w:szCs w:val="24"/>
          <w:lang w:val="pl-PL"/>
        </w:rPr>
        <w:t>775</w:t>
      </w:r>
      <w:r>
        <w:rPr>
          <w:rFonts w:cs="Arial"/>
          <w:szCs w:val="24"/>
          <w:lang w:val="pl-PL"/>
        </w:rPr>
        <w:t>ze zm.) w związku z art. 53 ust. 1 ustawy z dnia 27 marca 2003r. o planowaniu i zagospodarowaniu p</w:t>
      </w:r>
      <w:r w:rsidR="00C74E65">
        <w:rPr>
          <w:rFonts w:cs="Arial"/>
          <w:szCs w:val="24"/>
          <w:lang w:val="pl-PL"/>
        </w:rPr>
        <w:t>rzestrzennym (</w:t>
      </w:r>
      <w:proofErr w:type="spellStart"/>
      <w:r w:rsidR="00C74E65">
        <w:rPr>
          <w:rFonts w:cs="Arial"/>
          <w:szCs w:val="24"/>
          <w:lang w:val="pl-PL"/>
        </w:rPr>
        <w:t>t.j</w:t>
      </w:r>
      <w:proofErr w:type="spellEnd"/>
      <w:r w:rsidR="00C74E65">
        <w:rPr>
          <w:rFonts w:cs="Arial"/>
          <w:szCs w:val="24"/>
          <w:lang w:val="pl-PL"/>
        </w:rPr>
        <w:t>. Dz. U. z 2023</w:t>
      </w:r>
      <w:r w:rsidR="00D53D5F">
        <w:rPr>
          <w:rFonts w:cs="Arial"/>
          <w:szCs w:val="24"/>
          <w:lang w:val="pl-PL"/>
        </w:rPr>
        <w:t xml:space="preserve">r. poz. </w:t>
      </w:r>
      <w:r w:rsidR="00C74E65">
        <w:rPr>
          <w:rFonts w:cs="Arial"/>
          <w:szCs w:val="24"/>
          <w:lang w:val="pl-PL"/>
        </w:rPr>
        <w:t>977</w:t>
      </w:r>
      <w:r>
        <w:rPr>
          <w:rFonts w:cs="Arial"/>
          <w:szCs w:val="24"/>
          <w:lang w:val="pl-PL"/>
        </w:rPr>
        <w:t xml:space="preserve"> ze zm.) </w:t>
      </w:r>
      <w:r w:rsidR="00852E7D">
        <w:rPr>
          <w:rFonts w:cs="Arial"/>
          <w:szCs w:val="24"/>
          <w:lang w:val="pl-PL"/>
        </w:rPr>
        <w:t xml:space="preserve">zawiadamiam, że </w:t>
      </w:r>
      <w:r w:rsidR="009A69B9" w:rsidRPr="009A69B9">
        <w:rPr>
          <w:rFonts w:cs="Arial"/>
          <w:szCs w:val="24"/>
          <w:lang w:val="pl-PL"/>
        </w:rPr>
        <w:t xml:space="preserve">na </w:t>
      </w:r>
      <w:r w:rsidR="00E079F2">
        <w:rPr>
          <w:rFonts w:cs="Arial"/>
          <w:szCs w:val="24"/>
          <w:lang w:val="pl-PL"/>
        </w:rPr>
        <w:t xml:space="preserve">wniosek </w:t>
      </w:r>
      <w:r w:rsidR="004A117E">
        <w:rPr>
          <w:rFonts w:cs="Arial"/>
          <w:szCs w:val="24"/>
          <w:lang w:val="pl-PL"/>
        </w:rPr>
        <w:t xml:space="preserve">z dnia </w:t>
      </w:r>
      <w:r w:rsidR="00CE45BA">
        <w:rPr>
          <w:rFonts w:cs="Arial"/>
          <w:szCs w:val="24"/>
          <w:lang w:val="pl-PL"/>
        </w:rPr>
        <w:t>08</w:t>
      </w:r>
      <w:r w:rsidR="004A117E">
        <w:rPr>
          <w:rFonts w:cs="Arial"/>
          <w:szCs w:val="24"/>
          <w:lang w:val="pl-PL"/>
        </w:rPr>
        <w:t>.</w:t>
      </w:r>
      <w:r w:rsidR="00CE45BA">
        <w:rPr>
          <w:rFonts w:cs="Arial"/>
          <w:szCs w:val="24"/>
          <w:lang w:val="pl-PL"/>
        </w:rPr>
        <w:t>03</w:t>
      </w:r>
      <w:r w:rsidR="004A117E">
        <w:rPr>
          <w:rFonts w:cs="Arial"/>
          <w:szCs w:val="24"/>
          <w:lang w:val="pl-PL"/>
        </w:rPr>
        <w:t>.</w:t>
      </w:r>
      <w:r w:rsidR="00CE45BA">
        <w:rPr>
          <w:rFonts w:cs="Arial"/>
          <w:szCs w:val="24"/>
          <w:lang w:val="pl-PL"/>
        </w:rPr>
        <w:t>2024</w:t>
      </w:r>
      <w:r w:rsidR="005444ED">
        <w:rPr>
          <w:rFonts w:cs="Arial"/>
          <w:szCs w:val="24"/>
          <w:lang w:val="pl-PL"/>
        </w:rPr>
        <w:t>r.</w:t>
      </w:r>
      <w:r w:rsidR="00E079F2">
        <w:rPr>
          <w:rFonts w:cs="Arial"/>
          <w:szCs w:val="24"/>
          <w:lang w:val="pl-PL"/>
        </w:rPr>
        <w:t xml:space="preserve"> </w:t>
      </w:r>
      <w:r w:rsidR="00CE45BA">
        <w:rPr>
          <w:rFonts w:cs="Arial"/>
          <w:szCs w:val="24"/>
          <w:lang w:val="pl-PL"/>
        </w:rPr>
        <w:t xml:space="preserve">(uzupełniony dnia 25.03.2024r., 27.03.2024r. 28.03.2024r.) </w:t>
      </w:r>
      <w:r w:rsidR="009A69B9">
        <w:rPr>
          <w:rFonts w:cs="Arial"/>
          <w:szCs w:val="24"/>
          <w:lang w:val="pl-PL"/>
        </w:rPr>
        <w:t>zostało wszczęte postępowanie w sprawie ustalenia lokalizacji inwestycji celu publicznego polegającej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bCs/>
          <w:szCs w:val="24"/>
          <w:lang w:val="pl-PL"/>
        </w:rPr>
        <w:t>na</w:t>
      </w:r>
      <w:r w:rsidR="00C122FE">
        <w:rPr>
          <w:rFonts w:cs="Arial"/>
          <w:bCs/>
          <w:szCs w:val="24"/>
          <w:lang w:val="pl-PL"/>
        </w:rPr>
        <w:t>:</w:t>
      </w:r>
      <w:r w:rsidR="0043170F">
        <w:rPr>
          <w:rFonts w:cs="Arial"/>
          <w:bCs/>
          <w:szCs w:val="24"/>
          <w:lang w:val="pl-PL"/>
        </w:rPr>
        <w:t xml:space="preserve"> </w:t>
      </w:r>
      <w:r w:rsidR="00CE45BA">
        <w:rPr>
          <w:rFonts w:cs="Arial"/>
          <w:b/>
          <w:szCs w:val="24"/>
          <w:lang w:val="pl-PL"/>
        </w:rPr>
        <w:t xml:space="preserve">budowie linii kablowej </w:t>
      </w:r>
      <w:proofErr w:type="spellStart"/>
      <w:r w:rsidR="00CE45BA">
        <w:rPr>
          <w:rFonts w:cs="Arial"/>
          <w:b/>
          <w:szCs w:val="24"/>
          <w:lang w:val="pl-PL"/>
        </w:rPr>
        <w:t>nN</w:t>
      </w:r>
      <w:proofErr w:type="spellEnd"/>
      <w:r w:rsidR="00CE45BA">
        <w:rPr>
          <w:rFonts w:cs="Arial"/>
          <w:b/>
          <w:szCs w:val="24"/>
          <w:lang w:val="pl-PL"/>
        </w:rPr>
        <w:t xml:space="preserve">- 0,4 </w:t>
      </w:r>
      <w:proofErr w:type="spellStart"/>
      <w:r w:rsidR="00CE45BA">
        <w:rPr>
          <w:rFonts w:cs="Arial"/>
          <w:b/>
          <w:szCs w:val="24"/>
          <w:lang w:val="pl-PL"/>
        </w:rPr>
        <w:t>kV</w:t>
      </w:r>
      <w:proofErr w:type="spellEnd"/>
      <w:r w:rsidR="00C74E65" w:rsidRPr="00C74E65">
        <w:rPr>
          <w:rFonts w:cs="Arial"/>
          <w:b/>
          <w:szCs w:val="24"/>
          <w:lang w:val="pl-PL"/>
        </w:rPr>
        <w:t xml:space="preserve"> przewidzianej do realizacji na terenie nieruchomości (część działki nr ewid. </w:t>
      </w:r>
      <w:r w:rsidR="00CE45BA">
        <w:rPr>
          <w:rFonts w:cs="Arial"/>
          <w:b/>
          <w:szCs w:val="24"/>
          <w:lang w:val="pl-PL"/>
        </w:rPr>
        <w:t>59/4, 59/1, 58, 57, 63/1 oraz działki o nr ewid. 89 obręb Kolonia Witów</w:t>
      </w:r>
      <w:r w:rsidR="00C74E65" w:rsidRPr="00C74E65">
        <w:rPr>
          <w:rFonts w:cs="Arial"/>
          <w:b/>
          <w:szCs w:val="24"/>
          <w:lang w:val="pl-PL"/>
        </w:rPr>
        <w:t>) gm. Sulejów, powiat piotrkowski</w:t>
      </w:r>
    </w:p>
    <w:p w:rsidR="003C7BE5" w:rsidRDefault="003C7BE5" w:rsidP="00AB32EA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 treścią zawiadomienia oraz z dokumentacją sprawy można zapoznać się w siedzibie Urzędu</w:t>
      </w:r>
    </w:p>
    <w:p w:rsidR="003C7BE5" w:rsidRPr="000747D8" w:rsidRDefault="003C7BE5" w:rsidP="00BB184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Miejskiego w Sulejowie ul. Konecka 42, 97-330 Sulejów </w:t>
      </w:r>
      <w:r w:rsidR="00BB1845">
        <w:rPr>
          <w:rFonts w:cs="Arial"/>
          <w:szCs w:val="24"/>
          <w:lang w:val="pl-PL"/>
        </w:rPr>
        <w:t>Stanowisko ds.</w:t>
      </w:r>
      <w:r>
        <w:rPr>
          <w:rFonts w:cs="Arial"/>
          <w:szCs w:val="24"/>
          <w:lang w:val="pl-PL"/>
        </w:rPr>
        <w:t xml:space="preserve"> </w:t>
      </w:r>
      <w:r w:rsidR="000747D8">
        <w:rPr>
          <w:rFonts w:cs="Arial"/>
          <w:szCs w:val="24"/>
          <w:lang w:val="pl-PL"/>
        </w:rPr>
        <w:t>Planowania Przestrzennego</w:t>
      </w:r>
      <w:r>
        <w:rPr>
          <w:rFonts w:cs="Arial"/>
          <w:szCs w:val="24"/>
          <w:lang w:val="pl-PL"/>
        </w:rPr>
        <w:t xml:space="preserve"> w godzinach  pracy Urzędu </w:t>
      </w:r>
      <w:r w:rsidR="00C74E65">
        <w:rPr>
          <w:bCs/>
          <w:szCs w:val="24"/>
          <w:lang w:val="pl-PL"/>
        </w:rPr>
        <w:t>(</w:t>
      </w:r>
      <w:r>
        <w:rPr>
          <w:bCs/>
          <w:szCs w:val="24"/>
          <w:lang w:val="pl-PL"/>
        </w:rPr>
        <w:t xml:space="preserve">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  <w:r w:rsidR="002D3D1A">
        <w:rPr>
          <w:bCs/>
          <w:szCs w:val="24"/>
          <w:u w:val="single"/>
          <w:lang w:val="pl-PL"/>
        </w:rPr>
        <w:t xml:space="preserve"> </w:t>
      </w: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  <w:r w:rsidR="002D3D1A">
        <w:rPr>
          <w:bCs/>
          <w:szCs w:val="24"/>
          <w:lang w:val="pl-PL"/>
        </w:rPr>
        <w:t xml:space="preserve"> </w:t>
      </w:r>
      <w:r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E45BA" w:rsidP="00CE45BA">
      <w:pPr>
        <w:spacing w:line="360" w:lineRule="auto"/>
        <w:rPr>
          <w:lang w:val="pl-PL"/>
        </w:rPr>
      </w:pPr>
      <w:r>
        <w:rPr>
          <w:lang w:val="pl-PL"/>
        </w:rPr>
        <w:t xml:space="preserve"> z up. </w:t>
      </w:r>
      <w:r w:rsidR="00C122FE">
        <w:rPr>
          <w:lang w:val="pl-PL"/>
        </w:rPr>
        <w:t>BURMISTRZ</w:t>
      </w:r>
      <w:r w:rsidR="00811487">
        <w:rPr>
          <w:lang w:val="pl-PL"/>
        </w:rPr>
        <w:t xml:space="preserve"> </w:t>
      </w:r>
      <w:r w:rsidR="00C122FE">
        <w:rPr>
          <w:lang w:val="pl-PL"/>
        </w:rPr>
        <w:t>SULEJOWA</w:t>
      </w:r>
    </w:p>
    <w:p w:rsidR="00CE45BA" w:rsidRDefault="00CE45BA" w:rsidP="00CE45BA">
      <w:pPr>
        <w:spacing w:line="360" w:lineRule="auto"/>
        <w:rPr>
          <w:lang w:val="pl-PL"/>
        </w:rPr>
      </w:pPr>
      <w:r>
        <w:rPr>
          <w:lang w:val="pl-PL"/>
        </w:rPr>
        <w:t>Kierownik Referatu Planowania Przestrzennego</w:t>
      </w:r>
    </w:p>
    <w:p w:rsidR="00C122FE" w:rsidRPr="003C7BE5" w:rsidRDefault="00DC2426" w:rsidP="00CE45BA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E45BA">
        <w:rPr>
          <w:lang w:val="pl-PL"/>
        </w:rPr>
        <w:t>Piotr Łaszek</w:t>
      </w:r>
      <w:bookmarkStart w:id="0" w:name="_GoBack"/>
      <w:bookmarkEnd w:id="0"/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067E12"/>
    <w:rsid w:val="000747D8"/>
    <w:rsid w:val="001D32A4"/>
    <w:rsid w:val="00225B79"/>
    <w:rsid w:val="00241B46"/>
    <w:rsid w:val="002D3D1A"/>
    <w:rsid w:val="003933BC"/>
    <w:rsid w:val="003C7BE5"/>
    <w:rsid w:val="0043170F"/>
    <w:rsid w:val="004A117E"/>
    <w:rsid w:val="005444ED"/>
    <w:rsid w:val="00691989"/>
    <w:rsid w:val="00695E1C"/>
    <w:rsid w:val="0075070F"/>
    <w:rsid w:val="00811487"/>
    <w:rsid w:val="00813CEB"/>
    <w:rsid w:val="00834CA7"/>
    <w:rsid w:val="00852E7D"/>
    <w:rsid w:val="009A69B9"/>
    <w:rsid w:val="009D0A3B"/>
    <w:rsid w:val="00AB32EA"/>
    <w:rsid w:val="00B01C05"/>
    <w:rsid w:val="00B67BE3"/>
    <w:rsid w:val="00BB1845"/>
    <w:rsid w:val="00C122FE"/>
    <w:rsid w:val="00C74E65"/>
    <w:rsid w:val="00CE45BA"/>
    <w:rsid w:val="00D53D5F"/>
    <w:rsid w:val="00DC2426"/>
    <w:rsid w:val="00E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0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48</cp:revision>
  <cp:lastPrinted>2024-03-29T08:33:00Z</cp:lastPrinted>
  <dcterms:created xsi:type="dcterms:W3CDTF">2020-11-18T10:42:00Z</dcterms:created>
  <dcterms:modified xsi:type="dcterms:W3CDTF">2024-03-29T08:33:00Z</dcterms:modified>
</cp:coreProperties>
</file>