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0FF5050B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4D24B9">
        <w:rPr>
          <w:rFonts w:ascii="Arial" w:hAnsi="Arial" w:cs="Arial"/>
        </w:rPr>
        <w:t>6</w:t>
      </w:r>
      <w:r w:rsidR="006B5896">
        <w:rPr>
          <w:rFonts w:ascii="Arial" w:hAnsi="Arial" w:cs="Arial"/>
        </w:rPr>
        <w:t>8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3B54AAD3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4D24B9">
        <w:rPr>
          <w:rFonts w:ascii="Arial" w:hAnsi="Arial" w:cs="Arial"/>
          <w:b/>
          <w:sz w:val="28"/>
          <w:szCs w:val="28"/>
        </w:rPr>
        <w:t>6</w:t>
      </w:r>
      <w:r w:rsidR="006B5896">
        <w:rPr>
          <w:rFonts w:ascii="Arial" w:hAnsi="Arial" w:cs="Arial"/>
          <w:b/>
          <w:sz w:val="28"/>
          <w:szCs w:val="28"/>
        </w:rPr>
        <w:t>8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6E23219E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6B5896">
        <w:rPr>
          <w:rFonts w:ascii="Arial" w:hAnsi="Arial" w:cs="Arial"/>
          <w:sz w:val="24"/>
        </w:rPr>
        <w:t>19</w:t>
      </w:r>
      <w:r w:rsidR="00D33156">
        <w:rPr>
          <w:rFonts w:ascii="Arial" w:hAnsi="Arial" w:cs="Arial"/>
          <w:sz w:val="24"/>
        </w:rPr>
        <w:t xml:space="preserve"> kwietnia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D33156" w:rsidRDefault="001B5A78" w:rsidP="00D33156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D33156">
        <w:rPr>
          <w:rFonts w:ascii="Arial" w:hAnsi="Arial" w:cs="Arial"/>
          <w:b/>
        </w:rPr>
        <w:t>rok.</w:t>
      </w:r>
    </w:p>
    <w:p w14:paraId="7314AEAB" w14:textId="77777777" w:rsidR="00B53F91" w:rsidRPr="006B5896" w:rsidRDefault="00B53F91" w:rsidP="006B5896">
      <w:pPr>
        <w:rPr>
          <w:rFonts w:ascii="Arial" w:hAnsi="Arial" w:cs="Arial"/>
        </w:rPr>
      </w:pPr>
    </w:p>
    <w:p w14:paraId="3A9F7298" w14:textId="77777777" w:rsidR="006B5896" w:rsidRPr="006B5896" w:rsidRDefault="006B5896" w:rsidP="006B5896">
      <w:pPr>
        <w:pStyle w:val="Tekstpodstawowywcity"/>
        <w:ind w:firstLine="0"/>
        <w:jc w:val="left"/>
        <w:rPr>
          <w:rFonts w:ascii="Arial" w:hAnsi="Arial" w:cs="Arial"/>
        </w:rPr>
      </w:pPr>
      <w:r w:rsidRPr="006B5896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67/2024 Burmistrza Sulejowa z dnia 19 kwietnia 2024 roku w sprawie zmian w budżecie gminy Sulejów na 2024 rok oraz informacji Burmistrza Sulejowa o zmianach w planie dochodów i wydatków budżetu gminy Sulejów na 2024 rok, zarządzam co następuje:</w:t>
      </w:r>
    </w:p>
    <w:p w14:paraId="11FBFD93" w14:textId="77777777" w:rsidR="006B5896" w:rsidRPr="006B5896" w:rsidRDefault="006B5896" w:rsidP="006B5896">
      <w:pPr>
        <w:pStyle w:val="Tekstpodstawowywcity"/>
        <w:ind w:firstLine="0"/>
        <w:jc w:val="left"/>
        <w:rPr>
          <w:rFonts w:ascii="Arial" w:hAnsi="Arial" w:cs="Arial"/>
        </w:rPr>
      </w:pPr>
    </w:p>
    <w:p w14:paraId="0B3BA767" w14:textId="65D456F0" w:rsidR="006B5896" w:rsidRPr="006B5896" w:rsidRDefault="006B5896" w:rsidP="006B5896">
      <w:pPr>
        <w:tabs>
          <w:tab w:val="left" w:pos="1134"/>
        </w:tabs>
        <w:rPr>
          <w:rFonts w:ascii="Arial" w:hAnsi="Arial" w:cs="Arial"/>
        </w:rPr>
      </w:pPr>
      <w:r w:rsidRPr="006B5896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6B5896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0A91DA56" w14:textId="204C7FF2" w:rsidR="006B5896" w:rsidRPr="006B5896" w:rsidRDefault="006B5896" w:rsidP="006B5896">
      <w:pPr>
        <w:tabs>
          <w:tab w:val="left" w:pos="1134"/>
        </w:tabs>
        <w:rPr>
          <w:rFonts w:ascii="Arial" w:hAnsi="Arial" w:cs="Arial"/>
        </w:rPr>
      </w:pPr>
      <w:r w:rsidRPr="006B5896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6B5896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1871C666" w14:textId="57BB5BFD" w:rsidR="006B5896" w:rsidRPr="006B5896" w:rsidRDefault="006B5896" w:rsidP="006B5896">
      <w:pPr>
        <w:tabs>
          <w:tab w:val="left" w:pos="1134"/>
        </w:tabs>
        <w:rPr>
          <w:rFonts w:ascii="Arial" w:hAnsi="Arial" w:cs="Arial"/>
          <w:b/>
        </w:rPr>
      </w:pPr>
      <w:r w:rsidRPr="006B5896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6B5896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5FD4F086" w14:textId="77777777" w:rsidR="006B5896" w:rsidRPr="006B5896" w:rsidRDefault="006B5896" w:rsidP="006B5896">
      <w:pPr>
        <w:rPr>
          <w:rFonts w:ascii="Arial" w:hAnsi="Arial" w:cs="Arial"/>
        </w:rPr>
      </w:pPr>
      <w:r w:rsidRPr="006B5896">
        <w:rPr>
          <w:rFonts w:ascii="Arial" w:hAnsi="Arial" w:cs="Arial"/>
        </w:rPr>
        <w:t>1) dochody – 95.602.856,40 zł, w tym bieżące 82.797.522,40 zł oraz majątkowe 12.805.334,00 zł,</w:t>
      </w:r>
    </w:p>
    <w:p w14:paraId="071C2ABC" w14:textId="77777777" w:rsidR="006B5896" w:rsidRPr="006B5896" w:rsidRDefault="006B5896" w:rsidP="006B5896">
      <w:pPr>
        <w:rPr>
          <w:rFonts w:ascii="Arial" w:hAnsi="Arial" w:cs="Arial"/>
        </w:rPr>
      </w:pPr>
      <w:r w:rsidRPr="006B5896">
        <w:rPr>
          <w:rFonts w:ascii="Arial" w:hAnsi="Arial" w:cs="Arial"/>
        </w:rPr>
        <w:t>2) wydatki – 49.297.521,16 zł, w tym bieżące 27.621.968,51 zł oraz majątkowe 21.675.552,65 zł.</w:t>
      </w:r>
    </w:p>
    <w:p w14:paraId="5EA030E8" w14:textId="229E95D7" w:rsidR="006B5896" w:rsidRPr="006B5896" w:rsidRDefault="006B5896" w:rsidP="006B5896">
      <w:pPr>
        <w:tabs>
          <w:tab w:val="left" w:pos="1134"/>
        </w:tabs>
        <w:rPr>
          <w:rFonts w:ascii="Arial" w:hAnsi="Arial" w:cs="Arial"/>
          <w:b/>
        </w:rPr>
      </w:pPr>
      <w:r w:rsidRPr="006B5896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6B5896">
        <w:rPr>
          <w:rFonts w:ascii="Arial" w:hAnsi="Arial" w:cs="Arial"/>
          <w:bCs/>
        </w:rPr>
        <w:t>Zarządzenie wchodzi w życie z dniem podjęcia.</w:t>
      </w:r>
    </w:p>
    <w:p w14:paraId="4281207A" w14:textId="77777777" w:rsidR="006B5896" w:rsidRPr="006B5896" w:rsidRDefault="006B5896" w:rsidP="006B5896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154F8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6BCD" w14:textId="77777777" w:rsidR="00154F87" w:rsidRDefault="00154F87" w:rsidP="00BA483E">
      <w:r>
        <w:separator/>
      </w:r>
    </w:p>
  </w:endnote>
  <w:endnote w:type="continuationSeparator" w:id="0">
    <w:p w14:paraId="4A74A8ED" w14:textId="77777777" w:rsidR="00154F87" w:rsidRDefault="00154F87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D5A4" w14:textId="77777777" w:rsidR="00154F87" w:rsidRDefault="00154F87" w:rsidP="00BA483E">
      <w:r>
        <w:separator/>
      </w:r>
    </w:p>
  </w:footnote>
  <w:footnote w:type="continuationSeparator" w:id="0">
    <w:p w14:paraId="203B2380" w14:textId="77777777" w:rsidR="00154F87" w:rsidRDefault="00154F87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3278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0A52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5A3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4F8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8C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0BE1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24B9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5896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366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0E69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3156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19C0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0B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53</cp:revision>
  <cp:lastPrinted>2023-01-12T12:27:00Z</cp:lastPrinted>
  <dcterms:created xsi:type="dcterms:W3CDTF">2023-03-15T08:25:00Z</dcterms:created>
  <dcterms:modified xsi:type="dcterms:W3CDTF">2024-04-22T10:21:00Z</dcterms:modified>
</cp:coreProperties>
</file>