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D3" w:rsidRDefault="00BF06AB" w:rsidP="00C3170E">
      <w:pPr>
        <w:pStyle w:val="Nagwek1"/>
      </w:pPr>
      <w:r w:rsidRPr="00C3170E">
        <w:t xml:space="preserve">INFORMACJA ZBIORCZA </w:t>
      </w:r>
      <w:r w:rsidR="00E0656F" w:rsidRPr="00C3170E">
        <w:t xml:space="preserve">O PETYCJACH W </w:t>
      </w:r>
      <w:r w:rsidR="00C3170E">
        <w:t>2020</w:t>
      </w:r>
      <w:r w:rsidRPr="00C3170E">
        <w:t xml:space="preserve"> ROK</w:t>
      </w:r>
      <w:r w:rsidR="00E857B9" w:rsidRPr="00C3170E">
        <w:t xml:space="preserve"> </w:t>
      </w:r>
      <w:r w:rsidR="00C3170E">
        <w:t>ROZPATRZONYCH PRZEZ BURMISTRZA SULEJOWA</w:t>
      </w:r>
    </w:p>
    <w:p w:rsidR="00C47131" w:rsidRDefault="00C3170E">
      <w:r w:rsidRPr="00C3170E">
        <w:t>Mając na celu realizację obowiązku wynikającego z art. 14  ustawy z 11 lipca 2014</w:t>
      </w:r>
      <w:r>
        <w:t xml:space="preserve"> r. o petycjach (t</w:t>
      </w:r>
      <w:r w:rsidR="00C47131">
        <w:t xml:space="preserve">j. Dz.U z </w:t>
      </w:r>
      <w:r>
        <w:t>2018</w:t>
      </w:r>
      <w:r w:rsidR="00C47131">
        <w:t xml:space="preserve"> r. </w:t>
      </w:r>
      <w:r>
        <w:t xml:space="preserve">poz. </w:t>
      </w:r>
      <w:r w:rsidRPr="00C3170E">
        <w:t xml:space="preserve">870), zgodnie z którym podmiot właściwy do rozpatrzenia petycji corocznie umieszcza na swojej stronie internetowej zbiorczą informację o petycjach rozpatrzonych </w:t>
      </w:r>
      <w:r w:rsidR="007D02E2">
        <w:br/>
      </w:r>
      <w:r w:rsidRPr="00C3170E">
        <w:t>w roku poprzednim, poniżej przedkładam przedmiotową informację.</w:t>
      </w:r>
      <w:r w:rsidRPr="00C3170E">
        <w:br/>
      </w:r>
      <w:r w:rsidRPr="00C3170E">
        <w:br/>
        <w:t>W 2020 r. do</w:t>
      </w:r>
      <w:r>
        <w:t xml:space="preserve"> Urzędu Miejskiego w Sulejowie </w:t>
      </w:r>
      <w:r w:rsidRPr="00C3170E">
        <w:t>wpłynęł</w:t>
      </w:r>
      <w:r w:rsidR="00CB1C7C">
        <w:t>y</w:t>
      </w:r>
      <w:r w:rsidRPr="00C3170E">
        <w:t xml:space="preserve"> </w:t>
      </w:r>
      <w:r w:rsidR="00CB1C7C">
        <w:t>3</w:t>
      </w:r>
      <w:r w:rsidRPr="00C3170E">
        <w:t xml:space="preserve"> petycj</w:t>
      </w:r>
      <w:r w:rsidR="00CB1C7C">
        <w:t>e</w:t>
      </w:r>
      <w:r w:rsidRPr="00C3170E">
        <w:t xml:space="preserve"> podlegająca rozpatrzeniu przez </w:t>
      </w:r>
      <w:r w:rsidR="0033018E">
        <w:t>Burmistrza Sulejowa. Petycje dotyczyły:</w:t>
      </w:r>
    </w:p>
    <w:p w:rsidR="0033018E" w:rsidRDefault="0033018E" w:rsidP="0033018E">
      <w:pPr>
        <w:pStyle w:val="Akapitzlist"/>
        <w:numPr>
          <w:ilvl w:val="0"/>
          <w:numId w:val="1"/>
        </w:numPr>
      </w:pPr>
      <w:r>
        <w:t>montażu progów zwalniających w rejonie ul. Zamkowej i ul. Romańskiej w Sulejowie</w:t>
      </w:r>
    </w:p>
    <w:p w:rsidR="0033018E" w:rsidRDefault="0033018E" w:rsidP="0033018E">
      <w:pPr>
        <w:pStyle w:val="Akapitzlist"/>
        <w:numPr>
          <w:ilvl w:val="0"/>
          <w:numId w:val="1"/>
        </w:numPr>
      </w:pPr>
      <w:r>
        <w:t>udostępnienia komunikacji na trasie Łęczno-Sulejów</w:t>
      </w:r>
    </w:p>
    <w:p w:rsidR="0033018E" w:rsidRDefault="0033018E" w:rsidP="0033018E">
      <w:pPr>
        <w:pStyle w:val="Akapitzlist"/>
        <w:numPr>
          <w:ilvl w:val="0"/>
          <w:numId w:val="1"/>
        </w:numPr>
      </w:pPr>
      <w:r>
        <w:t>montażu dwóch progów zwalniających w Barkowicach ul. Widok.</w:t>
      </w:r>
    </w:p>
    <w:p w:rsidR="003C5D52" w:rsidRPr="00E568A3" w:rsidRDefault="00E568A3">
      <w:r w:rsidRPr="00E568A3">
        <w:t>2 p</w:t>
      </w:r>
      <w:r w:rsidR="003C5D52" w:rsidRPr="00E568A3">
        <w:t xml:space="preserve">etycje </w:t>
      </w:r>
      <w:r w:rsidR="00D83060" w:rsidRPr="00E568A3">
        <w:t>zostały rozpatrzone w terminie</w:t>
      </w:r>
      <w:r w:rsidRPr="00E568A3">
        <w:t>.</w:t>
      </w:r>
      <w:r w:rsidR="00C47131">
        <w:t xml:space="preserve"> </w:t>
      </w:r>
    </w:p>
    <w:p w:rsidR="00C3170E" w:rsidRPr="00C3170E" w:rsidRDefault="00C3170E">
      <w:pPr>
        <w:rPr>
          <w:szCs w:val="24"/>
        </w:rPr>
      </w:pPr>
      <w:r w:rsidRPr="00C3170E">
        <w:t>Zgodnie z przepisami ustawy o petycjach skan</w:t>
      </w:r>
      <w:r w:rsidR="0033018E">
        <w:t>y</w:t>
      </w:r>
      <w:r w:rsidRPr="00C3170E">
        <w:t xml:space="preserve"> petycji oraz udzielon</w:t>
      </w:r>
      <w:r w:rsidR="0033018E">
        <w:t>e odpowiedzi zostały</w:t>
      </w:r>
      <w:r w:rsidRPr="00C3170E">
        <w:t xml:space="preserve"> zamieszczone </w:t>
      </w:r>
      <w:r w:rsidR="00CB1C7C">
        <w:t xml:space="preserve">na stronie </w:t>
      </w:r>
      <w:r w:rsidR="0033018E">
        <w:t xml:space="preserve">internetowej </w:t>
      </w:r>
      <w:r w:rsidR="00CB1C7C">
        <w:t>BIP</w:t>
      </w:r>
      <w:r w:rsidR="0033018E">
        <w:t xml:space="preserve"> w zakładce</w:t>
      </w:r>
      <w:r w:rsidR="00CB1C7C">
        <w:t xml:space="preserve"> </w:t>
      </w:r>
      <w:r w:rsidR="0033018E">
        <w:t xml:space="preserve">Petycje/Petycje do Burmistrza Sulejowa/Petycje 2020 </w:t>
      </w:r>
      <w:hyperlink r:id="rId6" w:history="1">
        <w:r w:rsidR="00CB1C7C" w:rsidRPr="00D14243">
          <w:rPr>
            <w:rStyle w:val="Hipercze"/>
          </w:rPr>
          <w:t>https://sulejow.biuletyn.net/?bip=1&amp;cid=1278</w:t>
        </w:r>
      </w:hyperlink>
      <w:r w:rsidR="00CB1C7C">
        <w:t xml:space="preserve"> </w:t>
      </w:r>
    </w:p>
    <w:tbl>
      <w:tblPr>
        <w:tblStyle w:val="Tabela-Siatka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3119"/>
        <w:gridCol w:w="6236"/>
      </w:tblGrid>
      <w:tr w:rsidR="00CE4396" w:rsidRPr="00C3170E" w:rsidTr="00A3766F">
        <w:trPr>
          <w:tblHeader/>
        </w:trPr>
        <w:tc>
          <w:tcPr>
            <w:tcW w:w="567" w:type="dxa"/>
          </w:tcPr>
          <w:p w:rsidR="00CE4396" w:rsidRPr="00C47131" w:rsidRDefault="00CE4396" w:rsidP="00C47131">
            <w:pPr>
              <w:pStyle w:val="Nagwek1"/>
              <w:outlineLvl w:val="0"/>
            </w:pPr>
            <w:r w:rsidRPr="00C47131">
              <w:t>L.p.</w:t>
            </w:r>
          </w:p>
        </w:tc>
        <w:tc>
          <w:tcPr>
            <w:tcW w:w="2127" w:type="dxa"/>
          </w:tcPr>
          <w:p w:rsidR="00CE4396" w:rsidRPr="00C47131" w:rsidRDefault="00CE4396" w:rsidP="00C47131">
            <w:pPr>
              <w:pStyle w:val="Nagwek1"/>
              <w:outlineLvl w:val="0"/>
            </w:pPr>
            <w:r w:rsidRPr="00C47131">
              <w:t xml:space="preserve">Znak sprawy </w:t>
            </w:r>
          </w:p>
          <w:p w:rsidR="00CE4396" w:rsidRPr="00C47131" w:rsidRDefault="00CE4396" w:rsidP="00C47131">
            <w:pPr>
              <w:pStyle w:val="Nagwek1"/>
              <w:outlineLvl w:val="0"/>
            </w:pPr>
          </w:p>
        </w:tc>
        <w:tc>
          <w:tcPr>
            <w:tcW w:w="1559" w:type="dxa"/>
          </w:tcPr>
          <w:p w:rsidR="00CE4396" w:rsidRPr="00C47131" w:rsidRDefault="00CE4396" w:rsidP="00C47131">
            <w:pPr>
              <w:pStyle w:val="Nagwek1"/>
              <w:outlineLvl w:val="0"/>
            </w:pPr>
            <w:r w:rsidRPr="00C47131">
              <w:t xml:space="preserve">Data </w:t>
            </w:r>
            <w:r w:rsidR="00CB1C7C" w:rsidRPr="00C47131">
              <w:t>z</w:t>
            </w:r>
            <w:r w:rsidRPr="00C47131">
              <w:t>łożenia petycji</w:t>
            </w:r>
          </w:p>
        </w:tc>
        <w:tc>
          <w:tcPr>
            <w:tcW w:w="3119" w:type="dxa"/>
          </w:tcPr>
          <w:p w:rsidR="00CE4396" w:rsidRPr="00C47131" w:rsidRDefault="00CE4396" w:rsidP="00C47131">
            <w:pPr>
              <w:pStyle w:val="Nagwek1"/>
              <w:outlineLvl w:val="0"/>
            </w:pPr>
            <w:r w:rsidRPr="00C47131">
              <w:t>Przedmiot petycji</w:t>
            </w:r>
          </w:p>
        </w:tc>
        <w:tc>
          <w:tcPr>
            <w:tcW w:w="6236" w:type="dxa"/>
          </w:tcPr>
          <w:p w:rsidR="00CE4396" w:rsidRPr="00C47131" w:rsidRDefault="00CE4396" w:rsidP="00C47131">
            <w:pPr>
              <w:pStyle w:val="Nagwek1"/>
              <w:outlineLvl w:val="0"/>
            </w:pPr>
            <w:r w:rsidRPr="00C47131">
              <w:t xml:space="preserve">Sposób załatwienia petycji </w:t>
            </w:r>
          </w:p>
        </w:tc>
      </w:tr>
      <w:tr w:rsidR="00CE4396" w:rsidRPr="00C3170E" w:rsidTr="00A3766F">
        <w:tc>
          <w:tcPr>
            <w:tcW w:w="567" w:type="dxa"/>
          </w:tcPr>
          <w:p w:rsidR="00CE4396" w:rsidRPr="00C3170E" w:rsidRDefault="00CE4396" w:rsidP="006A27F5">
            <w:pPr>
              <w:rPr>
                <w:szCs w:val="24"/>
              </w:rPr>
            </w:pPr>
            <w:r w:rsidRPr="00C3170E">
              <w:rPr>
                <w:szCs w:val="24"/>
              </w:rPr>
              <w:t xml:space="preserve">1. </w:t>
            </w:r>
          </w:p>
        </w:tc>
        <w:tc>
          <w:tcPr>
            <w:tcW w:w="2127" w:type="dxa"/>
          </w:tcPr>
          <w:p w:rsidR="00CE4396" w:rsidRPr="00C3170E" w:rsidRDefault="00FE5C7A" w:rsidP="006A27F5">
            <w:pPr>
              <w:rPr>
                <w:szCs w:val="24"/>
              </w:rPr>
            </w:pPr>
            <w:r>
              <w:rPr>
                <w:szCs w:val="24"/>
              </w:rPr>
              <w:t>IZP.7226.8.2021.pt</w:t>
            </w:r>
          </w:p>
          <w:p w:rsidR="00CE4396" w:rsidRPr="00C3170E" w:rsidRDefault="00CE4396" w:rsidP="006A27F5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CE4396" w:rsidRPr="00C3170E" w:rsidRDefault="00FE5C7A" w:rsidP="006A27F5">
            <w:pPr>
              <w:rPr>
                <w:szCs w:val="24"/>
              </w:rPr>
            </w:pPr>
            <w:r>
              <w:rPr>
                <w:szCs w:val="24"/>
              </w:rPr>
              <w:t>19.08.2020</w:t>
            </w:r>
            <w:r w:rsidR="00CE4396" w:rsidRPr="00C3170E">
              <w:rPr>
                <w:szCs w:val="24"/>
              </w:rPr>
              <w:t xml:space="preserve"> r.</w:t>
            </w:r>
          </w:p>
        </w:tc>
        <w:tc>
          <w:tcPr>
            <w:tcW w:w="3119" w:type="dxa"/>
          </w:tcPr>
          <w:p w:rsidR="00CE4396" w:rsidRPr="00C3170E" w:rsidRDefault="00FE5C7A" w:rsidP="00FE5C7A">
            <w:pPr>
              <w:rPr>
                <w:szCs w:val="24"/>
              </w:rPr>
            </w:pPr>
            <w:r>
              <w:rPr>
                <w:szCs w:val="24"/>
              </w:rPr>
              <w:t xml:space="preserve">Montaż progów zwalniających w rejonie zakrętu ul. Zamkowej (zgodnie z poglądową mapą) oraz na ul. Romańskiej. </w:t>
            </w:r>
          </w:p>
        </w:tc>
        <w:tc>
          <w:tcPr>
            <w:tcW w:w="6236" w:type="dxa"/>
          </w:tcPr>
          <w:p w:rsidR="00FE5C7A" w:rsidRDefault="00CE4396" w:rsidP="006A27F5">
            <w:pPr>
              <w:rPr>
                <w:szCs w:val="24"/>
              </w:rPr>
            </w:pPr>
            <w:r w:rsidRPr="00C3170E">
              <w:rPr>
                <w:szCs w:val="24"/>
              </w:rPr>
              <w:t>Opublikowanie petycji na stronie BIP Urzędu Miejskiego w Sulejowie</w:t>
            </w:r>
            <w:r w:rsidR="00FE5C7A">
              <w:rPr>
                <w:szCs w:val="24"/>
              </w:rPr>
              <w:t>:</w:t>
            </w:r>
            <w:r w:rsidR="00A3766F">
              <w:rPr>
                <w:szCs w:val="24"/>
              </w:rPr>
              <w:t xml:space="preserve"> </w:t>
            </w:r>
            <w:hyperlink r:id="rId7" w:history="1">
              <w:r w:rsidR="00A3766F" w:rsidRPr="00D14243">
                <w:rPr>
                  <w:rStyle w:val="Hipercze"/>
                  <w:szCs w:val="24"/>
                </w:rPr>
                <w:t>https://sulejow.biuletyn.net/?bip=1&amp;cid=1278&amp;bsc=N</w:t>
              </w:r>
            </w:hyperlink>
            <w:r w:rsidR="00A3766F">
              <w:rPr>
                <w:szCs w:val="24"/>
              </w:rPr>
              <w:t xml:space="preserve"> </w:t>
            </w:r>
          </w:p>
          <w:p w:rsidR="00CE4396" w:rsidRDefault="00B17841" w:rsidP="009C6B50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Pisma dotyczące rozpatrywania przedmiotowej petycji umieszczono na stronie BIP w zakładce Petycje/Petycje do Burmistrza Sulejowa/Petycje </w:t>
            </w:r>
            <w:r w:rsidRPr="009C6B50">
              <w:rPr>
                <w:szCs w:val="24"/>
              </w:rPr>
              <w:t>2020</w:t>
            </w:r>
          </w:p>
          <w:p w:rsidR="009C6B50" w:rsidRPr="00C3170E" w:rsidRDefault="00684107" w:rsidP="009C6B50">
            <w:pPr>
              <w:rPr>
                <w:szCs w:val="24"/>
              </w:rPr>
            </w:pPr>
            <w:hyperlink r:id="rId8" w:history="1">
              <w:r w:rsidR="009C6B50" w:rsidRPr="00D14243">
                <w:rPr>
                  <w:rStyle w:val="Hipercze"/>
                  <w:szCs w:val="24"/>
                </w:rPr>
                <w:t>https://sulejow.biuletyn.net/?bip=1&amp;cid=1278&amp;bsc=N</w:t>
              </w:r>
            </w:hyperlink>
            <w:r w:rsidR="009C6B50">
              <w:rPr>
                <w:szCs w:val="24"/>
              </w:rPr>
              <w:t xml:space="preserve"> </w:t>
            </w:r>
          </w:p>
        </w:tc>
      </w:tr>
      <w:tr w:rsidR="00CE4396" w:rsidRPr="00C3170E" w:rsidTr="00A3766F">
        <w:tc>
          <w:tcPr>
            <w:tcW w:w="567" w:type="dxa"/>
          </w:tcPr>
          <w:p w:rsidR="00CE4396" w:rsidRPr="00C3170E" w:rsidRDefault="00CE4396" w:rsidP="006A27F5">
            <w:pPr>
              <w:rPr>
                <w:szCs w:val="24"/>
              </w:rPr>
            </w:pPr>
            <w:r w:rsidRPr="00C3170E">
              <w:rPr>
                <w:szCs w:val="24"/>
              </w:rPr>
              <w:lastRenderedPageBreak/>
              <w:t xml:space="preserve">2. </w:t>
            </w:r>
          </w:p>
        </w:tc>
        <w:tc>
          <w:tcPr>
            <w:tcW w:w="2127" w:type="dxa"/>
          </w:tcPr>
          <w:p w:rsidR="00CE4396" w:rsidRPr="00C3170E" w:rsidRDefault="00B51589" w:rsidP="006A27F5">
            <w:pPr>
              <w:rPr>
                <w:szCs w:val="24"/>
              </w:rPr>
            </w:pPr>
            <w:r>
              <w:rPr>
                <w:szCs w:val="24"/>
              </w:rPr>
              <w:t>IZOŚ.152.4.2020</w:t>
            </w:r>
          </w:p>
        </w:tc>
        <w:tc>
          <w:tcPr>
            <w:tcW w:w="1559" w:type="dxa"/>
          </w:tcPr>
          <w:p w:rsidR="00CE4396" w:rsidRPr="00C3170E" w:rsidRDefault="00B51589" w:rsidP="006A27F5">
            <w:pPr>
              <w:rPr>
                <w:szCs w:val="24"/>
              </w:rPr>
            </w:pPr>
            <w:r>
              <w:rPr>
                <w:szCs w:val="24"/>
              </w:rPr>
              <w:t>16.09.2020 r.</w:t>
            </w:r>
          </w:p>
        </w:tc>
        <w:tc>
          <w:tcPr>
            <w:tcW w:w="3119" w:type="dxa"/>
          </w:tcPr>
          <w:p w:rsidR="00CE4396" w:rsidRPr="00C3170E" w:rsidRDefault="00B51589" w:rsidP="009C6B50">
            <w:pPr>
              <w:rPr>
                <w:szCs w:val="24"/>
              </w:rPr>
            </w:pPr>
            <w:r>
              <w:rPr>
                <w:szCs w:val="24"/>
              </w:rPr>
              <w:t xml:space="preserve">Udostępnienie komunikacji na </w:t>
            </w:r>
            <w:r w:rsidR="009C6B50">
              <w:rPr>
                <w:szCs w:val="24"/>
              </w:rPr>
              <w:t>trasie Łęczno-Sulejów</w:t>
            </w:r>
            <w:r w:rsidR="00B20F90">
              <w:rPr>
                <w:szCs w:val="24"/>
              </w:rPr>
              <w:t>.</w:t>
            </w:r>
          </w:p>
        </w:tc>
        <w:tc>
          <w:tcPr>
            <w:tcW w:w="6236" w:type="dxa"/>
          </w:tcPr>
          <w:p w:rsidR="00B51589" w:rsidRDefault="00B51589" w:rsidP="00B51589">
            <w:pPr>
              <w:rPr>
                <w:szCs w:val="24"/>
              </w:rPr>
            </w:pPr>
            <w:r w:rsidRPr="00C3170E">
              <w:rPr>
                <w:szCs w:val="24"/>
              </w:rPr>
              <w:t>Opublikowanie petycji na stronie BIP Urzędu Miejskiego w Sulejowie</w:t>
            </w:r>
            <w:r>
              <w:rPr>
                <w:szCs w:val="24"/>
              </w:rPr>
              <w:t xml:space="preserve">: </w:t>
            </w:r>
            <w:hyperlink r:id="rId9" w:history="1">
              <w:r w:rsidRPr="00D14243">
                <w:rPr>
                  <w:rStyle w:val="Hipercze"/>
                  <w:szCs w:val="24"/>
                </w:rPr>
                <w:t>https://sulejow.biuletyn.net/?bip=1&amp;cid=1278&amp;bsc=N</w:t>
              </w:r>
            </w:hyperlink>
            <w:r>
              <w:rPr>
                <w:szCs w:val="24"/>
              </w:rPr>
              <w:t xml:space="preserve"> </w:t>
            </w:r>
          </w:p>
          <w:p w:rsidR="00101F45" w:rsidRPr="00C3170E" w:rsidRDefault="00F52E41" w:rsidP="009C6B50">
            <w:pPr>
              <w:rPr>
                <w:szCs w:val="24"/>
              </w:rPr>
            </w:pPr>
            <w:r>
              <w:rPr>
                <w:szCs w:val="24"/>
              </w:rPr>
              <w:t xml:space="preserve">Pisma dotyczące realizacji przedmiotowej petycji umieszczono na stronie BIP w zakładce Petycje/Petycje do Burmistrza Sulejowa/Petycje </w:t>
            </w:r>
            <w:r w:rsidRPr="00ED24A4">
              <w:rPr>
                <w:szCs w:val="24"/>
              </w:rPr>
              <w:t>2020</w:t>
            </w:r>
            <w:r>
              <w:rPr>
                <w:szCs w:val="24"/>
              </w:rPr>
              <w:t xml:space="preserve">  </w:t>
            </w:r>
            <w:hyperlink r:id="rId10" w:history="1">
              <w:r w:rsidRPr="00D14243">
                <w:rPr>
                  <w:rStyle w:val="Hipercze"/>
                  <w:szCs w:val="24"/>
                </w:rPr>
                <w:t>https://sulejow.biuletyn.net/?bip=1&amp;cid=1278&amp;bsc=N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CE4396" w:rsidRPr="00C3170E" w:rsidTr="00A3766F">
        <w:tc>
          <w:tcPr>
            <w:tcW w:w="567" w:type="dxa"/>
          </w:tcPr>
          <w:p w:rsidR="00CE4396" w:rsidRPr="00C3170E" w:rsidRDefault="00967FCB" w:rsidP="006A27F5">
            <w:pPr>
              <w:rPr>
                <w:szCs w:val="24"/>
              </w:rPr>
            </w:pPr>
            <w:r w:rsidRPr="00C3170E">
              <w:rPr>
                <w:szCs w:val="24"/>
              </w:rPr>
              <w:t xml:space="preserve">3. </w:t>
            </w:r>
          </w:p>
        </w:tc>
        <w:tc>
          <w:tcPr>
            <w:tcW w:w="2127" w:type="dxa"/>
          </w:tcPr>
          <w:p w:rsidR="00CE4396" w:rsidRPr="00C3170E" w:rsidRDefault="006A58D4" w:rsidP="006A27F5">
            <w:pPr>
              <w:rPr>
                <w:szCs w:val="24"/>
              </w:rPr>
            </w:pPr>
            <w:r>
              <w:rPr>
                <w:szCs w:val="24"/>
              </w:rPr>
              <w:t>IZOŚ.152.5.2020</w:t>
            </w:r>
          </w:p>
        </w:tc>
        <w:tc>
          <w:tcPr>
            <w:tcW w:w="1559" w:type="dxa"/>
          </w:tcPr>
          <w:p w:rsidR="00CE4396" w:rsidRPr="00C3170E" w:rsidRDefault="000E0252" w:rsidP="006A27F5">
            <w:pPr>
              <w:rPr>
                <w:szCs w:val="24"/>
              </w:rPr>
            </w:pPr>
            <w:r>
              <w:rPr>
                <w:szCs w:val="24"/>
              </w:rPr>
              <w:t xml:space="preserve">02.11.2020 r. </w:t>
            </w:r>
          </w:p>
        </w:tc>
        <w:tc>
          <w:tcPr>
            <w:tcW w:w="3119" w:type="dxa"/>
          </w:tcPr>
          <w:p w:rsidR="00CE4396" w:rsidRPr="00C3170E" w:rsidRDefault="000E0252" w:rsidP="006A27F5">
            <w:pPr>
              <w:rPr>
                <w:szCs w:val="24"/>
              </w:rPr>
            </w:pPr>
            <w:r>
              <w:rPr>
                <w:szCs w:val="24"/>
              </w:rPr>
              <w:t>Montaż dwóch progów zwalniających w Barkowicach</w:t>
            </w:r>
            <w:r w:rsidR="00B20F90">
              <w:rPr>
                <w:szCs w:val="24"/>
              </w:rPr>
              <w:t>, ul. Widok</w:t>
            </w:r>
            <w:r>
              <w:rPr>
                <w:szCs w:val="24"/>
              </w:rPr>
              <w:t>.</w:t>
            </w:r>
          </w:p>
        </w:tc>
        <w:tc>
          <w:tcPr>
            <w:tcW w:w="6236" w:type="dxa"/>
          </w:tcPr>
          <w:p w:rsidR="000E0252" w:rsidRDefault="000E0252" w:rsidP="000E0252">
            <w:pPr>
              <w:rPr>
                <w:szCs w:val="24"/>
              </w:rPr>
            </w:pPr>
            <w:r w:rsidRPr="00C3170E">
              <w:rPr>
                <w:szCs w:val="24"/>
              </w:rPr>
              <w:t>Opublikowanie petycji na stronie BIP Urzędu Miejskiego w Sulejowie</w:t>
            </w:r>
            <w:r>
              <w:rPr>
                <w:szCs w:val="24"/>
              </w:rPr>
              <w:t xml:space="preserve">: </w:t>
            </w:r>
            <w:hyperlink r:id="rId11" w:history="1">
              <w:r w:rsidRPr="00D14243">
                <w:rPr>
                  <w:rStyle w:val="Hipercze"/>
                  <w:szCs w:val="24"/>
                </w:rPr>
                <w:t>https://sulejow.biuletyn.net/?bip=1&amp;cid=1278&amp;bsc=N</w:t>
              </w:r>
            </w:hyperlink>
            <w:r>
              <w:rPr>
                <w:szCs w:val="24"/>
              </w:rPr>
              <w:t xml:space="preserve"> </w:t>
            </w:r>
          </w:p>
          <w:p w:rsidR="007E7116" w:rsidRPr="00C3170E" w:rsidRDefault="006A58D4" w:rsidP="00B20F90">
            <w:pPr>
              <w:rPr>
                <w:szCs w:val="24"/>
              </w:rPr>
            </w:pPr>
            <w:r>
              <w:rPr>
                <w:szCs w:val="24"/>
              </w:rPr>
              <w:t xml:space="preserve">Pisma dotyczące </w:t>
            </w:r>
            <w:r w:rsidR="00B17841">
              <w:rPr>
                <w:szCs w:val="24"/>
              </w:rPr>
              <w:t xml:space="preserve">realizacji </w:t>
            </w:r>
            <w:r>
              <w:rPr>
                <w:szCs w:val="24"/>
              </w:rPr>
              <w:t xml:space="preserve">przedmiotowej petycji umieszczono na stronie BIP </w:t>
            </w:r>
            <w:r w:rsidR="002405D3">
              <w:rPr>
                <w:szCs w:val="24"/>
              </w:rPr>
              <w:t xml:space="preserve">w zakładce Petycje/Petycje do Burmistrza Sulejowa/Petycje 2020 </w:t>
            </w:r>
            <w:hyperlink r:id="rId12" w:history="1">
              <w:r w:rsidR="00F52E41" w:rsidRPr="00D14243">
                <w:rPr>
                  <w:rStyle w:val="Hipercze"/>
                  <w:szCs w:val="24"/>
                </w:rPr>
                <w:t>https://sulejow.biuletyn.net/?bip=1&amp;cid=1278&amp;bsc=N</w:t>
              </w:r>
            </w:hyperlink>
            <w:r w:rsidR="00F52E41">
              <w:rPr>
                <w:szCs w:val="24"/>
              </w:rPr>
              <w:t xml:space="preserve"> </w:t>
            </w:r>
          </w:p>
        </w:tc>
      </w:tr>
    </w:tbl>
    <w:p w:rsidR="00BF06AB" w:rsidRDefault="00BF06AB">
      <w:pPr>
        <w:rPr>
          <w:szCs w:val="24"/>
        </w:rPr>
      </w:pPr>
    </w:p>
    <w:p w:rsidR="00684107" w:rsidRDefault="00684107">
      <w:pPr>
        <w:rPr>
          <w:szCs w:val="24"/>
        </w:rPr>
      </w:pPr>
    </w:p>
    <w:p w:rsidR="00684107" w:rsidRDefault="00684107" w:rsidP="00684107">
      <w:pPr>
        <w:ind w:left="8647"/>
        <w:rPr>
          <w:szCs w:val="24"/>
        </w:rPr>
      </w:pPr>
      <w:r>
        <w:rPr>
          <w:szCs w:val="24"/>
        </w:rPr>
        <w:t>Burmistrz</w:t>
      </w:r>
    </w:p>
    <w:p w:rsidR="00684107" w:rsidRPr="00C3170E" w:rsidRDefault="00684107" w:rsidP="00684107">
      <w:pPr>
        <w:ind w:left="8647"/>
        <w:rPr>
          <w:szCs w:val="24"/>
        </w:rPr>
      </w:pPr>
      <w:bookmarkStart w:id="0" w:name="_GoBack"/>
      <w:bookmarkEnd w:id="0"/>
      <w:r>
        <w:rPr>
          <w:szCs w:val="24"/>
        </w:rPr>
        <w:t>/-/ Wojciech Ostrowski</w:t>
      </w:r>
    </w:p>
    <w:sectPr w:rsidR="00684107" w:rsidRPr="00C3170E" w:rsidSect="006A27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830"/>
    <w:multiLevelType w:val="hybridMultilevel"/>
    <w:tmpl w:val="5CDA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AB"/>
    <w:rsid w:val="000E0252"/>
    <w:rsid w:val="000E3E4D"/>
    <w:rsid w:val="00101F45"/>
    <w:rsid w:val="00112060"/>
    <w:rsid w:val="00132A71"/>
    <w:rsid w:val="001A07D3"/>
    <w:rsid w:val="001B1856"/>
    <w:rsid w:val="002405D3"/>
    <w:rsid w:val="0025361C"/>
    <w:rsid w:val="002B07E4"/>
    <w:rsid w:val="002C26BE"/>
    <w:rsid w:val="002F77F3"/>
    <w:rsid w:val="00313D90"/>
    <w:rsid w:val="0033018E"/>
    <w:rsid w:val="00356BA1"/>
    <w:rsid w:val="00362C9A"/>
    <w:rsid w:val="003C5D52"/>
    <w:rsid w:val="00435E3E"/>
    <w:rsid w:val="004401AD"/>
    <w:rsid w:val="00463C80"/>
    <w:rsid w:val="005D6988"/>
    <w:rsid w:val="00650338"/>
    <w:rsid w:val="00651079"/>
    <w:rsid w:val="00684107"/>
    <w:rsid w:val="006A27F5"/>
    <w:rsid w:val="006A58D4"/>
    <w:rsid w:val="006D19CE"/>
    <w:rsid w:val="00727952"/>
    <w:rsid w:val="007729F2"/>
    <w:rsid w:val="007D02E2"/>
    <w:rsid w:val="007E7116"/>
    <w:rsid w:val="00865B8A"/>
    <w:rsid w:val="008A3B66"/>
    <w:rsid w:val="008E1B61"/>
    <w:rsid w:val="00905874"/>
    <w:rsid w:val="0094454E"/>
    <w:rsid w:val="00967FCB"/>
    <w:rsid w:val="009C6B50"/>
    <w:rsid w:val="009E35BC"/>
    <w:rsid w:val="00A3766F"/>
    <w:rsid w:val="00A70300"/>
    <w:rsid w:val="00AD0D5C"/>
    <w:rsid w:val="00B147BB"/>
    <w:rsid w:val="00B17841"/>
    <w:rsid w:val="00B20F90"/>
    <w:rsid w:val="00B51589"/>
    <w:rsid w:val="00BE3B15"/>
    <w:rsid w:val="00BF06AB"/>
    <w:rsid w:val="00C02E05"/>
    <w:rsid w:val="00C3170E"/>
    <w:rsid w:val="00C35452"/>
    <w:rsid w:val="00C47131"/>
    <w:rsid w:val="00CA5EA2"/>
    <w:rsid w:val="00CB1C7C"/>
    <w:rsid w:val="00CE4396"/>
    <w:rsid w:val="00D83060"/>
    <w:rsid w:val="00DC3DF4"/>
    <w:rsid w:val="00DF5C70"/>
    <w:rsid w:val="00DF5FA2"/>
    <w:rsid w:val="00E0656F"/>
    <w:rsid w:val="00E568A3"/>
    <w:rsid w:val="00E73E5B"/>
    <w:rsid w:val="00E803C0"/>
    <w:rsid w:val="00E857B9"/>
    <w:rsid w:val="00EA4EBC"/>
    <w:rsid w:val="00EB0556"/>
    <w:rsid w:val="00ED24A4"/>
    <w:rsid w:val="00ED5626"/>
    <w:rsid w:val="00F122FF"/>
    <w:rsid w:val="00F34D1A"/>
    <w:rsid w:val="00F52E41"/>
    <w:rsid w:val="00F7791E"/>
    <w:rsid w:val="00F90C2C"/>
    <w:rsid w:val="00FD36D0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FEAF5-5D4D-4A07-8BE3-5E2425FD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70E"/>
    <w:pPr>
      <w:spacing w:line="30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BA1"/>
    <w:pPr>
      <w:keepNext/>
      <w:keepLines/>
      <w:spacing w:before="120" w:after="12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C7C"/>
    <w:pPr>
      <w:keepNext/>
      <w:keepLines/>
      <w:spacing w:before="120" w:after="120" w:line="259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06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C9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6BA1"/>
    <w:rPr>
      <w:rFonts w:eastAsiaTheme="majorEastAsia" w:cstheme="majorBidi"/>
      <w:sz w:val="24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B1C7C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B1C7C"/>
    <w:rPr>
      <w:rFonts w:asciiTheme="majorHAnsi" w:eastAsiaTheme="majorEastAsia" w:hAnsiTheme="majorHAnsi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?bip=1&amp;cid=1278&amp;bsc=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lejow.biuletyn.net/?bip=1&amp;cid=1278&amp;bsc=N" TargetMode="External"/><Relationship Id="rId12" Type="http://schemas.openxmlformats.org/officeDocument/2006/relationships/hyperlink" Target="https://sulejow.biuletyn.net/?bip=1&amp;cid=1278&amp;bsc=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lejow.biuletyn.net/?bip=1&amp;cid=1278" TargetMode="External"/><Relationship Id="rId11" Type="http://schemas.openxmlformats.org/officeDocument/2006/relationships/hyperlink" Target="https://sulejow.biuletyn.net/?bip=1&amp;cid=1278&amp;bsc=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lejow.biuletyn.net/?bip=1&amp;cid=1278&amp;bsc=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?bip=1&amp;cid=1278&amp;bsc=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2F65-0D38-49B1-8704-D6FC91EA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BB. Baryla</dc:creator>
  <cp:keywords/>
  <dc:description/>
  <cp:lastModifiedBy>Barbara BB. Baryla</cp:lastModifiedBy>
  <cp:revision>31</cp:revision>
  <cp:lastPrinted>2021-06-15T11:41:00Z</cp:lastPrinted>
  <dcterms:created xsi:type="dcterms:W3CDTF">2021-06-14T05:47:00Z</dcterms:created>
  <dcterms:modified xsi:type="dcterms:W3CDTF">2021-06-16T07:08:00Z</dcterms:modified>
</cp:coreProperties>
</file>