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65" w:rsidRPr="00355C65" w:rsidRDefault="00355C65" w:rsidP="00355C65">
      <w:pPr>
        <w:spacing w:line="360" w:lineRule="auto"/>
        <w:ind w:left="6237"/>
        <w:rPr>
          <w:rFonts w:cs="Arial"/>
          <w:bCs/>
        </w:rPr>
      </w:pPr>
      <w:r w:rsidRPr="00355C65">
        <w:rPr>
          <w:rFonts w:cs="Arial"/>
          <w:bCs/>
        </w:rPr>
        <w:t>Załącznik do pisma BOM.0147.2.</w:t>
      </w:r>
      <w:r w:rsidR="00722799">
        <w:rPr>
          <w:rFonts w:cs="Arial"/>
          <w:bCs/>
        </w:rPr>
        <w:t>1.</w:t>
      </w:r>
      <w:r w:rsidRPr="00355C65">
        <w:rPr>
          <w:rFonts w:cs="Arial"/>
          <w:bCs/>
        </w:rPr>
        <w:t>2021</w:t>
      </w:r>
      <w:r w:rsidR="0092192E">
        <w:rPr>
          <w:rFonts w:cs="Arial"/>
          <w:bCs/>
        </w:rPr>
        <w:t>.SM</w:t>
      </w:r>
      <w:r w:rsidRPr="00355C65">
        <w:rPr>
          <w:rFonts w:cs="Arial"/>
          <w:bCs/>
        </w:rPr>
        <w:t xml:space="preserve"> </w:t>
      </w:r>
      <w:r w:rsidRPr="00355C65">
        <w:rPr>
          <w:rFonts w:cs="Arial"/>
          <w:bCs/>
        </w:rPr>
        <w:br/>
        <w:t xml:space="preserve">z dnia </w:t>
      </w:r>
      <w:r w:rsidR="00722799">
        <w:rPr>
          <w:rFonts w:cs="Arial"/>
          <w:bCs/>
        </w:rPr>
        <w:t>18</w:t>
      </w:r>
      <w:r w:rsidR="00B549A5">
        <w:rPr>
          <w:rFonts w:cs="Arial"/>
          <w:bCs/>
        </w:rPr>
        <w:t>.</w:t>
      </w:r>
      <w:r w:rsidR="000D434B">
        <w:rPr>
          <w:rFonts w:cs="Arial"/>
          <w:bCs/>
        </w:rPr>
        <w:t>10</w:t>
      </w:r>
      <w:r w:rsidR="00B549A5">
        <w:rPr>
          <w:rFonts w:cs="Arial"/>
          <w:bCs/>
        </w:rPr>
        <w:t xml:space="preserve">.2021 r. </w:t>
      </w:r>
    </w:p>
    <w:p w:rsidR="00355C65" w:rsidRPr="00355C65" w:rsidRDefault="00355C65" w:rsidP="00355C65">
      <w:pPr>
        <w:spacing w:line="360" w:lineRule="auto"/>
        <w:ind w:left="6237"/>
        <w:rPr>
          <w:rFonts w:cs="Arial"/>
          <w:bCs/>
        </w:rPr>
      </w:pPr>
    </w:p>
    <w:p w:rsidR="00355C65" w:rsidRPr="00355C65" w:rsidRDefault="00355C65" w:rsidP="00355C65">
      <w:pPr>
        <w:pStyle w:val="Nagwek1"/>
      </w:pPr>
      <w:r w:rsidRPr="00355C65">
        <w:t>Procedura - Dostęp alternatywny</w:t>
      </w:r>
      <w:r w:rsidRPr="00355C65">
        <w:rPr>
          <w:vertAlign w:val="superscript"/>
        </w:rPr>
        <w:footnoteReference w:id="1"/>
      </w:r>
      <w:r w:rsidRPr="00355C65">
        <w:t xml:space="preserve"> w Urzędzie Miejskim </w:t>
      </w:r>
      <w:r w:rsidRPr="00355C65">
        <w:br/>
        <w:t>w Sulejowie</w:t>
      </w:r>
    </w:p>
    <w:p w:rsidR="00355C65" w:rsidRPr="00355C65" w:rsidRDefault="00355C65" w:rsidP="00700D32">
      <w:pPr>
        <w:pStyle w:val="Nagwek2"/>
        <w:numPr>
          <w:ilvl w:val="0"/>
          <w:numId w:val="26"/>
        </w:numPr>
      </w:pPr>
      <w:r w:rsidRPr="00355C65">
        <w:t>Zapisy ogólne</w:t>
      </w:r>
    </w:p>
    <w:p w:rsidR="00355C65" w:rsidRPr="00355C65" w:rsidRDefault="00355C65" w:rsidP="00700D32">
      <w:pPr>
        <w:numPr>
          <w:ilvl w:val="0"/>
          <w:numId w:val="10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Procedura „Dostęp alternatywny w Urzędzie Miejskim w Sulejowie” dotyczy zapewniania dostępu alternatywnego osobom ze szczególnymi potrzebami. 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Osoba ze szczególnymi potrzebami to osoba, która ze względu na swoje cechy zewnętrzne lub wewnętrzne, albo ze względu na okoliczności, </w:t>
      </w:r>
      <w:r w:rsidRPr="00355C65">
        <w:rPr>
          <w:rFonts w:cs="Arial"/>
        </w:rPr>
        <w:br/>
        <w:t xml:space="preserve">w których się znajduje, musi podjąć dodatkowe działania lub zastosować dodatkowe środki, </w:t>
      </w:r>
      <w:r w:rsidR="00FC3E7E">
        <w:rPr>
          <w:rFonts w:cs="Arial"/>
        </w:rPr>
        <w:t xml:space="preserve">w celu przezwyciężenia </w:t>
      </w:r>
      <w:r w:rsidRPr="00355C65">
        <w:rPr>
          <w:rFonts w:cs="Arial"/>
        </w:rPr>
        <w:t xml:space="preserve">bariery, </w:t>
      </w:r>
      <w:r w:rsidR="00FC3E7E">
        <w:rPr>
          <w:rFonts w:cs="Arial"/>
        </w:rPr>
        <w:t>a</w:t>
      </w:r>
      <w:r w:rsidRPr="00355C65">
        <w:rPr>
          <w:rFonts w:cs="Arial"/>
        </w:rPr>
        <w:t xml:space="preserve">by uczestniczyć </w:t>
      </w:r>
      <w:r w:rsidR="00FC3E7E">
        <w:rPr>
          <w:rFonts w:cs="Arial"/>
        </w:rPr>
        <w:br/>
      </w:r>
      <w:r w:rsidRPr="00355C65">
        <w:rPr>
          <w:rFonts w:cs="Arial"/>
        </w:rPr>
        <w:t>w różnych sferach życia na zasadzie równości z innymi osobami</w:t>
      </w:r>
      <w:r w:rsidRPr="00355C65">
        <w:rPr>
          <w:rFonts w:cs="Arial"/>
          <w:vertAlign w:val="superscript"/>
        </w:rPr>
        <w:footnoteReference w:id="2"/>
      </w:r>
      <w:r w:rsidRPr="00355C65">
        <w:rPr>
          <w:rFonts w:cs="Arial"/>
        </w:rPr>
        <w:t>.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>Jeżeli jesteś osobą ze szczególnymi potrzebami, a Urząd nie jest w stanie zapewnić Ci dostępności, to jest zobowiązany zapewnić dostęp alternatywny. Brak dostępności może być spowodowany jedynie względami technicznymi lub prawnymi.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line="360" w:lineRule="auto"/>
        <w:ind w:left="714" w:hanging="357"/>
        <w:contextualSpacing/>
        <w:rPr>
          <w:rFonts w:cs="Arial"/>
        </w:rPr>
      </w:pPr>
      <w:r w:rsidRPr="00355C65">
        <w:rPr>
          <w:rFonts w:cs="Arial"/>
        </w:rPr>
        <w:t>Dostęp alternatywny polega w szczególności na:</w:t>
      </w:r>
    </w:p>
    <w:p w:rsidR="00355C65" w:rsidRPr="00355C65" w:rsidRDefault="00355C65" w:rsidP="00355C65">
      <w:pPr>
        <w:numPr>
          <w:ilvl w:val="0"/>
          <w:numId w:val="7"/>
        </w:numPr>
        <w:spacing w:after="100" w:afterAutospacing="1" w:line="360" w:lineRule="auto"/>
        <w:ind w:left="1134"/>
        <w:rPr>
          <w:rFonts w:cs="Arial"/>
        </w:rPr>
      </w:pPr>
      <w:r w:rsidRPr="00355C65">
        <w:rPr>
          <w:rFonts w:cs="Arial"/>
        </w:rPr>
        <w:t>zapewnieniu osobie ze szczególnymi potrzebami wsparcia innej osoby;</w:t>
      </w:r>
    </w:p>
    <w:p w:rsidR="00355C65" w:rsidRPr="00355C65" w:rsidRDefault="00355C65" w:rsidP="00355C65">
      <w:pPr>
        <w:numPr>
          <w:ilvl w:val="0"/>
          <w:numId w:val="7"/>
        </w:numPr>
        <w:spacing w:before="100" w:beforeAutospacing="1" w:after="100" w:afterAutospacing="1" w:line="360" w:lineRule="auto"/>
        <w:ind w:left="1134"/>
        <w:rPr>
          <w:rFonts w:cs="Arial"/>
        </w:rPr>
      </w:pPr>
      <w:r w:rsidRPr="00355C65">
        <w:rPr>
          <w:rFonts w:cs="Arial"/>
        </w:rPr>
        <w:t>zapewnieniu osobie ze szczególnymi potrzebami wsparcia technicznego, w tym z wykorzystaniem nowoczesnych technologii;</w:t>
      </w:r>
    </w:p>
    <w:p w:rsidR="00355C65" w:rsidRPr="00355C65" w:rsidRDefault="00355C65" w:rsidP="00355C65">
      <w:pPr>
        <w:numPr>
          <w:ilvl w:val="0"/>
          <w:numId w:val="7"/>
        </w:numPr>
        <w:spacing w:before="100" w:beforeAutospacing="1" w:line="360" w:lineRule="auto"/>
        <w:ind w:left="1134"/>
        <w:rPr>
          <w:rFonts w:cs="Arial"/>
        </w:rPr>
      </w:pPr>
      <w:r w:rsidRPr="00355C65">
        <w:rPr>
          <w:rFonts w:cs="Arial"/>
        </w:rPr>
        <w:t>wprowadzeniu takiej organizacji Urzędu, która umożliwi realizację potrzeb osób ze szczególnymi potrzebami, w niezbędnym zakresie dla tych osób.</w:t>
      </w:r>
    </w:p>
    <w:p w:rsidR="00355C65" w:rsidRPr="00DA60F0" w:rsidRDefault="00355C65" w:rsidP="00DA60F0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="Arial"/>
        </w:rPr>
      </w:pPr>
      <w:r w:rsidRPr="00DA60F0">
        <w:rPr>
          <w:rFonts w:cs="Arial"/>
        </w:rPr>
        <w:t>Jeżeli Urząd nie jest w stanie zapewnić Ci dostępności cyfrowej elementu strony internetowej lub aplikacji mobilnej, powinien umożliwić Ci kontakt:</w:t>
      </w:r>
    </w:p>
    <w:p w:rsidR="00355C65" w:rsidRPr="00355C65" w:rsidRDefault="00355C65" w:rsidP="00DA60F0">
      <w:pPr>
        <w:numPr>
          <w:ilvl w:val="1"/>
          <w:numId w:val="7"/>
        </w:numPr>
        <w:tabs>
          <w:tab w:val="left" w:pos="1134"/>
        </w:tabs>
        <w:spacing w:line="360" w:lineRule="auto"/>
        <w:rPr>
          <w:rFonts w:cs="Arial"/>
        </w:rPr>
      </w:pPr>
      <w:r w:rsidRPr="00355C65">
        <w:rPr>
          <w:rFonts w:cs="Arial"/>
        </w:rPr>
        <w:t xml:space="preserve">telefoniczny (np. odczytanie informacji, opisanie zawartości filmu bez </w:t>
      </w:r>
      <w:proofErr w:type="spellStart"/>
      <w:r w:rsidRPr="00355C65">
        <w:rPr>
          <w:rFonts w:cs="Arial"/>
        </w:rPr>
        <w:t>audiodeskrypcji</w:t>
      </w:r>
      <w:proofErr w:type="spellEnd"/>
      <w:r w:rsidRPr="00355C65">
        <w:rPr>
          <w:rFonts w:cs="Arial"/>
        </w:rPr>
        <w:t>),</w:t>
      </w:r>
    </w:p>
    <w:p w:rsidR="00355C65" w:rsidRPr="00355C65" w:rsidRDefault="00355C65" w:rsidP="00355C65">
      <w:pPr>
        <w:numPr>
          <w:ilvl w:val="1"/>
          <w:numId w:val="7"/>
        </w:numPr>
        <w:spacing w:before="100" w:beforeAutospacing="1" w:line="360" w:lineRule="auto"/>
        <w:rPr>
          <w:rFonts w:cs="Arial"/>
        </w:rPr>
      </w:pPr>
      <w:r w:rsidRPr="00355C65">
        <w:rPr>
          <w:rFonts w:cs="Arial"/>
        </w:rPr>
        <w:t>korespondencyjny,</w:t>
      </w:r>
    </w:p>
    <w:p w:rsidR="00355C65" w:rsidRPr="00355C65" w:rsidRDefault="00355C65" w:rsidP="00355C65">
      <w:pPr>
        <w:numPr>
          <w:ilvl w:val="1"/>
          <w:numId w:val="7"/>
        </w:numPr>
        <w:spacing w:before="100" w:beforeAutospacing="1" w:line="360" w:lineRule="auto"/>
        <w:rPr>
          <w:rFonts w:cs="Arial"/>
        </w:rPr>
      </w:pPr>
      <w:r w:rsidRPr="00355C65">
        <w:rPr>
          <w:rFonts w:cs="Arial"/>
        </w:rPr>
        <w:lastRenderedPageBreak/>
        <w:t>za pomocą środków komunikacji elektronicznej (np. przesłanie dokumentu w formacie elektronicznym, dostępnym formacie tekstowym</w:t>
      </w:r>
      <w:r w:rsidR="009921A2">
        <w:rPr>
          <w:rFonts w:cs="Arial"/>
        </w:rPr>
        <w:t xml:space="preserve">  </w:t>
      </w:r>
    </w:p>
    <w:p w:rsidR="00355C65" w:rsidRPr="00355C65" w:rsidRDefault="009921A2" w:rsidP="00355C65">
      <w:pPr>
        <w:numPr>
          <w:ilvl w:val="1"/>
          <w:numId w:val="7"/>
        </w:numPr>
        <w:spacing w:before="100" w:beforeAutospacing="1" w:line="360" w:lineRule="auto"/>
        <w:rPr>
          <w:rFonts w:cs="Arial"/>
        </w:rPr>
      </w:pPr>
      <w:r>
        <w:rPr>
          <w:rFonts w:cs="Arial"/>
        </w:rPr>
        <w:t xml:space="preserve">lub </w:t>
      </w:r>
      <w:r w:rsidR="00355C65" w:rsidRPr="00355C65">
        <w:rPr>
          <w:rFonts w:cs="Arial"/>
        </w:rPr>
        <w:t xml:space="preserve">za pomocą tłumacza języka migowego (z udziałem polskiego języka migowego online od poniedziałku do piątku w godzinach pracy urzędu), </w:t>
      </w:r>
    </w:p>
    <w:p w:rsidR="00355C65" w:rsidRPr="00355C65" w:rsidRDefault="00355C65" w:rsidP="00355C65">
      <w:pPr>
        <w:numPr>
          <w:ilvl w:val="1"/>
          <w:numId w:val="7"/>
        </w:numPr>
        <w:spacing w:before="100" w:beforeAutospacing="1" w:line="360" w:lineRule="auto"/>
        <w:ind w:left="1418" w:hanging="230"/>
        <w:rPr>
          <w:rFonts w:cs="Arial"/>
        </w:rPr>
      </w:pPr>
      <w:r w:rsidRPr="00355C65">
        <w:rPr>
          <w:rFonts w:cs="Arial"/>
        </w:rPr>
        <w:t>lub za pomocą tłumacza-przewodnika (dotyczy osób głuchoniewidomych)</w:t>
      </w:r>
      <w:r w:rsidRPr="00355C65">
        <w:rPr>
          <w:rFonts w:cs="Arial"/>
          <w:vertAlign w:val="superscript"/>
        </w:rPr>
        <w:footnoteReference w:id="3"/>
      </w:r>
      <w:r w:rsidRPr="00355C65">
        <w:rPr>
          <w:rFonts w:cs="Arial"/>
        </w:rPr>
        <w:t>,</w:t>
      </w:r>
    </w:p>
    <w:p w:rsidR="00355C65" w:rsidRPr="00355C65" w:rsidRDefault="009921A2" w:rsidP="00355C65">
      <w:pPr>
        <w:numPr>
          <w:ilvl w:val="1"/>
          <w:numId w:val="7"/>
        </w:numPr>
        <w:spacing w:before="100" w:beforeAutospacing="1" w:line="360" w:lineRule="auto"/>
        <w:ind w:left="1080" w:firstLine="54"/>
        <w:rPr>
          <w:rFonts w:cs="Arial"/>
        </w:rPr>
      </w:pPr>
      <w:r>
        <w:rPr>
          <w:rFonts w:cs="Arial"/>
        </w:rPr>
        <w:t xml:space="preserve">poprzez </w:t>
      </w:r>
      <w:r w:rsidR="00355C65" w:rsidRPr="00355C65">
        <w:rPr>
          <w:rFonts w:cs="Arial"/>
        </w:rPr>
        <w:t xml:space="preserve">spotkanie. </w:t>
      </w:r>
    </w:p>
    <w:p w:rsidR="00355C65" w:rsidRPr="00355C65" w:rsidRDefault="00355C65" w:rsidP="00700D32">
      <w:pPr>
        <w:numPr>
          <w:ilvl w:val="0"/>
          <w:numId w:val="10"/>
        </w:numPr>
        <w:spacing w:before="120"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Na stronie internetowej Urzędu, jak i na stronie Biuletynu Informacji Publicznej (dalej BIP), w zakładkach „Deklaracja dostępności” są informacje </w:t>
      </w:r>
      <w:r w:rsidRPr="00355C65">
        <w:rPr>
          <w:rFonts w:cs="Arial"/>
        </w:rPr>
        <w:br/>
        <w:t>o osobach odpowiedzialnych za zapewnienie dostępności cyfrowej, architektonicznej oraz informacyjno-komunikacyjnej.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Koordynatorką ds. dostępności w Urzędzie jest Pani Sylwia Miller, email: </w:t>
      </w:r>
      <w:hyperlink r:id="rId7" w:history="1">
        <w:r w:rsidRPr="00355C65">
          <w:rPr>
            <w:rFonts w:cs="Arial"/>
            <w:color w:val="0000FF"/>
            <w:u w:val="single"/>
          </w:rPr>
          <w:t>dostepnosc@sulejow.pl</w:t>
        </w:r>
      </w:hyperlink>
      <w:r w:rsidRPr="00355C65">
        <w:rPr>
          <w:rFonts w:cs="Arial"/>
        </w:rPr>
        <w:t xml:space="preserve">, telefon </w:t>
      </w:r>
      <w:r w:rsidR="009921A2">
        <w:rPr>
          <w:rFonts w:cs="Arial"/>
        </w:rPr>
        <w:t xml:space="preserve"> </w:t>
      </w:r>
      <w:r w:rsidRPr="00355C65">
        <w:rPr>
          <w:rFonts w:cs="Arial"/>
        </w:rPr>
        <w:t>44</w:t>
      </w:r>
      <w:r w:rsidR="009921A2">
        <w:rPr>
          <w:rFonts w:cs="Arial"/>
        </w:rPr>
        <w:t xml:space="preserve"> </w:t>
      </w:r>
      <w:r w:rsidRPr="00355C65">
        <w:rPr>
          <w:rFonts w:cs="Arial"/>
        </w:rPr>
        <w:t>6102509.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Zastępcą Koordynatorki ds. dostępności w Urzędzie jest Pani Ilona Zawisza, email: </w:t>
      </w:r>
      <w:hyperlink r:id="rId8" w:history="1">
        <w:r w:rsidRPr="00355C65">
          <w:rPr>
            <w:rFonts w:cs="Arial"/>
            <w:color w:val="0000FF"/>
            <w:u w:val="single"/>
          </w:rPr>
          <w:t>ilona.zawisza@sulejow.pl</w:t>
        </w:r>
      </w:hyperlink>
      <w:r w:rsidRPr="00355C65">
        <w:rPr>
          <w:rFonts w:cs="Arial"/>
        </w:rPr>
        <w:t>, telefon 44 6102525.</w:t>
      </w:r>
    </w:p>
    <w:p w:rsidR="00355C65" w:rsidRPr="00355C65" w:rsidRDefault="00355C65" w:rsidP="00355C6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Urząd na swojej stronie internetowej i na stronie BIP w zakładkach  „Deklaracja dostępności” publikuje informację o sposobie zapewniania dostępu alternatywnego. </w:t>
      </w:r>
    </w:p>
    <w:p w:rsidR="00355C65" w:rsidRPr="00355C65" w:rsidRDefault="00355C65" w:rsidP="00700D32">
      <w:pPr>
        <w:pStyle w:val="Nagwek2"/>
      </w:pPr>
      <w:r w:rsidRPr="00355C65">
        <w:t>Dostęp alternatywny do treści cyfrowych</w:t>
      </w:r>
    </w:p>
    <w:p w:rsidR="00355C65" w:rsidRPr="00355C65" w:rsidRDefault="00355C65" w:rsidP="00700D32">
      <w:pPr>
        <w:numPr>
          <w:ilvl w:val="0"/>
          <w:numId w:val="11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>Jeżeli jesteś osobą ze szczególnymi potrzebami, to:</w:t>
      </w:r>
    </w:p>
    <w:p w:rsidR="00355C65" w:rsidRPr="00355C65" w:rsidRDefault="00355C65" w:rsidP="00700D32">
      <w:pPr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w przypadku problemów z dostępnością cyfrową strony internetowej urzędu </w:t>
      </w:r>
      <w:hyperlink r:id="rId9" w:history="1">
        <w:r w:rsidRPr="00355C65">
          <w:rPr>
            <w:rFonts w:cs="Arial"/>
            <w:color w:val="0000FF"/>
            <w:u w:val="single"/>
          </w:rPr>
          <w:t>www.sulejow.pl</w:t>
        </w:r>
      </w:hyperlink>
      <w:r w:rsidRPr="00355C65">
        <w:rPr>
          <w:rFonts w:cs="Arial"/>
        </w:rPr>
        <w:t xml:space="preserve"> lub aplikacji mobilnej skontaktuj się z Panem Kamilem Budnym, e-mail: </w:t>
      </w:r>
      <w:hyperlink r:id="rId10" w:history="1">
        <w:r w:rsidRPr="00355C65">
          <w:rPr>
            <w:rFonts w:cs="Arial"/>
            <w:color w:val="0000FF"/>
            <w:u w:val="single"/>
          </w:rPr>
          <w:t>k.budny@sulejow.pl</w:t>
        </w:r>
      </w:hyperlink>
      <w:r w:rsidRPr="00355C65">
        <w:rPr>
          <w:rFonts w:cs="Arial"/>
        </w:rPr>
        <w:t>, telefon 725 050 434.</w:t>
      </w:r>
      <w:r w:rsidRPr="00355C65">
        <w:rPr>
          <w:rFonts w:ascii="Times New Roman" w:hAnsi="Times New Roman"/>
          <w:sz w:val="20"/>
          <w:szCs w:val="20"/>
        </w:rPr>
        <w:t xml:space="preserve"> </w:t>
      </w:r>
      <w:r w:rsidRPr="00355C65">
        <w:rPr>
          <w:rFonts w:cs="Arial"/>
        </w:rPr>
        <w:t>Tą samą drogą możesz złożyć wniosek o udostępnienie informacji niedostępnej oraz składać skargi na brak zapewnienia dostępności strony internetowej,</w:t>
      </w:r>
    </w:p>
    <w:p w:rsidR="00355C65" w:rsidRPr="00355C65" w:rsidRDefault="00355C65" w:rsidP="00700D32">
      <w:pPr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w przypadku problemów z dostępnością cyfrową BIP Urzędu skontaktuj się </w:t>
      </w:r>
      <w:r w:rsidRPr="00355C65">
        <w:rPr>
          <w:rFonts w:cs="Arial"/>
        </w:rPr>
        <w:br/>
        <w:t xml:space="preserve">z  Panem Sławomirem Sowińskim, e-mail: </w:t>
      </w:r>
      <w:hyperlink r:id="rId11" w:history="1">
        <w:r w:rsidRPr="00355C65">
          <w:rPr>
            <w:rFonts w:cs="Arial"/>
            <w:color w:val="0000FF"/>
            <w:u w:val="single"/>
          </w:rPr>
          <w:t>informatyk@sulejow.pl</w:t>
        </w:r>
      </w:hyperlink>
      <w:r w:rsidRPr="00355C65">
        <w:rPr>
          <w:rFonts w:cs="Arial"/>
        </w:rPr>
        <w:t xml:space="preserve">, telefon </w:t>
      </w:r>
      <w:r w:rsidRPr="00355C65">
        <w:rPr>
          <w:rFonts w:cs="Arial"/>
        </w:rPr>
        <w:br/>
        <w:t>44 6102 523.</w:t>
      </w:r>
      <w:r w:rsidRPr="00355C65">
        <w:rPr>
          <w:rFonts w:ascii="Times New Roman" w:hAnsi="Times New Roman"/>
          <w:sz w:val="20"/>
          <w:szCs w:val="20"/>
        </w:rPr>
        <w:t xml:space="preserve"> </w:t>
      </w:r>
      <w:r w:rsidRPr="00355C65">
        <w:rPr>
          <w:rFonts w:cs="Arial"/>
        </w:rPr>
        <w:t xml:space="preserve">Tą samą drogą możesz złożyć wniosek o udostępnienie </w:t>
      </w:r>
      <w:r w:rsidRPr="00355C65">
        <w:rPr>
          <w:rFonts w:cs="Arial"/>
        </w:rPr>
        <w:lastRenderedPageBreak/>
        <w:t>informacji niedostępnej oraz składać skargi na brak zapewnienia dostępności BIP Urzędu.</w:t>
      </w:r>
    </w:p>
    <w:p w:rsidR="00355C65" w:rsidRPr="00355C65" w:rsidRDefault="00355C65" w:rsidP="00355C65">
      <w:pPr>
        <w:numPr>
          <w:ilvl w:val="0"/>
          <w:numId w:val="11"/>
        </w:numPr>
        <w:spacing w:line="360" w:lineRule="auto"/>
        <w:rPr>
          <w:rFonts w:cs="Arial"/>
        </w:rPr>
      </w:pPr>
      <w:r w:rsidRPr="00355C65">
        <w:rPr>
          <w:rFonts w:cs="Arial"/>
        </w:rPr>
        <w:t xml:space="preserve">Możesz zażądać udostępnienia informacji zamieszczonych na stronach internetowych w formach alternatywnych, na przykład poprzez odczytanie niedostępnego cyfrowo dokumentu, opisanie zawartości filmu bez </w:t>
      </w:r>
      <w:proofErr w:type="spellStart"/>
      <w:r w:rsidRPr="00355C65">
        <w:rPr>
          <w:rFonts w:cs="Arial"/>
        </w:rPr>
        <w:t>audiodeskrypcji</w:t>
      </w:r>
      <w:proofErr w:type="spellEnd"/>
      <w:r w:rsidRPr="00355C65">
        <w:rPr>
          <w:rFonts w:cs="Arial"/>
        </w:rPr>
        <w:t xml:space="preserve"> itp. Żądanie powinno zawierać:</w:t>
      </w:r>
    </w:p>
    <w:p w:rsidR="00355C65" w:rsidRPr="00355C65" w:rsidRDefault="00355C65" w:rsidP="00355C65">
      <w:pPr>
        <w:numPr>
          <w:ilvl w:val="0"/>
          <w:numId w:val="8"/>
        </w:numPr>
        <w:spacing w:after="100" w:afterAutospacing="1" w:line="360" w:lineRule="auto"/>
        <w:ind w:left="1134"/>
        <w:rPr>
          <w:rFonts w:cs="Arial"/>
        </w:rPr>
      </w:pPr>
      <w:r w:rsidRPr="00355C65">
        <w:rPr>
          <w:rFonts w:cs="Arial"/>
        </w:rPr>
        <w:t>Twoje dane</w:t>
      </w:r>
      <w:r w:rsidR="009921A2">
        <w:rPr>
          <w:rFonts w:cs="Arial"/>
        </w:rPr>
        <w:t xml:space="preserve"> kontaktowe</w:t>
      </w:r>
      <w:r w:rsidRPr="00355C65">
        <w:rPr>
          <w:rFonts w:cs="Arial"/>
        </w:rPr>
        <w:t xml:space="preserve">, </w:t>
      </w:r>
    </w:p>
    <w:p w:rsidR="00355C65" w:rsidRPr="00355C65" w:rsidRDefault="00355C65" w:rsidP="00355C65">
      <w:pPr>
        <w:numPr>
          <w:ilvl w:val="0"/>
          <w:numId w:val="8"/>
        </w:numPr>
        <w:spacing w:after="100" w:afterAutospacing="1" w:line="360" w:lineRule="auto"/>
        <w:ind w:left="1134"/>
        <w:rPr>
          <w:rFonts w:cs="Arial"/>
        </w:rPr>
      </w:pPr>
      <w:r w:rsidRPr="00355C65">
        <w:rPr>
          <w:rFonts w:cs="Arial"/>
        </w:rPr>
        <w:t>wskazanie, o którą stronę internetową, aplikację mobilną lub dokument chodzi,</w:t>
      </w:r>
    </w:p>
    <w:p w:rsidR="00355C65" w:rsidRPr="00355C65" w:rsidRDefault="00355C65" w:rsidP="00355C65">
      <w:pPr>
        <w:numPr>
          <w:ilvl w:val="0"/>
          <w:numId w:val="8"/>
        </w:numPr>
        <w:spacing w:after="100" w:afterAutospacing="1" w:line="360" w:lineRule="auto"/>
        <w:ind w:left="1134"/>
        <w:rPr>
          <w:rFonts w:cs="Arial"/>
        </w:rPr>
      </w:pPr>
      <w:r w:rsidRPr="00355C65">
        <w:rPr>
          <w:rFonts w:cs="Arial"/>
        </w:rPr>
        <w:t xml:space="preserve">sposób kontaktu z Tobą, </w:t>
      </w:r>
    </w:p>
    <w:p w:rsidR="00355C65" w:rsidRPr="00355C65" w:rsidRDefault="00355C65" w:rsidP="00700D32">
      <w:pPr>
        <w:numPr>
          <w:ilvl w:val="0"/>
          <w:numId w:val="8"/>
        </w:numPr>
        <w:spacing w:line="360" w:lineRule="auto"/>
        <w:ind w:left="1134" w:hanging="357"/>
        <w:rPr>
          <w:rFonts w:cs="Arial"/>
        </w:rPr>
      </w:pPr>
      <w:r w:rsidRPr="00355C65">
        <w:rPr>
          <w:rFonts w:cs="Arial"/>
        </w:rPr>
        <w:t>formę, w jakiej powinna zostać przekazana niedostępna treść.</w:t>
      </w:r>
    </w:p>
    <w:p w:rsidR="00355C65" w:rsidRPr="00355C65" w:rsidRDefault="00355C65" w:rsidP="00700D32">
      <w:pPr>
        <w:numPr>
          <w:ilvl w:val="0"/>
          <w:numId w:val="11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Urząd zrealizuje żądanie niezwłocznie i nie później niż w ciągu 7 dni. Jeżeli dotrzymanie tego terminu nie jest możliwe, Urząd niezwłocznie poinformuje Cię o tym, kiedy realizacja żądania będzie możliwa, przy czym termin ten nie może być dłuższy niż 2 miesiące. </w:t>
      </w:r>
    </w:p>
    <w:p w:rsidR="00355C65" w:rsidRPr="00355C65" w:rsidRDefault="00355C65" w:rsidP="00700D32">
      <w:pPr>
        <w:numPr>
          <w:ilvl w:val="0"/>
          <w:numId w:val="11"/>
        </w:numPr>
        <w:spacing w:line="360" w:lineRule="auto"/>
        <w:ind w:left="714" w:hanging="357"/>
        <w:rPr>
          <w:rFonts w:cs="Arial"/>
        </w:rPr>
      </w:pPr>
      <w:r w:rsidRPr="00355C65">
        <w:rPr>
          <w:rFonts w:cs="Arial"/>
        </w:rPr>
        <w:t xml:space="preserve">Urząd ma prawo odmowy zapewnienia dostępności, jeśli istnieje ryzyko naruszenia integralności lub wiarygodności przekazywanych informacji. Dotyczy to zwłaszcza dokumentów wypełnionych ręcznie lub pochodzących </w:t>
      </w:r>
      <w:r w:rsidR="009921A2">
        <w:rPr>
          <w:rFonts w:cs="Arial"/>
        </w:rPr>
        <w:br/>
      </w:r>
      <w:r w:rsidRPr="00355C65">
        <w:rPr>
          <w:rFonts w:cs="Arial"/>
        </w:rPr>
        <w:t xml:space="preserve">z zewnątrz  (zgodnie z art.18 ust. 5 Ustawy o dostępności cyfrowej stron internetowych i aplikacji mobilnych podmiotów publicznych).  </w:t>
      </w:r>
    </w:p>
    <w:p w:rsidR="00355C65" w:rsidRPr="00355C65" w:rsidRDefault="00355C65" w:rsidP="00700D32">
      <w:pPr>
        <w:pStyle w:val="Nagwek2"/>
      </w:pPr>
      <w:r w:rsidRPr="00355C65">
        <w:t>Dostęp alternatywny w zakresie informacyjno-komunikacyjnym</w:t>
      </w:r>
    </w:p>
    <w:p w:rsidR="00355C65" w:rsidRPr="00355C65" w:rsidRDefault="00355C65" w:rsidP="00355C6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Jeżeli jesteś osobą ze szczególnymi potrzebami, to w przypadku problemów </w:t>
      </w:r>
      <w:r w:rsidRPr="00355C65">
        <w:rPr>
          <w:rFonts w:cs="Arial"/>
        </w:rPr>
        <w:br/>
        <w:t xml:space="preserve">z dostępnością informacyjno-komunikacyjną skontaktuj się z Panią Sylwią Miller, e-mail: </w:t>
      </w:r>
      <w:hyperlink r:id="rId12" w:history="1">
        <w:r w:rsidRPr="00355C65">
          <w:rPr>
            <w:rFonts w:cs="Arial"/>
            <w:color w:val="0000FF"/>
            <w:u w:val="single"/>
          </w:rPr>
          <w:t>dostepnosc@sulejow.pl</w:t>
        </w:r>
      </w:hyperlink>
      <w:r w:rsidRPr="00355C65">
        <w:rPr>
          <w:rFonts w:cs="Arial"/>
        </w:rPr>
        <w:t xml:space="preserve"> , telefon 44 6102 509.</w:t>
      </w:r>
    </w:p>
    <w:p w:rsidR="00355C65" w:rsidRPr="00355C65" w:rsidRDefault="00355C65" w:rsidP="00355C65">
      <w:pPr>
        <w:numPr>
          <w:ilvl w:val="0"/>
          <w:numId w:val="12"/>
        </w:numPr>
        <w:spacing w:line="360" w:lineRule="auto"/>
        <w:rPr>
          <w:rFonts w:cs="Arial"/>
        </w:rPr>
      </w:pPr>
      <w:r w:rsidRPr="00355C65">
        <w:rPr>
          <w:rFonts w:cs="Arial"/>
        </w:rPr>
        <w:t>Urząd nie zapewnia obsługi poprzez SMS, MMS, jednak możesz skontaktować się z urzędem za pośrednictwem:</w:t>
      </w:r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357"/>
        <w:rPr>
          <w:rFonts w:cs="Arial"/>
        </w:rPr>
      </w:pPr>
      <w:r w:rsidRPr="00355C65">
        <w:rPr>
          <w:rFonts w:cs="Arial"/>
        </w:rPr>
        <w:t xml:space="preserve">poczty elektronicznej email pod adresem: </w:t>
      </w:r>
      <w:hyperlink r:id="rId13" w:history="1">
        <w:r w:rsidRPr="00355C65">
          <w:rPr>
            <w:rFonts w:cs="Arial"/>
            <w:color w:val="0000FF"/>
            <w:u w:val="single"/>
          </w:rPr>
          <w:t>dostepnosc@sulejow.pl</w:t>
        </w:r>
      </w:hyperlink>
      <w:r w:rsidRPr="00355C65">
        <w:rPr>
          <w:rFonts w:cs="Arial"/>
          <w:color w:val="0000FF"/>
          <w:u w:val="single"/>
        </w:rPr>
        <w:t xml:space="preserve">; </w:t>
      </w:r>
      <w:r w:rsidRPr="00355C65">
        <w:rPr>
          <w:rFonts w:cs="Arial"/>
        </w:rPr>
        <w:t xml:space="preserve"> </w:t>
      </w:r>
      <w:hyperlink r:id="rId14" w:history="1">
        <w:r w:rsidRPr="00355C65">
          <w:rPr>
            <w:rFonts w:cs="Arial"/>
            <w:color w:val="0000FF"/>
            <w:u w:val="single"/>
          </w:rPr>
          <w:t>um@sulejow.pl</w:t>
        </w:r>
      </w:hyperlink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357"/>
        <w:rPr>
          <w:rFonts w:cs="Arial"/>
        </w:rPr>
      </w:pPr>
      <w:r w:rsidRPr="00355C65">
        <w:rPr>
          <w:rFonts w:cs="Arial"/>
        </w:rPr>
        <w:t xml:space="preserve">poczty elektronicznej </w:t>
      </w:r>
      <w:proofErr w:type="spellStart"/>
      <w:r w:rsidRPr="00355C65">
        <w:rPr>
          <w:rFonts w:cs="Arial"/>
        </w:rPr>
        <w:t>epuap</w:t>
      </w:r>
      <w:proofErr w:type="spellEnd"/>
      <w:r w:rsidRPr="00355C65">
        <w:rPr>
          <w:rFonts w:cs="Arial"/>
        </w:rPr>
        <w:t>: /1o6r17kof6/skrytka</w:t>
      </w:r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357"/>
        <w:rPr>
          <w:rFonts w:cs="Arial"/>
        </w:rPr>
      </w:pPr>
      <w:r w:rsidRPr="00355C65">
        <w:rPr>
          <w:rFonts w:cs="Arial"/>
        </w:rPr>
        <w:t xml:space="preserve">faksu pod numerem: 44 6162 551 </w:t>
      </w:r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425"/>
        <w:rPr>
          <w:rFonts w:cs="Arial"/>
        </w:rPr>
      </w:pPr>
      <w:r w:rsidRPr="00355C65">
        <w:rPr>
          <w:rFonts w:cs="Arial"/>
        </w:rPr>
        <w:lastRenderedPageBreak/>
        <w:t>stron internetowych Urzędu, które spełniają standardy dostępności</w:t>
      </w:r>
      <w:r w:rsidRPr="00355C65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Pr="00355C65">
        <w:rPr>
          <w:rFonts w:cs="Arial"/>
        </w:rPr>
        <w:t xml:space="preserve">, </w:t>
      </w:r>
      <w:r w:rsidRPr="00355C65">
        <w:rPr>
          <w:rFonts w:cs="Arial"/>
        </w:rPr>
        <w:br/>
        <w:t xml:space="preserve">pod następującymi adresami: </w:t>
      </w:r>
      <w:hyperlink r:id="rId15" w:history="1">
        <w:r w:rsidRPr="00355C65">
          <w:rPr>
            <w:rFonts w:cs="Arial"/>
            <w:color w:val="0000FF"/>
            <w:u w:val="single"/>
          </w:rPr>
          <w:t>www.sulejow.pl</w:t>
        </w:r>
      </w:hyperlink>
      <w:r w:rsidRPr="00355C65">
        <w:rPr>
          <w:rFonts w:cs="Arial"/>
        </w:rPr>
        <w:t xml:space="preserve"> , </w:t>
      </w:r>
      <w:hyperlink r:id="rId16" w:history="1">
        <w:r w:rsidRPr="00355C65">
          <w:rPr>
            <w:rFonts w:cs="Arial"/>
            <w:color w:val="0000FF"/>
            <w:u w:val="single"/>
          </w:rPr>
          <w:t>https://sulejow.biuletyn.net/</w:t>
        </w:r>
      </w:hyperlink>
      <w:r w:rsidRPr="00355C65">
        <w:rPr>
          <w:rFonts w:cs="Arial"/>
        </w:rPr>
        <w:t xml:space="preserve"> </w:t>
      </w:r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425"/>
        <w:rPr>
          <w:rFonts w:cs="Arial"/>
        </w:rPr>
      </w:pPr>
      <w:r w:rsidRPr="00355C65">
        <w:rPr>
          <w:rFonts w:cs="Arial"/>
        </w:rPr>
        <w:t xml:space="preserve">wiadomości wysyłanych przez komunikator internetowy: </w:t>
      </w:r>
      <w:hyperlink r:id="rId17" w:history="1">
        <w:r w:rsidRPr="00355C65">
          <w:rPr>
            <w:rFonts w:cs="Arial"/>
            <w:color w:val="0000FF"/>
            <w:u w:val="single"/>
          </w:rPr>
          <w:t>https://www.facebook.com/Sulejów-720294484669460</w:t>
        </w:r>
      </w:hyperlink>
    </w:p>
    <w:p w:rsidR="00355C65" w:rsidRPr="00355C65" w:rsidRDefault="00355C65" w:rsidP="00355C65">
      <w:pPr>
        <w:numPr>
          <w:ilvl w:val="0"/>
          <w:numId w:val="13"/>
        </w:numPr>
        <w:spacing w:line="360" w:lineRule="auto"/>
        <w:ind w:left="1134" w:hanging="425"/>
        <w:rPr>
          <w:rFonts w:cs="Arial"/>
        </w:rPr>
      </w:pPr>
      <w:r w:rsidRPr="00355C65">
        <w:rPr>
          <w:rFonts w:cs="Arial"/>
        </w:rPr>
        <w:t xml:space="preserve">komunikacji audiowizualnej: </w:t>
      </w:r>
      <w:hyperlink r:id="rId18" w:history="1">
        <w:r w:rsidRPr="00355C65">
          <w:rPr>
            <w:rFonts w:cs="Arial"/>
            <w:color w:val="0000FF"/>
            <w:u w:val="single"/>
          </w:rPr>
          <w:t>https://www.facebook.com/Sulejów-720294484669460</w:t>
        </w:r>
      </w:hyperlink>
    </w:p>
    <w:p w:rsidR="00355C65" w:rsidRPr="00355C65" w:rsidRDefault="00355C65" w:rsidP="00355C65">
      <w:pPr>
        <w:numPr>
          <w:ilvl w:val="0"/>
          <w:numId w:val="12"/>
        </w:numPr>
        <w:spacing w:line="360" w:lineRule="auto"/>
        <w:ind w:left="760" w:hanging="357"/>
        <w:contextualSpacing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W Urzędzie jest zapewniony dostęp online do usługi tłumacza Polskiego Języka Migowego (PJM) oraz Systemu Językowo-Migowego (SJM). Z usługi możesz skorzystać w Biurze Obsługi Mieszkańców codziennie w godzinach pracy </w:t>
      </w:r>
      <w:r w:rsidR="00260565">
        <w:rPr>
          <w:rFonts w:eastAsia="Calibri" w:cs="Arial"/>
          <w:lang w:eastAsia="en-US"/>
        </w:rPr>
        <w:t>U</w:t>
      </w:r>
      <w:r w:rsidRPr="00355C65">
        <w:rPr>
          <w:rFonts w:eastAsia="Calibri" w:cs="Arial"/>
          <w:lang w:eastAsia="en-US"/>
        </w:rPr>
        <w:t>rzędu.</w:t>
      </w:r>
    </w:p>
    <w:p w:rsidR="00355C65" w:rsidRPr="00355C65" w:rsidRDefault="00355C65" w:rsidP="00355C65">
      <w:pPr>
        <w:numPr>
          <w:ilvl w:val="0"/>
          <w:numId w:val="12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W budynku Urzędu </w:t>
      </w:r>
      <w:r w:rsidR="00722799">
        <w:rPr>
          <w:rFonts w:cs="Arial"/>
        </w:rPr>
        <w:t xml:space="preserve">w Biurze Obsługi Mieszkańców zainstalowano pętlę indukcyjną </w:t>
      </w:r>
      <w:r w:rsidRPr="00355C65">
        <w:rPr>
          <w:rFonts w:cs="Arial"/>
        </w:rPr>
        <w:t>do obsługi osób słabosłyszących, któr</w:t>
      </w:r>
      <w:r w:rsidR="00722799">
        <w:rPr>
          <w:rFonts w:cs="Arial"/>
        </w:rPr>
        <w:t>ej</w:t>
      </w:r>
      <w:r w:rsidRPr="00355C65">
        <w:rPr>
          <w:rFonts w:cs="Arial"/>
        </w:rPr>
        <w:t xml:space="preserve"> celem jest wspomaganie słyszenia</w:t>
      </w:r>
      <w:r w:rsidRPr="00355C65">
        <w:rPr>
          <w:rFonts w:cs="Arial"/>
          <w:vertAlign w:val="superscript"/>
        </w:rPr>
        <w:footnoteReference w:id="5"/>
      </w:r>
      <w:r w:rsidRPr="00355C65">
        <w:rPr>
          <w:rFonts w:cs="Arial"/>
        </w:rPr>
        <w:t xml:space="preserve">. </w:t>
      </w:r>
    </w:p>
    <w:p w:rsidR="00355C65" w:rsidRPr="00355C65" w:rsidRDefault="00355C65" w:rsidP="00355C65">
      <w:pPr>
        <w:numPr>
          <w:ilvl w:val="0"/>
          <w:numId w:val="12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>Jeżeli jesteś osobą słabosłyszącą, swoją sprawę będziesz mógł/mogła załatwić w Biurze Obsługi Mieszkańców znajdującym się na parterze budynku w wejściu A.</w:t>
      </w:r>
    </w:p>
    <w:p w:rsidR="00355C65" w:rsidRPr="00355C65" w:rsidRDefault="00355C65" w:rsidP="00355C65">
      <w:pPr>
        <w:numPr>
          <w:ilvl w:val="0"/>
          <w:numId w:val="12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>Jeśli jesteś osobą ze szczególnymi potrzebami możesz zwrócić się do Urzędu z prośbą o udostępnienie wniosków w formie dla Ciebie dostępnej (alfabet Braille’a, druk powiększony, dokument w formie elektronicznej).</w:t>
      </w:r>
    </w:p>
    <w:p w:rsidR="00355C65" w:rsidRPr="00355C65" w:rsidRDefault="00355C65" w:rsidP="00355C65">
      <w:pPr>
        <w:numPr>
          <w:ilvl w:val="0"/>
          <w:numId w:val="12"/>
        </w:numPr>
        <w:spacing w:after="480" w:line="360" w:lineRule="auto"/>
        <w:ind w:left="760" w:hanging="357"/>
        <w:rPr>
          <w:rFonts w:cs="Arial"/>
        </w:rPr>
      </w:pPr>
      <w:r w:rsidRPr="00355C65">
        <w:rPr>
          <w:rFonts w:cs="Arial"/>
        </w:rPr>
        <w:t xml:space="preserve">Jeśli jesteś osobą ze szczególnymi potrzebami możesz również przyjść </w:t>
      </w:r>
      <w:r w:rsidRPr="00355C65">
        <w:rPr>
          <w:rFonts w:cs="Arial"/>
        </w:rPr>
        <w:br/>
        <w:t xml:space="preserve">do </w:t>
      </w:r>
      <w:r w:rsidR="00171FE2">
        <w:rPr>
          <w:rFonts w:cs="Arial"/>
        </w:rPr>
        <w:t>U</w:t>
      </w:r>
      <w:r w:rsidRPr="00355C65">
        <w:rPr>
          <w:rFonts w:cs="Arial"/>
        </w:rPr>
        <w:t>rzędu z własnym tłumaczem lub własnym urządzeniem, które ułatwią Ci załatwienie sprawy.</w:t>
      </w:r>
    </w:p>
    <w:p w:rsidR="00355C65" w:rsidRPr="00355C65" w:rsidRDefault="00355C65" w:rsidP="00355C65">
      <w:pPr>
        <w:rPr>
          <w:rFonts w:cs="Arial"/>
        </w:rPr>
      </w:pPr>
      <w:r w:rsidRPr="00355C65">
        <w:rPr>
          <w:rFonts w:cs="Arial"/>
        </w:rPr>
        <w:br w:type="page"/>
      </w:r>
    </w:p>
    <w:p w:rsidR="00355C65" w:rsidRPr="00355C65" w:rsidRDefault="00355C65" w:rsidP="00700D32">
      <w:pPr>
        <w:pStyle w:val="Nagwek2"/>
      </w:pPr>
      <w:r w:rsidRPr="00355C65">
        <w:lastRenderedPageBreak/>
        <w:t>Dostęp alternatywny w zakresie architektonicznym</w:t>
      </w:r>
      <w:r w:rsidRPr="00355C65">
        <w:tab/>
        <w:t xml:space="preserve">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>Przed budynkiem przy ul. Koneckiej 42 w Sulejowie znajduje się miejsce parkingowe dla osób z niepełnosprawnością. Parkowanie jest darmowe.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Do budynku na plac główny prowadzi jedno przejście przez szeroką bramę. </w:t>
      </w:r>
      <w:r w:rsidRPr="00355C65">
        <w:rPr>
          <w:rFonts w:cs="Arial"/>
        </w:rPr>
        <w:br/>
        <w:t>W przejściu po prawej stronie są tablice informacyjne. Na tablicach są informacje, gdzie znajdują się poszczególne referaty</w:t>
      </w:r>
      <w:r w:rsidR="0030224F">
        <w:rPr>
          <w:rFonts w:cs="Arial"/>
        </w:rPr>
        <w:t>.</w:t>
      </w:r>
      <w:r w:rsidRPr="00355C65">
        <w:rPr>
          <w:rFonts w:cs="Arial"/>
        </w:rPr>
        <w:t xml:space="preserve">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Do budynku z placu głównego prowadzą 4 wejścia. Wejścia mają litery A, B, C i D.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Do wejść B,C,D prowadzą </w:t>
      </w:r>
      <w:r w:rsidR="00756B83">
        <w:rPr>
          <w:rFonts w:cs="Arial"/>
        </w:rPr>
        <w:t xml:space="preserve">oznaczone kontrastowo </w:t>
      </w:r>
      <w:r w:rsidRPr="00355C65">
        <w:rPr>
          <w:rFonts w:cs="Arial"/>
        </w:rPr>
        <w:t>schody. Do wejścia B są 3 schody, do wejść C i D są 2 schody.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W budynku Urzędu, przy ulicy Koneckiej 42 w Sulejowie nie ma windy, która umożliwia komunikację pionową w budynku. Jedynie parter wejścia A nie ma schodów, jest dostępny dla osób z ograniczoną mobilnością. Jeżeli jesteś osobą, która porusza się na wózku lub prowadzi wózek z dzieckiem możesz dostać się do budynku do wejścia A dzięki szerokim szklanym drzwiom oznaczonym kontrastowo dla osób słabowidzących.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Obsługa klienta w Urzędzie jest zorganizowana w taki sposób, że wszystkie sprawy możesz załatwić na parterze budynku w wejściu A. W przypadku, gdy sprawa wymaga interwencji urzędnika/urzędniczki pracującego na wyższych kondygnacjach budynku, pracownik Biura Obsługi Mieszkańców wzywa wskazanego urzędnika/urzędniczkę w celu załatwienia sprawy wskazanej przez Ciebie. Na stronie internetowej jest wykaz numerów do poszczególnych kierowników referatów.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W </w:t>
      </w:r>
      <w:r w:rsidR="00171FE2">
        <w:rPr>
          <w:rFonts w:cs="Arial"/>
        </w:rPr>
        <w:t>b</w:t>
      </w:r>
      <w:r w:rsidRPr="00355C65">
        <w:rPr>
          <w:rFonts w:cs="Arial"/>
        </w:rPr>
        <w:t>udynku Urz</w:t>
      </w:r>
      <w:r w:rsidR="00171FE2">
        <w:rPr>
          <w:rFonts w:cs="Arial"/>
        </w:rPr>
        <w:t>ędu</w:t>
      </w:r>
      <w:r w:rsidRPr="00355C65">
        <w:rPr>
          <w:rFonts w:cs="Arial"/>
        </w:rPr>
        <w:t xml:space="preserve"> nie została zapewniona dostępność w zakresie komunikacji pionowej i poziomej (jedynie wejście A do budynku jest dostępne, w budynku brakuje windy). </w:t>
      </w:r>
    </w:p>
    <w:p w:rsidR="00355C65" w:rsidRPr="00355C65" w:rsidRDefault="00355C65" w:rsidP="00355C65">
      <w:pPr>
        <w:numPr>
          <w:ilvl w:val="0"/>
          <w:numId w:val="14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Urząd zapewnia dostęp alternatywny również poprzez organizację spotkań </w:t>
      </w:r>
      <w:r w:rsidRPr="00355C65">
        <w:rPr>
          <w:rFonts w:cs="Arial"/>
        </w:rPr>
        <w:br/>
        <w:t xml:space="preserve">i obsługę klienta ze szczególnymi potrzebami w innym dostępnym budynku. Jeżeli jesteś osobą ze szczególnymi potrzebami, to skontaktuj się </w:t>
      </w:r>
      <w:r w:rsidRPr="00355C65">
        <w:rPr>
          <w:rFonts w:cs="Arial"/>
        </w:rPr>
        <w:br/>
        <w:t xml:space="preserve">z Referatem Biuro Obsługi Mieszkańców, telefon 44 6102509, e-mail: </w:t>
      </w:r>
      <w:hyperlink r:id="rId19" w:history="1">
        <w:r w:rsidRPr="00355C65">
          <w:rPr>
            <w:rFonts w:cs="Arial"/>
            <w:u w:val="single"/>
          </w:rPr>
          <w:t>dostepnosc@sulejow.pl</w:t>
        </w:r>
      </w:hyperlink>
      <w:r w:rsidRPr="00355C65">
        <w:rPr>
          <w:rFonts w:cs="Arial"/>
        </w:rPr>
        <w:t xml:space="preserve"> . Pracownik biura wskaże inne dostępne miejsce, </w:t>
      </w:r>
      <w:r w:rsidRPr="00355C65">
        <w:rPr>
          <w:rFonts w:cs="Arial"/>
        </w:rPr>
        <w:br/>
        <w:t>w którym możliwe jest załatwienie Twojej sprawy lub organizacja spotkania.</w:t>
      </w:r>
    </w:p>
    <w:p w:rsidR="00355C65" w:rsidRPr="00355C65" w:rsidRDefault="00355C65" w:rsidP="00700D32">
      <w:pPr>
        <w:pStyle w:val="Nagwek2"/>
      </w:pPr>
      <w:r w:rsidRPr="00355C65">
        <w:lastRenderedPageBreak/>
        <w:t>Postanowienia końcowe</w:t>
      </w:r>
    </w:p>
    <w:p w:rsidR="00355C65" w:rsidRPr="00355C65" w:rsidRDefault="00355C65" w:rsidP="00355C65">
      <w:pPr>
        <w:numPr>
          <w:ilvl w:val="0"/>
          <w:numId w:val="15"/>
        </w:numPr>
        <w:spacing w:after="100" w:afterAutospacing="1" w:line="360" w:lineRule="auto"/>
        <w:rPr>
          <w:rFonts w:cs="Arial"/>
        </w:rPr>
      </w:pPr>
      <w:r w:rsidRPr="00355C65">
        <w:rPr>
          <w:rFonts w:cs="Arial"/>
        </w:rPr>
        <w:t xml:space="preserve">Wszelkie bieżące sprawy dotyczące braku dostępności Urzędu będą rozpatrywane na zasadach ogólnych wskazanych w punkcie I. lub za pomocą </w:t>
      </w:r>
      <w:r w:rsidR="00164531">
        <w:rPr>
          <w:rFonts w:cs="Arial"/>
        </w:rPr>
        <w:t>„</w:t>
      </w:r>
      <w:r w:rsidRPr="00355C65">
        <w:rPr>
          <w:rFonts w:cs="Arial"/>
        </w:rPr>
        <w:t>Wniosku o zapewnienie dostępności</w:t>
      </w:r>
      <w:r w:rsidR="00164531">
        <w:rPr>
          <w:rFonts w:cs="Arial"/>
        </w:rPr>
        <w:t xml:space="preserve"> architektonicznej lub informacyjno-komunikacyjnej”</w:t>
      </w:r>
      <w:r w:rsidRPr="00355C65">
        <w:rPr>
          <w:rFonts w:cs="Arial"/>
        </w:rPr>
        <w:t>, który stanowi Załącznik do t</w:t>
      </w:r>
      <w:r w:rsidR="00164531">
        <w:rPr>
          <w:rFonts w:cs="Arial"/>
        </w:rPr>
        <w:t>ej procedury</w:t>
      </w:r>
      <w:r w:rsidRPr="00355C65">
        <w:rPr>
          <w:rFonts w:cs="Arial"/>
        </w:rPr>
        <w:t>.</w:t>
      </w:r>
    </w:p>
    <w:p w:rsidR="00355C65" w:rsidRDefault="007F49F4" w:rsidP="007F49F4">
      <w:pPr>
        <w:numPr>
          <w:ilvl w:val="0"/>
          <w:numId w:val="15"/>
        </w:numPr>
        <w:spacing w:after="100" w:afterAutospacing="1" w:line="360" w:lineRule="auto"/>
        <w:ind w:left="714" w:hanging="357"/>
        <w:rPr>
          <w:rFonts w:cs="Arial"/>
        </w:rPr>
      </w:pPr>
      <w:r>
        <w:rPr>
          <w:rFonts w:cs="Arial"/>
        </w:rPr>
        <w:t>P</w:t>
      </w:r>
      <w:r w:rsidR="00164531">
        <w:rPr>
          <w:rFonts w:cs="Arial"/>
        </w:rPr>
        <w:t>rocedura</w:t>
      </w:r>
      <w:r w:rsidR="00355C65" w:rsidRPr="00355C65">
        <w:rPr>
          <w:rFonts w:cs="Arial"/>
        </w:rPr>
        <w:t xml:space="preserve"> w</w:t>
      </w:r>
      <w:r w:rsidR="00542FD5">
        <w:rPr>
          <w:rFonts w:cs="Arial"/>
        </w:rPr>
        <w:t>chodzi w ży</w:t>
      </w:r>
      <w:r w:rsidR="0086448A">
        <w:rPr>
          <w:rFonts w:cs="Arial"/>
        </w:rPr>
        <w:t>cie z dniem podjęcia i zastępuje</w:t>
      </w:r>
      <w:r w:rsidR="00542FD5">
        <w:rPr>
          <w:rFonts w:cs="Arial"/>
        </w:rPr>
        <w:t xml:space="preserve"> procedurę z dnia 10.05.2021 r.</w:t>
      </w:r>
    </w:p>
    <w:p w:rsidR="007F49F4" w:rsidRDefault="007F49F4" w:rsidP="007F49F4">
      <w:pPr>
        <w:spacing w:after="120" w:line="360" w:lineRule="auto"/>
        <w:ind w:left="5387"/>
        <w:rPr>
          <w:rFonts w:cs="Arial"/>
        </w:rPr>
      </w:pPr>
    </w:p>
    <w:p w:rsidR="007F49F4" w:rsidRDefault="003F2DCD" w:rsidP="007F49F4">
      <w:pPr>
        <w:spacing w:after="120" w:line="360" w:lineRule="auto"/>
        <w:ind w:left="5387"/>
        <w:rPr>
          <w:rFonts w:cs="Arial"/>
        </w:rPr>
      </w:pPr>
      <w:r>
        <w:rPr>
          <w:rFonts w:cs="Arial"/>
        </w:rPr>
        <w:t xml:space="preserve">/-/ </w:t>
      </w:r>
      <w:r w:rsidR="007F49F4">
        <w:rPr>
          <w:rFonts w:cs="Arial"/>
        </w:rPr>
        <w:t>BURMISTRZ</w:t>
      </w:r>
    </w:p>
    <w:p w:rsidR="007F49F4" w:rsidRDefault="007F49F4" w:rsidP="007F49F4">
      <w:pPr>
        <w:spacing w:after="120" w:line="360" w:lineRule="auto"/>
        <w:ind w:left="5387"/>
        <w:rPr>
          <w:rFonts w:cs="Arial"/>
        </w:rPr>
      </w:pPr>
      <w:bookmarkStart w:id="0" w:name="_GoBack"/>
      <w:bookmarkEnd w:id="0"/>
      <w:r>
        <w:rPr>
          <w:rFonts w:cs="Arial"/>
        </w:rPr>
        <w:t>WOJCIECH OSTROWSKI</w:t>
      </w:r>
    </w:p>
    <w:p w:rsidR="007F49F4" w:rsidRDefault="007F49F4" w:rsidP="007F49F4">
      <w:pPr>
        <w:spacing w:after="6000" w:line="360" w:lineRule="auto"/>
        <w:ind w:left="714"/>
        <w:rPr>
          <w:rFonts w:cs="Arial"/>
        </w:rPr>
      </w:pPr>
    </w:p>
    <w:p w:rsidR="007F49F4" w:rsidRDefault="007F49F4" w:rsidP="007F49F4">
      <w:pPr>
        <w:spacing w:after="6000" w:line="360" w:lineRule="auto"/>
        <w:ind w:left="714"/>
        <w:rPr>
          <w:rFonts w:cs="Arial"/>
        </w:rPr>
      </w:pPr>
    </w:p>
    <w:p w:rsidR="00355C65" w:rsidRPr="00355C65" w:rsidRDefault="00355C65" w:rsidP="00700D32">
      <w:pPr>
        <w:pStyle w:val="Nagwek2"/>
        <w:numPr>
          <w:ilvl w:val="0"/>
          <w:numId w:val="0"/>
        </w:numPr>
        <w:ind w:left="360"/>
      </w:pPr>
      <w:r w:rsidRPr="00355C65">
        <w:lastRenderedPageBreak/>
        <w:t xml:space="preserve">Załącznik: Wniosek o zapewnienie dostępności architektonicznej </w:t>
      </w:r>
      <w:r w:rsidRPr="00355C65">
        <w:br/>
        <w:t>lub informacyjno-komunikacyjnej</w:t>
      </w:r>
    </w:p>
    <w:p w:rsidR="00355C65" w:rsidRPr="00355C65" w:rsidRDefault="00355C65" w:rsidP="00B549A5">
      <w:pPr>
        <w:spacing w:before="240"/>
        <w:ind w:left="3544" w:firstLine="709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>………………………., dnia ……………….</w:t>
      </w:r>
    </w:p>
    <w:p w:rsidR="00355C65" w:rsidRPr="00355C65" w:rsidRDefault="00355C65" w:rsidP="00355C65">
      <w:pPr>
        <w:spacing w:line="360" w:lineRule="auto"/>
        <w:ind w:left="3545" w:firstLine="1133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miejscowość </w:t>
      </w:r>
    </w:p>
    <w:p w:rsidR="00355C65" w:rsidRPr="00355C65" w:rsidRDefault="00355C65" w:rsidP="00B549A5">
      <w:pPr>
        <w:spacing w:before="120" w:line="360" w:lineRule="auto"/>
        <w:rPr>
          <w:rFonts w:cs="Arial"/>
          <w:b/>
        </w:rPr>
      </w:pPr>
      <w:r w:rsidRPr="00355C65">
        <w:rPr>
          <w:rFonts w:cs="Arial"/>
          <w:b/>
        </w:rPr>
        <w:t>Urząd Miejski w Sulejowie</w:t>
      </w:r>
      <w:r w:rsidR="00B549A5">
        <w:rPr>
          <w:rFonts w:cs="Arial"/>
          <w:b/>
        </w:rPr>
        <w:br/>
      </w:r>
      <w:r w:rsidRPr="00355C65">
        <w:rPr>
          <w:rFonts w:cs="Arial"/>
          <w:b/>
        </w:rPr>
        <w:t>ul. Konecka 42</w:t>
      </w:r>
      <w:r w:rsidR="00B549A5">
        <w:rPr>
          <w:rFonts w:cs="Arial"/>
          <w:b/>
        </w:rPr>
        <w:br/>
      </w:r>
      <w:r w:rsidRPr="00355C65">
        <w:rPr>
          <w:rFonts w:cs="Arial"/>
          <w:b/>
        </w:rPr>
        <w:t xml:space="preserve">97-330 Sulejów </w:t>
      </w:r>
    </w:p>
    <w:p w:rsidR="00355C65" w:rsidRPr="00355C65" w:rsidRDefault="00355C65" w:rsidP="00B549A5">
      <w:pPr>
        <w:spacing w:before="360" w:after="240" w:line="360" w:lineRule="auto"/>
        <w:jc w:val="center"/>
        <w:rPr>
          <w:rFonts w:cs="Arial"/>
          <w:b/>
          <w:bCs/>
        </w:rPr>
      </w:pPr>
      <w:r w:rsidRPr="00355C65">
        <w:rPr>
          <w:rFonts w:cs="Arial"/>
          <w:b/>
          <w:bCs/>
        </w:rPr>
        <w:t xml:space="preserve">WNIOSEK O ZAPEWNIENIE DOSTĘPNOŚCI ARCHITEKTONICZNEJ </w:t>
      </w:r>
      <w:r w:rsidRPr="00355C65">
        <w:rPr>
          <w:rFonts w:cs="Arial"/>
          <w:b/>
          <w:bCs/>
        </w:rPr>
        <w:br/>
        <w:t>LUB INFORMACYJNO-KOMUNIKACYJNEJ</w:t>
      </w:r>
      <w:r w:rsidRPr="00355C65">
        <w:rPr>
          <w:rFonts w:cs="Arial"/>
          <w:b/>
          <w:bCs/>
          <w:vertAlign w:val="superscript"/>
        </w:rPr>
        <w:footnoteReference w:id="6"/>
      </w:r>
    </w:p>
    <w:p w:rsidR="00355C65" w:rsidRPr="00355C65" w:rsidRDefault="00355C65" w:rsidP="00F1720B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360" w:after="360" w:line="360" w:lineRule="auto"/>
        <w:ind w:right="-17" w:hanging="357"/>
        <w:contextualSpacing/>
        <w:rPr>
          <w:rFonts w:eastAsia="Calibri" w:cs="Arial"/>
          <w:b/>
          <w:bCs/>
          <w:lang w:eastAsia="en-US"/>
        </w:rPr>
      </w:pPr>
      <w:r w:rsidRPr="00355C65">
        <w:rPr>
          <w:rFonts w:eastAsia="Calibri" w:cs="Arial"/>
          <w:b/>
          <w:bCs/>
          <w:lang w:eastAsia="en-US"/>
        </w:rPr>
        <w:t>Dane osoby składającej wniosek:</w:t>
      </w:r>
    </w:p>
    <w:p w:rsidR="00355C65" w:rsidRPr="00355C65" w:rsidRDefault="00355C65" w:rsidP="00F1720B">
      <w:pPr>
        <w:widowControl w:val="0"/>
        <w:tabs>
          <w:tab w:val="left" w:leader="dot" w:pos="8222"/>
          <w:tab w:val="right" w:pos="9089"/>
        </w:tabs>
        <w:kinsoku w:val="0"/>
        <w:overflowPunct w:val="0"/>
        <w:autoSpaceDE w:val="0"/>
        <w:autoSpaceDN w:val="0"/>
        <w:adjustRightInd w:val="0"/>
        <w:spacing w:before="480" w:line="360" w:lineRule="auto"/>
        <w:ind w:left="142" w:right="-17"/>
        <w:rPr>
          <w:rFonts w:cs="Arial"/>
          <w:bCs/>
        </w:rPr>
      </w:pPr>
      <w:r w:rsidRPr="00355C65">
        <w:rPr>
          <w:rFonts w:cs="Arial"/>
          <w:bCs/>
        </w:rPr>
        <w:t>Imię i nazwisko</w:t>
      </w:r>
      <w:r w:rsidRPr="00355C65">
        <w:rPr>
          <w:rFonts w:cs="Arial"/>
          <w:bCs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  <w:tab w:val="right" w:pos="9089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-17"/>
        <w:rPr>
          <w:rFonts w:cs="Arial"/>
          <w:bCs/>
        </w:rPr>
      </w:pPr>
      <w:r w:rsidRPr="00355C65">
        <w:rPr>
          <w:rFonts w:cs="Arial"/>
          <w:bCs/>
        </w:rPr>
        <w:t>Adres zamieszkania</w:t>
      </w:r>
      <w:r w:rsidRPr="00355C65">
        <w:rPr>
          <w:rFonts w:cs="Arial"/>
          <w:bCs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-17"/>
        <w:rPr>
          <w:rFonts w:cs="Arial"/>
          <w:bCs/>
        </w:rPr>
      </w:pPr>
      <w:r w:rsidRPr="00355C65">
        <w:rPr>
          <w:rFonts w:cs="Arial"/>
          <w:bCs/>
        </w:rPr>
        <w:t>Telefon lub email</w:t>
      </w:r>
      <w:r w:rsidRPr="00355C65">
        <w:rPr>
          <w:rFonts w:cs="Arial"/>
          <w:bCs/>
        </w:rPr>
        <w:tab/>
      </w:r>
    </w:p>
    <w:p w:rsidR="00355C65" w:rsidRPr="00355C65" w:rsidRDefault="00355C65" w:rsidP="00355C65">
      <w:pPr>
        <w:widowControl w:val="0"/>
        <w:kinsoku w:val="0"/>
        <w:overflowPunct w:val="0"/>
        <w:autoSpaceDE w:val="0"/>
        <w:autoSpaceDN w:val="0"/>
        <w:adjustRightInd w:val="0"/>
        <w:spacing w:before="240" w:line="360" w:lineRule="auto"/>
        <w:ind w:left="142" w:right="-19"/>
        <w:rPr>
          <w:rFonts w:cs="Arial"/>
          <w:bCs/>
        </w:rPr>
      </w:pPr>
      <w:r w:rsidRPr="00355C65">
        <w:rPr>
          <w:rFonts w:cs="Arial"/>
        </w:rPr>
        <w:t>Jeżeli składa Pan/Pani wniosek jako przedstawiciel ustawowy innej osoby, proszę wpisać poniżej swoje dane</w:t>
      </w:r>
      <w:r w:rsidRPr="00355C65">
        <w:rPr>
          <w:rFonts w:cs="Arial"/>
          <w:bCs/>
        </w:rPr>
        <w:t>: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-19"/>
        <w:rPr>
          <w:rFonts w:cs="Arial"/>
          <w:bCs/>
        </w:rPr>
      </w:pPr>
      <w:r w:rsidRPr="00355C65">
        <w:rPr>
          <w:rFonts w:cs="Arial"/>
          <w:bCs/>
        </w:rPr>
        <w:t>Imię i nazwisko:</w:t>
      </w:r>
      <w:r w:rsidRPr="00355C65">
        <w:rPr>
          <w:rFonts w:cs="Arial"/>
          <w:bCs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-19"/>
        <w:rPr>
          <w:rFonts w:cs="Arial"/>
          <w:bCs/>
        </w:rPr>
      </w:pPr>
      <w:r w:rsidRPr="00355C65">
        <w:rPr>
          <w:rFonts w:cs="Arial"/>
          <w:bCs/>
        </w:rPr>
        <w:t xml:space="preserve">Adres zamieszkania </w:t>
      </w:r>
      <w:r w:rsidRPr="00355C65">
        <w:rPr>
          <w:rFonts w:cs="Arial"/>
          <w:bCs/>
        </w:rPr>
        <w:tab/>
      </w:r>
    </w:p>
    <w:p w:rsidR="00355C65" w:rsidRDefault="00355C65" w:rsidP="00B549A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left="142" w:right="-17"/>
        <w:rPr>
          <w:rFonts w:cs="Arial"/>
          <w:bCs/>
        </w:rPr>
      </w:pPr>
      <w:r w:rsidRPr="00355C65">
        <w:rPr>
          <w:rFonts w:cs="Arial"/>
          <w:bCs/>
        </w:rPr>
        <w:t>Telefon lub e-mail:</w:t>
      </w:r>
      <w:r w:rsidRPr="00355C65">
        <w:rPr>
          <w:rFonts w:cs="Arial"/>
          <w:bCs/>
        </w:rPr>
        <w:tab/>
      </w:r>
    </w:p>
    <w:p w:rsidR="00355C65" w:rsidRPr="00355C65" w:rsidRDefault="00355C65" w:rsidP="00B549A5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80" w:after="240" w:line="360" w:lineRule="auto"/>
        <w:ind w:right="-17" w:hanging="357"/>
        <w:contextualSpacing/>
        <w:rPr>
          <w:rFonts w:eastAsia="Calibri" w:cs="Arial"/>
          <w:b/>
          <w:bCs/>
          <w:lang w:eastAsia="en-US"/>
        </w:rPr>
      </w:pPr>
      <w:r w:rsidRPr="00355C65">
        <w:rPr>
          <w:rFonts w:eastAsia="Calibri" w:cs="Arial"/>
          <w:b/>
          <w:bCs/>
          <w:lang w:eastAsia="en-US"/>
        </w:rPr>
        <w:t>Proszę o zapewnienie dostępności w następującym zakresie:</w:t>
      </w:r>
    </w:p>
    <w:p w:rsidR="00355C65" w:rsidRPr="00355C65" w:rsidRDefault="00355C65" w:rsidP="00355C65">
      <w:pPr>
        <w:widowControl w:val="0"/>
        <w:kinsoku w:val="0"/>
        <w:overflowPunct w:val="0"/>
        <w:autoSpaceDE w:val="0"/>
        <w:autoSpaceDN w:val="0"/>
        <w:adjustRightInd w:val="0"/>
        <w:spacing w:before="600" w:after="200" w:line="360" w:lineRule="auto"/>
        <w:ind w:left="862" w:right="295"/>
        <w:contextualSpacing/>
        <w:rPr>
          <w:rFonts w:eastAsia="Calibri" w:cs="Arial"/>
          <w:b/>
          <w:bCs/>
          <w:lang w:eastAsia="en-US"/>
        </w:rPr>
      </w:pPr>
    </w:p>
    <w:p w:rsidR="00355C65" w:rsidRPr="00355C65" w:rsidRDefault="00355C65" w:rsidP="00355C65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600" w:after="200" w:line="360" w:lineRule="auto"/>
        <w:ind w:right="295" w:hanging="357"/>
        <w:contextualSpacing/>
        <w:rPr>
          <w:rFonts w:eastAsia="Calibri" w:cs="Arial"/>
          <w:b/>
          <w:bCs/>
          <w:lang w:eastAsia="en-US"/>
        </w:rPr>
      </w:pPr>
      <w:r w:rsidRPr="00355C65">
        <w:rPr>
          <w:rFonts w:eastAsia="Calibri" w:cs="Arial"/>
          <w:b/>
          <w:bCs/>
          <w:lang w:eastAsia="en-US"/>
        </w:rPr>
        <w:t>DOSTĘP ARCHITEKTONICZNY:</w:t>
      </w:r>
    </w:p>
    <w:p w:rsidR="00355C65" w:rsidRPr="00355C65" w:rsidRDefault="00355C65" w:rsidP="00355C6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="142" w:right="114"/>
        <w:rPr>
          <w:rFonts w:cs="Arial"/>
        </w:rPr>
      </w:pPr>
      <w:r w:rsidRPr="00355C65">
        <w:rPr>
          <w:rFonts w:cs="Arial"/>
        </w:rPr>
        <w:t>Opisz brak dostępności: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13"/>
        <w:rPr>
          <w:rFonts w:cs="Arial"/>
        </w:rPr>
      </w:pPr>
      <w:r w:rsidRPr="00355C65">
        <w:rPr>
          <w:rFonts w:cs="Arial"/>
        </w:rPr>
        <w:tab/>
      </w: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13"/>
        <w:rPr>
          <w:rFonts w:cs="Arial"/>
        </w:rPr>
      </w:pPr>
      <w:r w:rsidRPr="00355C65">
        <w:rPr>
          <w:rFonts w:cs="Arial"/>
        </w:rPr>
        <w:tab/>
      </w: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13"/>
        <w:rPr>
          <w:rFonts w:cs="Arial"/>
        </w:rPr>
      </w:pPr>
      <w:r w:rsidRPr="00355C65">
        <w:rPr>
          <w:rFonts w:cs="Arial"/>
        </w:rPr>
        <w:tab/>
      </w: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numPr>
          <w:ilvl w:val="0"/>
          <w:numId w:val="20"/>
        </w:numPr>
        <w:tabs>
          <w:tab w:val="left" w:leader="dot" w:pos="370"/>
          <w:tab w:val="left" w:leader="dot" w:pos="8222"/>
        </w:tabs>
        <w:kinsoku w:val="0"/>
        <w:overflowPunct w:val="0"/>
        <w:autoSpaceDE w:val="0"/>
        <w:autoSpaceDN w:val="0"/>
        <w:adjustRightInd w:val="0"/>
        <w:spacing w:before="120" w:after="200" w:line="360" w:lineRule="auto"/>
        <w:ind w:right="113" w:hanging="357"/>
        <w:contextualSpacing/>
        <w:rPr>
          <w:rFonts w:eastAsia="Calibri" w:cs="Arial"/>
          <w:lang w:eastAsia="en-US"/>
        </w:rPr>
      </w:pPr>
      <w:r w:rsidRPr="00355C65">
        <w:rPr>
          <w:rFonts w:eastAsia="Calibri" w:cs="Arial"/>
          <w:b/>
          <w:lang w:eastAsia="en-US"/>
        </w:rPr>
        <w:t>DOSTĘP INFORMACYJNO-KOMUNIKACYJNY</w:t>
      </w:r>
      <w:r w:rsidRPr="00355C65">
        <w:rPr>
          <w:rFonts w:eastAsia="Calibri" w:cs="Arial"/>
          <w:lang w:eastAsia="en-US"/>
        </w:rPr>
        <w:t>:</w:t>
      </w:r>
    </w:p>
    <w:p w:rsidR="00355C65" w:rsidRPr="00355C65" w:rsidRDefault="00355C65" w:rsidP="00B549A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360" w:after="240" w:line="360" w:lineRule="auto"/>
        <w:ind w:left="142" w:right="113"/>
        <w:rPr>
          <w:rFonts w:cs="Arial"/>
        </w:rPr>
      </w:pPr>
      <w:r w:rsidRPr="00355C65">
        <w:rPr>
          <w:rFonts w:cs="Arial"/>
        </w:rPr>
        <w:t>Opisz brak dostępności: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13"/>
        <w:rPr>
          <w:rFonts w:cs="Arial"/>
        </w:rPr>
      </w:pPr>
      <w:r w:rsidRPr="00355C65">
        <w:rPr>
          <w:rFonts w:cs="Arial"/>
        </w:rPr>
        <w:lastRenderedPageBreak/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left="142" w:right="113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200" w:line="360" w:lineRule="auto"/>
        <w:contextualSpacing/>
        <w:rPr>
          <w:rFonts w:eastAsia="Calibri" w:cs="Arial"/>
          <w:b/>
          <w:lang w:eastAsia="en-US"/>
        </w:rPr>
      </w:pPr>
      <w:r w:rsidRPr="00355C65">
        <w:rPr>
          <w:rFonts w:eastAsia="Calibri" w:cs="Arial"/>
          <w:b/>
          <w:lang w:eastAsia="en-US"/>
        </w:rPr>
        <w:t xml:space="preserve">Proszę wskazać/określić sposób zapewnienia dostępności: 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ind w:left="142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ind w:left="142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ind w:left="142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 w:right="-2" w:hanging="6687"/>
        <w:rPr>
          <w:rFonts w:cs="Arial"/>
        </w:rPr>
      </w:pPr>
      <w:r w:rsidRPr="00355C65">
        <w:rPr>
          <w:rFonts w:cs="Arial"/>
        </w:rPr>
        <w:t>podpis</w:t>
      </w:r>
      <w:r w:rsidRPr="00355C65">
        <w:rPr>
          <w:rFonts w:cs="Arial"/>
          <w:spacing w:val="-12"/>
        </w:rPr>
        <w:t xml:space="preserve"> </w:t>
      </w:r>
      <w:proofErr w:type="spellStart"/>
      <w:r w:rsidRPr="00355C65">
        <w:rPr>
          <w:rFonts w:cs="Arial"/>
        </w:rPr>
        <w:t>wnioskodawc</w:t>
      </w:r>
      <w:proofErr w:type="spellEnd"/>
    </w:p>
    <w:p w:rsidR="00355C65" w:rsidRPr="00355C65" w:rsidRDefault="00355C65" w:rsidP="00355C65">
      <w:pPr>
        <w:widowControl w:val="0"/>
        <w:numPr>
          <w:ilvl w:val="0"/>
          <w:numId w:val="1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00" w:line="360" w:lineRule="auto"/>
        <w:ind w:right="114"/>
        <w:contextualSpacing/>
        <w:rPr>
          <w:rFonts w:eastAsia="Calibri" w:cs="Arial"/>
          <w:b/>
          <w:lang w:eastAsia="en-US"/>
        </w:rPr>
      </w:pPr>
      <w:r w:rsidRPr="00355C65">
        <w:rPr>
          <w:rFonts w:eastAsia="Calibri" w:cs="Arial"/>
          <w:b/>
          <w:lang w:eastAsia="en-US"/>
        </w:rPr>
        <w:t>Jak Urząd powinien się z Panem/Panią skontaktować?</w:t>
      </w:r>
    </w:p>
    <w:p w:rsidR="00355C65" w:rsidRPr="00355C65" w:rsidRDefault="00355C65" w:rsidP="00355C65">
      <w:pPr>
        <w:widowControl w:val="0"/>
        <w:numPr>
          <w:ilvl w:val="0"/>
          <w:numId w:val="9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200" w:line="360" w:lineRule="auto"/>
        <w:ind w:left="426"/>
        <w:rPr>
          <w:rFonts w:cs="Arial"/>
        </w:rPr>
      </w:pPr>
      <w:r w:rsidRPr="00355C65">
        <w:rPr>
          <w:rFonts w:cs="Arial"/>
        </w:rPr>
        <w:t xml:space="preserve">Telefonicznie (jeśli numer jest inny niż powyżej) 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425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numPr>
          <w:ilvl w:val="0"/>
          <w:numId w:val="9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200" w:line="360" w:lineRule="auto"/>
        <w:ind w:left="426"/>
        <w:rPr>
          <w:rFonts w:cs="Arial"/>
        </w:rPr>
      </w:pPr>
      <w:r w:rsidRPr="00355C65">
        <w:rPr>
          <w:rFonts w:cs="Arial"/>
        </w:rPr>
        <w:t xml:space="preserve">Adres pocztowy (jeśli adres jest inny niż powyżej): </w:t>
      </w:r>
    </w:p>
    <w:p w:rsidR="00355C65" w:rsidRPr="00355C65" w:rsidRDefault="00355C65" w:rsidP="00355C65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line="360" w:lineRule="auto"/>
        <w:ind w:left="425"/>
        <w:rPr>
          <w:rFonts w:cs="Arial"/>
        </w:rPr>
      </w:pPr>
      <w:r w:rsidRPr="00355C65">
        <w:rPr>
          <w:rFonts w:cs="Arial"/>
        </w:rPr>
        <w:tab/>
      </w:r>
    </w:p>
    <w:p w:rsidR="00355C65" w:rsidRPr="00355C65" w:rsidRDefault="00355C65" w:rsidP="00355C65">
      <w:pPr>
        <w:widowControl w:val="0"/>
        <w:numPr>
          <w:ilvl w:val="0"/>
          <w:numId w:val="9"/>
        </w:numPr>
        <w:tabs>
          <w:tab w:val="left" w:leader="dot" w:pos="1043"/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200" w:line="360" w:lineRule="auto"/>
        <w:ind w:left="426"/>
        <w:rPr>
          <w:rFonts w:cs="Arial"/>
        </w:rPr>
      </w:pPr>
      <w:r w:rsidRPr="00355C65">
        <w:rPr>
          <w:rFonts w:cs="Arial"/>
        </w:rPr>
        <w:t xml:space="preserve">Adres email (jeśli adres jest inny niż powyżej): </w:t>
      </w:r>
    </w:p>
    <w:p w:rsidR="00355C65" w:rsidRPr="00355C65" w:rsidRDefault="00355C65" w:rsidP="00355C65">
      <w:pPr>
        <w:tabs>
          <w:tab w:val="left" w:leader="dot" w:pos="8222"/>
        </w:tabs>
        <w:spacing w:line="360" w:lineRule="auto"/>
        <w:ind w:left="425"/>
        <w:contextualSpacing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ab/>
      </w:r>
    </w:p>
    <w:p w:rsidR="00355C65" w:rsidRPr="00355C65" w:rsidRDefault="00355C65" w:rsidP="00355C65">
      <w:pPr>
        <w:widowControl w:val="0"/>
        <w:numPr>
          <w:ilvl w:val="0"/>
          <w:numId w:val="9"/>
        </w:numPr>
        <w:tabs>
          <w:tab w:val="left" w:pos="370"/>
          <w:tab w:val="left" w:leader="dot" w:pos="8222"/>
        </w:tabs>
        <w:kinsoku w:val="0"/>
        <w:overflowPunct w:val="0"/>
        <w:autoSpaceDE w:val="0"/>
        <w:autoSpaceDN w:val="0"/>
        <w:adjustRightInd w:val="0"/>
        <w:spacing w:before="1" w:after="200" w:line="360" w:lineRule="auto"/>
        <w:ind w:left="426" w:right="114"/>
        <w:rPr>
          <w:rFonts w:cs="Arial"/>
        </w:rPr>
      </w:pPr>
      <w:r w:rsidRPr="00355C65">
        <w:rPr>
          <w:rFonts w:cs="Arial"/>
        </w:rPr>
        <w:t xml:space="preserve">Inna forma (jaka?): </w:t>
      </w:r>
    </w:p>
    <w:p w:rsidR="00355C65" w:rsidRPr="00355C65" w:rsidRDefault="00355C65" w:rsidP="00355C65">
      <w:pPr>
        <w:tabs>
          <w:tab w:val="left" w:leader="dot" w:pos="8222"/>
        </w:tabs>
        <w:spacing w:line="360" w:lineRule="auto"/>
        <w:ind w:left="425"/>
        <w:contextualSpacing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ab/>
      </w:r>
    </w:p>
    <w:p w:rsidR="00355C65" w:rsidRPr="00355C65" w:rsidRDefault="00355C65" w:rsidP="00355C6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before="240" w:after="200" w:line="360" w:lineRule="auto"/>
        <w:ind w:left="862" w:right="113"/>
        <w:contextualSpacing/>
        <w:rPr>
          <w:rFonts w:eastAsia="Calibri" w:cs="Arial"/>
          <w:b/>
          <w:lang w:eastAsia="en-US"/>
        </w:rPr>
      </w:pPr>
    </w:p>
    <w:p w:rsidR="00355C65" w:rsidRPr="00355C65" w:rsidRDefault="00355C65" w:rsidP="00355C65">
      <w:pPr>
        <w:widowControl w:val="0"/>
        <w:numPr>
          <w:ilvl w:val="0"/>
          <w:numId w:val="1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before="240" w:after="200" w:line="360" w:lineRule="auto"/>
        <w:ind w:right="113" w:hanging="357"/>
        <w:contextualSpacing/>
        <w:rPr>
          <w:rFonts w:eastAsia="Calibri" w:cs="Arial"/>
          <w:b/>
          <w:lang w:eastAsia="en-US"/>
        </w:rPr>
      </w:pPr>
      <w:r w:rsidRPr="00355C65">
        <w:rPr>
          <w:rFonts w:eastAsia="Calibri" w:cs="Arial"/>
          <w:b/>
          <w:lang w:eastAsia="en-US"/>
        </w:rPr>
        <w:t>Klauzula informacyjna</w:t>
      </w:r>
    </w:p>
    <w:p w:rsidR="00355C65" w:rsidRPr="00355C65" w:rsidRDefault="00355C65" w:rsidP="00355C65">
      <w:pPr>
        <w:spacing w:before="400"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Mając na względzie dbałość o właściwe dysponowanie danymi osobowymi oraz mając na względzie rozpoczęcie obowiązywania przepisów Rozporządzenia Parlamentu Europejskiego i Rady Unii Europejskiej 2016/679 </w:t>
      </w:r>
      <w:r w:rsidRPr="00355C65">
        <w:rPr>
          <w:rFonts w:eastAsia="Calibri" w:cs="Arial"/>
          <w:lang w:eastAsia="en-US"/>
        </w:rPr>
        <w:br/>
        <w:t xml:space="preserve">z dnia 27 kwietnia 2016 r. w sprawie ochrony osób fizycznych w związku </w:t>
      </w:r>
      <w:r w:rsidRPr="00355C65">
        <w:rPr>
          <w:rFonts w:eastAsia="Calibri" w:cs="Arial"/>
          <w:lang w:eastAsia="en-US"/>
        </w:rPr>
        <w:br/>
        <w:t>z przetwarzaniem danych osobowych i w sprawie swobodnego przepływu takich danych oraz uchylenia dyrektywy 95/46/WE (RODO), a w szczególności art. 13 RODO informujemy że: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>Administratorem Państwa danych osobowych jest Burmistrz Sulejowa z siedzibą przy ul. Koneckiej 42, w Sulejowie (kod pocztowy: 97-330).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u w:val="single"/>
          <w:lang w:eastAsia="en-US"/>
        </w:rPr>
      </w:pPr>
      <w:r w:rsidRPr="00355C65">
        <w:rPr>
          <w:rFonts w:eastAsia="Calibri" w:cs="Arial"/>
          <w:lang w:eastAsia="en-US"/>
        </w:rPr>
        <w:lastRenderedPageBreak/>
        <w:t xml:space="preserve">Administrator wyznaczył Inspektora Ochrony Danych Osobowych w Urzędzie Miejskim w Sulejowie Panią Katarzynę Ziółkowską, z którą skontaktować się można poprzez adres e-mail: </w:t>
      </w:r>
      <w:hyperlink r:id="rId20" w:history="1">
        <w:r w:rsidRPr="00355C65">
          <w:rPr>
            <w:rFonts w:eastAsia="Calibri" w:cs="Arial"/>
            <w:color w:val="0000FF"/>
            <w:u w:val="single"/>
            <w:lang w:eastAsia="en-US"/>
          </w:rPr>
          <w:t>inspektor@sulejow.pl</w:t>
        </w:r>
      </w:hyperlink>
      <w:r w:rsidRPr="00355C65">
        <w:rPr>
          <w:rFonts w:eastAsia="Calibri" w:cs="Arial"/>
          <w:lang w:eastAsia="en-US"/>
        </w:rPr>
        <w:t xml:space="preserve"> 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iCs/>
          <w:lang w:eastAsia="en-US"/>
        </w:rPr>
        <w:t>Państwa dane osobowe będziemy przetwarzać w celu realizacji praw i obowiązków wynikających z: Ustawy o zapewnianiu dostępności osobom ze szczególnymi potrzebami z dnia 19 lipca 2019 r. oraz na podstawie zgody osoby, której dane dotyczą (numer telefonu, adres e-mail).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>Państwa dane osobowe będą przechowywane przez okres niezbędny do realizacji celu, a po tym czasie przez okres oraz w zakresie wymaganym przez przepisy powszechnie obowiązującego prawa.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 w:rsidR="00F1720B">
        <w:rPr>
          <w:rFonts w:eastAsia="Calibri" w:cs="Arial"/>
          <w:lang w:eastAsia="en-US"/>
        </w:rPr>
        <w:br/>
      </w:r>
      <w:r w:rsidRPr="00355C65">
        <w:rPr>
          <w:rFonts w:eastAsia="Calibri" w:cs="Arial"/>
          <w:lang w:eastAsia="en-US"/>
        </w:rPr>
        <w:t xml:space="preserve">i przenoszenia danych oraz prawo cofnięcia zgody w dowolnym momencie, </w:t>
      </w:r>
      <w:r w:rsidRPr="00355C65">
        <w:rPr>
          <w:rFonts w:eastAsia="Calibri" w:cs="Arial"/>
          <w:iCs/>
          <w:lang w:eastAsia="en-US"/>
        </w:rPr>
        <w:t>bez wpływu na zgodność z prawem przetwarzania, którego dokonano na podstawie zgody przed jej cofnięciem</w:t>
      </w:r>
      <w:r w:rsidRPr="00355C65">
        <w:rPr>
          <w:rFonts w:eastAsia="Calibri" w:cs="Arial"/>
          <w:lang w:eastAsia="en-US"/>
        </w:rPr>
        <w:t>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</w:t>
      </w:r>
      <w:r w:rsidR="00F1720B">
        <w:rPr>
          <w:rFonts w:eastAsia="Calibri" w:cs="Arial"/>
          <w:lang w:eastAsia="en-US"/>
        </w:rPr>
        <w:br/>
      </w:r>
      <w:r w:rsidRPr="00355C65">
        <w:rPr>
          <w:rFonts w:eastAsia="Calibri" w:cs="Arial"/>
          <w:lang w:eastAsia="en-US"/>
        </w:rPr>
        <w:t xml:space="preserve">o Ochronie Danych Osobowych. 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>Dane udostępnione przez Państwa nie będą podlegały udostępnieniu podmiotom trzecim. Odbiorcami danych będą tylko instytucje upoważnione z mocy prawa.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>Dane udostępnione przez Państwa nie będą podlegały profilowaniu.</w:t>
      </w:r>
    </w:p>
    <w:p w:rsidR="00355C65" w:rsidRPr="00355C65" w:rsidRDefault="00355C65" w:rsidP="00355C65">
      <w:pPr>
        <w:spacing w:after="160" w:line="360" w:lineRule="auto"/>
        <w:rPr>
          <w:rFonts w:eastAsia="Calibri" w:cs="Arial"/>
          <w:lang w:eastAsia="en-US"/>
        </w:rPr>
      </w:pPr>
      <w:r w:rsidRPr="00355C65">
        <w:rPr>
          <w:rFonts w:eastAsia="Calibri" w:cs="Arial"/>
          <w:lang w:eastAsia="en-US"/>
        </w:rPr>
        <w:t xml:space="preserve">Administrator danych nie ma zamiaru przekazywać danych osobowych </w:t>
      </w:r>
      <w:r w:rsidRPr="00355C65">
        <w:rPr>
          <w:rFonts w:eastAsia="Calibri" w:cs="Arial"/>
          <w:lang w:eastAsia="en-US"/>
        </w:rPr>
        <w:br/>
        <w:t>do państwa trzeciego lub organizacji międzynarodowej.</w:t>
      </w:r>
    </w:p>
    <w:p w:rsidR="00355C65" w:rsidRPr="00355C65" w:rsidRDefault="00355C65" w:rsidP="00355C65">
      <w:pPr>
        <w:widowControl w:val="0"/>
        <w:kinsoku w:val="0"/>
        <w:overflowPunct w:val="0"/>
        <w:autoSpaceDE w:val="0"/>
        <w:autoSpaceDN w:val="0"/>
        <w:adjustRightInd w:val="0"/>
        <w:spacing w:before="120" w:line="360" w:lineRule="auto"/>
        <w:ind w:left="5080" w:right="295"/>
        <w:rPr>
          <w:rFonts w:cs="Arial"/>
        </w:rPr>
      </w:pPr>
      <w:r w:rsidRPr="00355C65">
        <w:rPr>
          <w:rFonts w:cs="Arial"/>
        </w:rPr>
        <w:t>………………………………………</w:t>
      </w:r>
    </w:p>
    <w:p w:rsidR="00355C65" w:rsidRPr="00355C65" w:rsidRDefault="00355C65" w:rsidP="00355C6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5103" w:right="295"/>
        <w:rPr>
          <w:rFonts w:cs="Arial"/>
        </w:rPr>
      </w:pPr>
      <w:r w:rsidRPr="00355C65">
        <w:rPr>
          <w:rFonts w:cs="Arial"/>
        </w:rPr>
        <w:t>Podpis wnioskodawcy/opiekuna</w:t>
      </w:r>
    </w:p>
    <w:p w:rsidR="00007ED5" w:rsidRDefault="00007ED5"/>
    <w:sectPr w:rsidR="00007ED5" w:rsidSect="00EC0C71">
      <w:headerReference w:type="default" r:id="rId21"/>
      <w:pgSz w:w="11906" w:h="16838"/>
      <w:pgMar w:top="1843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59" w:rsidRDefault="00892D59" w:rsidP="00355C65">
      <w:r>
        <w:separator/>
      </w:r>
    </w:p>
  </w:endnote>
  <w:endnote w:type="continuationSeparator" w:id="0">
    <w:p w:rsidR="00892D59" w:rsidRDefault="00892D59" w:rsidP="0035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59" w:rsidRDefault="00892D59" w:rsidP="00355C65">
      <w:r>
        <w:separator/>
      </w:r>
    </w:p>
  </w:footnote>
  <w:footnote w:type="continuationSeparator" w:id="0">
    <w:p w:rsidR="00892D59" w:rsidRDefault="00892D59" w:rsidP="00355C65">
      <w:r>
        <w:continuationSeparator/>
      </w:r>
    </w:p>
  </w:footnote>
  <w:footnote w:id="1">
    <w:p w:rsidR="00355C65" w:rsidRPr="00C7323F" w:rsidRDefault="00355C65" w:rsidP="00355C65">
      <w:pPr>
        <w:pStyle w:val="Tekstprzypisudolnego"/>
        <w:spacing w:line="276" w:lineRule="auto"/>
        <w:rPr>
          <w:rFonts w:ascii="Arial" w:hAnsi="Arial" w:cs="Arial"/>
          <w:lang w:val="pl-P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 xml:space="preserve"> Zgodnie z </w:t>
      </w:r>
      <w:r>
        <w:rPr>
          <w:rFonts w:ascii="Arial" w:hAnsi="Arial" w:cs="Arial"/>
          <w:lang w:val="pl-PL"/>
        </w:rPr>
        <w:t>a</w:t>
      </w:r>
      <w:proofErr w:type="spellStart"/>
      <w:r w:rsidRPr="00C7323F">
        <w:rPr>
          <w:rFonts w:ascii="Arial" w:hAnsi="Arial" w:cs="Arial"/>
        </w:rPr>
        <w:t>rt</w:t>
      </w:r>
      <w:proofErr w:type="spellEnd"/>
      <w:r w:rsidRPr="00C7323F">
        <w:rPr>
          <w:rFonts w:ascii="Arial" w:hAnsi="Arial" w:cs="Arial"/>
        </w:rPr>
        <w:t xml:space="preserve">. 7 </w:t>
      </w:r>
      <w:r>
        <w:rPr>
          <w:rFonts w:ascii="Arial" w:hAnsi="Arial" w:cs="Arial"/>
          <w:lang w:val="pl-PL"/>
        </w:rPr>
        <w:t>u</w:t>
      </w:r>
      <w:r w:rsidRPr="00C7323F">
        <w:rPr>
          <w:rFonts w:ascii="Arial" w:hAnsi="Arial" w:cs="Arial"/>
        </w:rPr>
        <w:t>stawy z dnia 19 lipca 2019 r. o zapewnianiu dostępności osobom ze szczególnymi potrzebam</w:t>
      </w:r>
      <w:r w:rsidRPr="00C7323F">
        <w:rPr>
          <w:rFonts w:ascii="Arial" w:hAnsi="Arial" w:cs="Arial"/>
          <w:lang w:val="pl-PL"/>
        </w:rPr>
        <w:t>i</w:t>
      </w:r>
    </w:p>
  </w:footnote>
  <w:footnote w:id="2">
    <w:p w:rsidR="00355C65" w:rsidRPr="00C7323F" w:rsidRDefault="00355C65" w:rsidP="00355C65">
      <w:pPr>
        <w:pStyle w:val="Tekstprzypisudolnego"/>
        <w:rPr>
          <w:lang w:val="pl-P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 xml:space="preserve"> </w:t>
      </w:r>
      <w:r w:rsidRPr="00C7323F">
        <w:rPr>
          <w:rFonts w:ascii="Arial" w:hAnsi="Arial" w:cs="Arial"/>
          <w:lang w:val="pl-PL"/>
        </w:rPr>
        <w:t>Zgodnie z art. 2 ustawy z dnia 19 lipca 2019 r. o zapewnianiu dostępności osobom ze szczególnymi potrzebami.</w:t>
      </w:r>
    </w:p>
  </w:footnote>
  <w:footnote w:id="3">
    <w:p w:rsidR="00355C65" w:rsidRPr="00C7323F" w:rsidRDefault="00355C65" w:rsidP="00355C65">
      <w:pPr>
        <w:pStyle w:val="Tekstprzypisudolnego"/>
        <w:spacing w:line="276" w:lineRule="auto"/>
        <w:rPr>
          <w:lang w:val="pl-PL"/>
        </w:rPr>
      </w:pPr>
      <w:r w:rsidRPr="007C3978">
        <w:rPr>
          <w:rStyle w:val="Odwoanieprzypisudolnego"/>
          <w:rFonts w:ascii="Arial" w:hAnsi="Arial" w:cs="Arial"/>
        </w:rPr>
        <w:footnoteRef/>
      </w:r>
      <w:r w:rsidRPr="007C39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Zgodnie z </w:t>
      </w:r>
      <w:r w:rsidRPr="007C3978">
        <w:rPr>
          <w:rFonts w:ascii="Arial" w:hAnsi="Arial" w:cs="Arial"/>
        </w:rPr>
        <w:t>art. 7 ustawy z dnia 4 kwietnia 2019 r. o dostępności cyfrowej stron internetowych i aplikacji mobilnych podmiotów publicznych</w:t>
      </w:r>
      <w:r>
        <w:rPr>
          <w:rFonts w:ascii="Arial" w:hAnsi="Arial" w:cs="Arial"/>
          <w:lang w:val="pl-PL"/>
        </w:rPr>
        <w:t>.</w:t>
      </w:r>
    </w:p>
  </w:footnote>
  <w:footnote w:id="4">
    <w:p w:rsidR="00355C65" w:rsidRPr="00A93820" w:rsidRDefault="00355C65" w:rsidP="00355C65">
      <w:pPr>
        <w:pStyle w:val="Tekstprzypisudolnego"/>
        <w:spacing w:line="276" w:lineRule="auto"/>
        <w:rPr>
          <w:rFonts w:ascii="Arial" w:hAnsi="Arial" w:cs="Arial"/>
          <w:lang w:val="pl-PL"/>
        </w:rPr>
      </w:pPr>
      <w:r w:rsidRPr="00A93820">
        <w:rPr>
          <w:rStyle w:val="Odwoanieprzypisudolnego"/>
          <w:rFonts w:ascii="Arial" w:hAnsi="Arial" w:cs="Arial"/>
        </w:rPr>
        <w:footnoteRef/>
      </w:r>
      <w:r w:rsidRPr="00A93820">
        <w:rPr>
          <w:rFonts w:ascii="Arial" w:hAnsi="Arial" w:cs="Arial"/>
        </w:rPr>
        <w:t xml:space="preserve"> </w:t>
      </w:r>
      <w:r w:rsidRPr="00A93820">
        <w:rPr>
          <w:rFonts w:ascii="Arial" w:hAnsi="Arial" w:cs="Arial"/>
          <w:lang w:val="pl-PL"/>
        </w:rPr>
        <w:t xml:space="preserve">Zgodnie z </w:t>
      </w:r>
      <w:r w:rsidRPr="00A93820">
        <w:rPr>
          <w:rFonts w:ascii="Arial" w:hAnsi="Arial" w:cs="Arial"/>
        </w:rPr>
        <w:t>art. 3 pkt 5 ustawy z dnia 19 sierpnia 2011 r. o języku migowym i innych środkach komunikowania si</w:t>
      </w:r>
      <w:r w:rsidRPr="00A93820">
        <w:rPr>
          <w:rFonts w:ascii="Arial" w:hAnsi="Arial" w:cs="Arial"/>
          <w:lang w:val="pl-PL"/>
        </w:rPr>
        <w:t>ę.</w:t>
      </w:r>
    </w:p>
  </w:footnote>
  <w:footnote w:id="5">
    <w:p w:rsidR="00355C65" w:rsidRPr="008D3744" w:rsidRDefault="00355C65" w:rsidP="00355C65">
      <w:pPr>
        <w:pStyle w:val="Tekstprzypisudolnego"/>
        <w:spacing w:line="276" w:lineRule="auto"/>
        <w:rPr>
          <w:lang w:val="pl-P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 xml:space="preserve"> Urząd ma obowiązek zainstalowania pętli indukcyjnej lub systemu FM na podstawie art. 6 pkt 3 lit. </w:t>
      </w:r>
      <w:r>
        <w:rPr>
          <w:rFonts w:ascii="Arial" w:hAnsi="Arial" w:cs="Arial"/>
          <w:lang w:val="pl-PL"/>
        </w:rPr>
        <w:t>b</w:t>
      </w:r>
      <w:r w:rsidRPr="00C732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</w:t>
      </w:r>
      <w:r w:rsidRPr="00C7323F">
        <w:rPr>
          <w:rFonts w:ascii="Arial" w:hAnsi="Arial" w:cs="Arial"/>
          <w:lang w:val="pl-PL"/>
        </w:rPr>
        <w:t>stawy z dnia 19 lipca 2019 r. o zapewnianiu dostępności osobom ze szczególnymi potrzebami.</w:t>
      </w:r>
    </w:p>
  </w:footnote>
  <w:footnote w:id="6">
    <w:p w:rsidR="00355C65" w:rsidRPr="006D4F9A" w:rsidRDefault="00355C65" w:rsidP="00355C65">
      <w:pPr>
        <w:pStyle w:val="Tekstprzypisudolnego"/>
        <w:rPr>
          <w:lang w:val="pl-PL"/>
        </w:rPr>
      </w:pPr>
      <w:r w:rsidRPr="006D4F9A">
        <w:rPr>
          <w:rStyle w:val="Odwoanieprzypisudolnego"/>
        </w:rPr>
        <w:footnoteRef/>
      </w:r>
      <w:r w:rsidRPr="006D4F9A">
        <w:t xml:space="preserve"> </w:t>
      </w:r>
      <w:r w:rsidRPr="006D4F9A">
        <w:rPr>
          <w:rFonts w:ascii="Arial" w:hAnsi="Arial" w:cs="Arial"/>
          <w:bCs/>
        </w:rPr>
        <w:t xml:space="preserve">Na podstawie ustawy z </w:t>
      </w:r>
      <w:r>
        <w:rPr>
          <w:rFonts w:ascii="Arial" w:hAnsi="Arial" w:cs="Arial"/>
          <w:bCs/>
        </w:rPr>
        <w:t>dnia 19 lipca 2019 r. o zapewnia</w:t>
      </w:r>
      <w:r w:rsidRPr="006D4F9A">
        <w:rPr>
          <w:rFonts w:ascii="Arial" w:hAnsi="Arial" w:cs="Arial"/>
          <w:bCs/>
        </w:rPr>
        <w:t>niu dostępności osobom ze szczególnymi potrzebami</w:t>
      </w:r>
      <w:r>
        <w:rPr>
          <w:rFonts w:ascii="Arial" w:hAnsi="Arial"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C9" w:rsidRDefault="00B16FFE">
    <w:pPr>
      <w:pStyle w:val="Nagwek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4875907"/>
    <w:multiLevelType w:val="hybridMultilevel"/>
    <w:tmpl w:val="3C00396E"/>
    <w:lvl w:ilvl="0" w:tplc="9F4E241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9CD"/>
    <w:multiLevelType w:val="hybridMultilevel"/>
    <w:tmpl w:val="6204A9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B50A6A"/>
    <w:multiLevelType w:val="hybridMultilevel"/>
    <w:tmpl w:val="4B5A379E"/>
    <w:lvl w:ilvl="0" w:tplc="F094DF80">
      <w:start w:val="2"/>
      <w:numFmt w:val="upperRoman"/>
      <w:pStyle w:val="Nagwek2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380"/>
    <w:multiLevelType w:val="hybridMultilevel"/>
    <w:tmpl w:val="032E5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2DF"/>
    <w:multiLevelType w:val="hybridMultilevel"/>
    <w:tmpl w:val="62E45B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B11676"/>
    <w:multiLevelType w:val="hybridMultilevel"/>
    <w:tmpl w:val="8DDCAD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2E245353"/>
    <w:multiLevelType w:val="hybridMultilevel"/>
    <w:tmpl w:val="995E2A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3A43"/>
    <w:multiLevelType w:val="hybridMultilevel"/>
    <w:tmpl w:val="8548C238"/>
    <w:lvl w:ilvl="0" w:tplc="5AA27A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7711"/>
    <w:multiLevelType w:val="multilevel"/>
    <w:tmpl w:val="40E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76A"/>
    <w:multiLevelType w:val="hybridMultilevel"/>
    <w:tmpl w:val="4582DA12"/>
    <w:lvl w:ilvl="0" w:tplc="0415000F">
      <w:start w:val="1"/>
      <w:numFmt w:val="decimal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4BE54C2E"/>
    <w:multiLevelType w:val="hybridMultilevel"/>
    <w:tmpl w:val="BFEC37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FCB"/>
    <w:multiLevelType w:val="hybridMultilevel"/>
    <w:tmpl w:val="3154D424"/>
    <w:lvl w:ilvl="0" w:tplc="D94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54047"/>
    <w:multiLevelType w:val="multilevel"/>
    <w:tmpl w:val="45A0789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6FDE"/>
    <w:multiLevelType w:val="hybridMultilevel"/>
    <w:tmpl w:val="056E8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A0AC8"/>
    <w:multiLevelType w:val="hybridMultilevel"/>
    <w:tmpl w:val="A4E6AF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85EFB"/>
    <w:multiLevelType w:val="hybridMultilevel"/>
    <w:tmpl w:val="E684F5DA"/>
    <w:lvl w:ilvl="0" w:tplc="6DB2D5D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DB9"/>
    <w:multiLevelType w:val="hybridMultilevel"/>
    <w:tmpl w:val="88F0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5D4E"/>
    <w:multiLevelType w:val="hybridMultilevel"/>
    <w:tmpl w:val="7AC4116E"/>
    <w:lvl w:ilvl="0" w:tplc="92C4CBE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32A21"/>
    <w:multiLevelType w:val="multilevel"/>
    <w:tmpl w:val="ED9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54648"/>
    <w:multiLevelType w:val="multilevel"/>
    <w:tmpl w:val="057235AA"/>
    <w:lvl w:ilvl="0">
      <w:start w:val="1"/>
      <w:numFmt w:val="decimal"/>
      <w:pStyle w:val="Naglo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BEE1F25"/>
    <w:multiLevelType w:val="hybridMultilevel"/>
    <w:tmpl w:val="2A6A8D80"/>
    <w:lvl w:ilvl="0" w:tplc="BC8AB0E0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5"/>
  </w:num>
  <w:num w:numId="5">
    <w:abstractNumId w:val="24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26"/>
  </w:num>
  <w:num w:numId="13">
    <w:abstractNumId w:val="18"/>
  </w:num>
  <w:num w:numId="14">
    <w:abstractNumId w:val="6"/>
  </w:num>
  <w:num w:numId="15">
    <w:abstractNumId w:val="11"/>
  </w:num>
  <w:num w:numId="16">
    <w:abstractNumId w:val="19"/>
  </w:num>
  <w:num w:numId="17">
    <w:abstractNumId w:val="22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4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5"/>
    <w:rsid w:val="00007ED5"/>
    <w:rsid w:val="00012591"/>
    <w:rsid w:val="000D434B"/>
    <w:rsid w:val="00105A74"/>
    <w:rsid w:val="00155BF7"/>
    <w:rsid w:val="00164531"/>
    <w:rsid w:val="00171FE2"/>
    <w:rsid w:val="00257F35"/>
    <w:rsid w:val="00260565"/>
    <w:rsid w:val="0030224F"/>
    <w:rsid w:val="00355C65"/>
    <w:rsid w:val="003834FC"/>
    <w:rsid w:val="003E4737"/>
    <w:rsid w:val="003F2DCD"/>
    <w:rsid w:val="00542FD5"/>
    <w:rsid w:val="00555FE3"/>
    <w:rsid w:val="005A4382"/>
    <w:rsid w:val="005B5329"/>
    <w:rsid w:val="006E5D32"/>
    <w:rsid w:val="00700D32"/>
    <w:rsid w:val="00722799"/>
    <w:rsid w:val="00756B83"/>
    <w:rsid w:val="007F25E0"/>
    <w:rsid w:val="007F49F4"/>
    <w:rsid w:val="0086448A"/>
    <w:rsid w:val="00892D59"/>
    <w:rsid w:val="0092192E"/>
    <w:rsid w:val="009921A2"/>
    <w:rsid w:val="00B16FFE"/>
    <w:rsid w:val="00B549A5"/>
    <w:rsid w:val="00DA60F0"/>
    <w:rsid w:val="00EA2520"/>
    <w:rsid w:val="00F1720B"/>
    <w:rsid w:val="00F26090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4E35-760E-4185-A17B-6631DDB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E3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5C65"/>
    <w:pPr>
      <w:keepNext/>
      <w:keepLines/>
      <w:suppressAutoHyphens/>
      <w:spacing w:before="120" w:after="120" w:line="300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0D32"/>
    <w:pPr>
      <w:keepNext/>
      <w:keepLines/>
      <w:numPr>
        <w:numId w:val="25"/>
      </w:numPr>
      <w:spacing w:before="120" w:after="120" w:line="30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55BF7"/>
    <w:pPr>
      <w:keepNext/>
      <w:keepLines/>
      <w:numPr>
        <w:numId w:val="2"/>
      </w:numPr>
      <w:ind w:hanging="360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C65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0D32"/>
    <w:rPr>
      <w:rFonts w:ascii="Arial" w:eastAsiaTheme="majorEastAsia" w:hAnsi="Arial" w:cstheme="majorBid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F7"/>
    <w:rPr>
      <w:rFonts w:ascii="Arial" w:eastAsiaTheme="majorEastAsia" w:hAnsi="Arial" w:cstheme="majorBidi"/>
      <w:sz w:val="24"/>
      <w:szCs w:val="24"/>
    </w:rPr>
  </w:style>
  <w:style w:type="paragraph" w:customStyle="1" w:styleId="Naglowek3">
    <w:name w:val="Naglowek 3"/>
    <w:basedOn w:val="Normalny"/>
    <w:link w:val="Naglowek3Znak"/>
    <w:autoRedefine/>
    <w:qFormat/>
    <w:rsid w:val="003834FC"/>
    <w:pPr>
      <w:numPr>
        <w:numId w:val="4"/>
      </w:numPr>
      <w:suppressAutoHyphens/>
      <w:spacing w:before="240" w:line="276" w:lineRule="auto"/>
      <w:ind w:hanging="360"/>
    </w:pPr>
    <w:rPr>
      <w:rFonts w:ascii="Calibri" w:hAnsi="Calibri" w:cstheme="minorBidi"/>
      <w:b/>
      <w:sz w:val="28"/>
      <w:lang w:eastAsia="zh-CN"/>
    </w:rPr>
  </w:style>
  <w:style w:type="character" w:customStyle="1" w:styleId="Naglowek3Znak">
    <w:name w:val="Naglowek 3 Znak"/>
    <w:basedOn w:val="Domylnaczcionkaakapitu"/>
    <w:link w:val="Naglowek3"/>
    <w:rsid w:val="003834FC"/>
    <w:rPr>
      <w:rFonts w:ascii="Calibri" w:hAnsi="Calibri"/>
      <w:b/>
      <w:sz w:val="28"/>
      <w:szCs w:val="24"/>
      <w:lang w:eastAsia="zh-CN"/>
    </w:rPr>
  </w:style>
  <w:style w:type="paragraph" w:styleId="Nagwek">
    <w:name w:val="header"/>
    <w:basedOn w:val="Normalny"/>
    <w:link w:val="NagwekZnak"/>
    <w:rsid w:val="00355C65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55C65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5C6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5C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355C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57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zawisza@sulejow.pl" TargetMode="External"/><Relationship Id="rId13" Type="http://schemas.openxmlformats.org/officeDocument/2006/relationships/hyperlink" Target="mailto:dostepnosc@sulejow.pl" TargetMode="External"/><Relationship Id="rId18" Type="http://schemas.openxmlformats.org/officeDocument/2006/relationships/hyperlink" Target="https://www.facebook.com/Sulej&#243;w-72029448466946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ostepnosc@sulejow.pl" TargetMode="External"/><Relationship Id="rId12" Type="http://schemas.openxmlformats.org/officeDocument/2006/relationships/hyperlink" Target="mailto:dostepnosc@sulejow.pl" TargetMode="External"/><Relationship Id="rId17" Type="http://schemas.openxmlformats.org/officeDocument/2006/relationships/hyperlink" Target="https://www.facebook.com/Sulej&#243;w-7202944846694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" TargetMode="External"/><Relationship Id="rId20" Type="http://schemas.openxmlformats.org/officeDocument/2006/relationships/hyperlink" Target="mailto:inspektor@sulej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tyk@sulej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lej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.budny@sulejow.pl" TargetMode="External"/><Relationship Id="rId19" Type="http://schemas.openxmlformats.org/officeDocument/2006/relationships/hyperlink" Target="mailto:dostepnosc@sulej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ejow.pl" TargetMode="External"/><Relationship Id="rId14" Type="http://schemas.openxmlformats.org/officeDocument/2006/relationships/hyperlink" Target="mailto:um@sulej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Baryla</dc:creator>
  <cp:keywords/>
  <dc:description/>
  <cp:lastModifiedBy>Barbara BB. Baryla</cp:lastModifiedBy>
  <cp:revision>10</cp:revision>
  <cp:lastPrinted>2021-10-18T10:31:00Z</cp:lastPrinted>
  <dcterms:created xsi:type="dcterms:W3CDTF">2021-10-18T09:52:00Z</dcterms:created>
  <dcterms:modified xsi:type="dcterms:W3CDTF">2021-10-18T13:21:00Z</dcterms:modified>
</cp:coreProperties>
</file>