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B1" w:rsidRPr="00E35D57" w:rsidRDefault="00B94919" w:rsidP="00EB6025">
      <w:pPr>
        <w:pStyle w:val="Nagwek1"/>
      </w:pPr>
      <w:r w:rsidRPr="00E35D57">
        <w:t>ZARZĄDZENIE Nr</w:t>
      </w:r>
      <w:r w:rsidR="001E6909" w:rsidRPr="00E35D57">
        <w:t xml:space="preserve"> </w:t>
      </w:r>
      <w:r w:rsidR="0072304C">
        <w:t>186/</w:t>
      </w:r>
      <w:r w:rsidR="001E6909" w:rsidRPr="00E35D57">
        <w:t>2021</w:t>
      </w:r>
      <w:r w:rsidR="00160FB0" w:rsidRPr="00E35D57">
        <w:br/>
      </w:r>
      <w:r w:rsidR="00E001B1" w:rsidRPr="00E35D57">
        <w:t>Burmistrza Sulejowa</w:t>
      </w:r>
      <w:r w:rsidR="00160FB0" w:rsidRPr="00E35D57">
        <w:br/>
      </w:r>
      <w:r w:rsidR="00E001B1" w:rsidRPr="00E35D57">
        <w:t xml:space="preserve">z dnia </w:t>
      </w:r>
      <w:r w:rsidR="0072304C">
        <w:t xml:space="preserve">20 października </w:t>
      </w:r>
      <w:r w:rsidR="001E6909" w:rsidRPr="00E35D57">
        <w:t>2021 roku</w:t>
      </w:r>
    </w:p>
    <w:p w:rsidR="008E234B" w:rsidRPr="00E35D57" w:rsidRDefault="0033623C" w:rsidP="00E35D57">
      <w:pPr>
        <w:pStyle w:val="naglowek2"/>
      </w:pPr>
      <w:r>
        <w:t xml:space="preserve">w sprawie </w:t>
      </w:r>
      <w:r w:rsidR="008E234B" w:rsidRPr="00E35D57">
        <w:t>wprowadzenia Standardów Obsługi Osób ze Szczególnymi Potrzebami w Urzędzie Miejskim w Sulejowie</w:t>
      </w:r>
    </w:p>
    <w:p w:rsidR="007A3D06" w:rsidRPr="00BC33C0" w:rsidRDefault="00E001B1" w:rsidP="002E4121">
      <w:pPr>
        <w:spacing w:before="360"/>
      </w:pPr>
      <w:r w:rsidRPr="00BC33C0">
        <w:t xml:space="preserve">Na podstawie art. 33 </w:t>
      </w:r>
      <w:r w:rsidR="007723CE" w:rsidRPr="00BC33C0">
        <w:t>ust. 3 i</w:t>
      </w:r>
      <w:r w:rsidR="00D5337C" w:rsidRPr="00BC33C0">
        <w:t xml:space="preserve"> ust. </w:t>
      </w:r>
      <w:r w:rsidR="007723CE" w:rsidRPr="00BC33C0">
        <w:t xml:space="preserve">5 </w:t>
      </w:r>
      <w:r w:rsidRPr="00BC33C0">
        <w:t>ustawy z dnia 8 marca 1990</w:t>
      </w:r>
      <w:r w:rsidR="00583E67" w:rsidRPr="00BC33C0">
        <w:t xml:space="preserve"> </w:t>
      </w:r>
      <w:r w:rsidRPr="00BC33C0">
        <w:t xml:space="preserve">r. o samorządzie gminnym </w:t>
      </w:r>
      <w:r w:rsidR="00997B33" w:rsidRPr="00BC33C0">
        <w:t xml:space="preserve">(tj. Dz.U. z </w:t>
      </w:r>
      <w:r w:rsidR="008E234B" w:rsidRPr="00BC33C0">
        <w:t>202</w:t>
      </w:r>
      <w:r w:rsidR="0033623C">
        <w:t>1</w:t>
      </w:r>
      <w:r w:rsidR="008E234B" w:rsidRPr="00BC33C0">
        <w:t xml:space="preserve"> r. poz. 137</w:t>
      </w:r>
      <w:r w:rsidR="0033623C">
        <w:t>2</w:t>
      </w:r>
      <w:r w:rsidR="00997B33" w:rsidRPr="00BC33C0">
        <w:t>)</w:t>
      </w:r>
      <w:r w:rsidR="00583E67" w:rsidRPr="00BC33C0">
        <w:t xml:space="preserve"> oraz art. </w:t>
      </w:r>
      <w:r w:rsidR="007723CE" w:rsidRPr="00BC33C0">
        <w:t xml:space="preserve">4 </w:t>
      </w:r>
      <w:r w:rsidR="00583E67" w:rsidRPr="00BC33C0">
        <w:t xml:space="preserve">i art. </w:t>
      </w:r>
      <w:r w:rsidR="007723CE" w:rsidRPr="00BC33C0">
        <w:t xml:space="preserve">6 </w:t>
      </w:r>
      <w:r w:rsidR="00583E67" w:rsidRPr="00BC33C0">
        <w:t xml:space="preserve">ustawy z dnia </w:t>
      </w:r>
      <w:r w:rsidR="00D44CE2">
        <w:br/>
      </w:r>
      <w:r w:rsidR="00583E67" w:rsidRPr="00BC33C0">
        <w:t xml:space="preserve">19 lipca 2019 r. </w:t>
      </w:r>
      <w:r w:rsidR="00521F75" w:rsidRPr="00BC33C0">
        <w:t xml:space="preserve">o zapewnianiu dostępności osobom ze szczególnymi potrzebami </w:t>
      </w:r>
      <w:r w:rsidR="00D44CE2">
        <w:br/>
      </w:r>
      <w:r w:rsidR="00583E67" w:rsidRPr="00BC33C0">
        <w:t>(tj.</w:t>
      </w:r>
      <w:r w:rsidR="00521F75" w:rsidRPr="00BC33C0">
        <w:t xml:space="preserve"> </w:t>
      </w:r>
      <w:r w:rsidR="00583E67" w:rsidRPr="00BC33C0">
        <w:t>Dz.U. z 2020 r. poz. 1062</w:t>
      </w:r>
      <w:r w:rsidR="0033623C">
        <w:t xml:space="preserve"> ze zm.</w:t>
      </w:r>
      <w:r w:rsidR="00583E67" w:rsidRPr="00BC33C0">
        <w:t>)</w:t>
      </w:r>
      <w:r w:rsidR="00F238CF" w:rsidRPr="00BC33C0">
        <w:t xml:space="preserve">, </w:t>
      </w:r>
      <w:r w:rsidR="007A3D06" w:rsidRPr="00BC33C0">
        <w:t>zarządzam co następuje:</w:t>
      </w:r>
    </w:p>
    <w:p w:rsidR="00112E38" w:rsidRPr="00112E38" w:rsidRDefault="00112E38" w:rsidP="00112E38">
      <w:pPr>
        <w:tabs>
          <w:tab w:val="left" w:pos="284"/>
        </w:tabs>
        <w:spacing w:before="240"/>
        <w:rPr>
          <w:bCs/>
        </w:rPr>
      </w:pPr>
      <w:r w:rsidRPr="00583E67">
        <w:rPr>
          <w:b/>
          <w:bCs/>
        </w:rPr>
        <w:t>§</w:t>
      </w:r>
      <w:r>
        <w:rPr>
          <w:b/>
          <w:bCs/>
        </w:rPr>
        <w:t> </w:t>
      </w:r>
      <w:r w:rsidRPr="00583E67">
        <w:rPr>
          <w:b/>
          <w:bCs/>
        </w:rPr>
        <w:t>1.</w:t>
      </w:r>
      <w:r>
        <w:rPr>
          <w:bCs/>
        </w:rPr>
        <w:t>1.</w:t>
      </w:r>
      <w:r w:rsidRPr="00112E38">
        <w:rPr>
          <w:bCs/>
        </w:rPr>
        <w:t xml:space="preserve"> Wprowadza się do stosowania przez pracowników Urzędu Miejskiego </w:t>
      </w:r>
      <w:r w:rsidRPr="00112E38">
        <w:rPr>
          <w:bCs/>
        </w:rPr>
        <w:br/>
        <w:t>w Sulejowie Standardy Obsługi Osób ze Szczególnymi Potrzebami w Urzędzie Miejskim w Sulejowie stanowiące załącznik Nr 1 do niniejszego zarządzenia.</w:t>
      </w:r>
    </w:p>
    <w:p w:rsidR="00112E38" w:rsidRPr="00112E38" w:rsidRDefault="00112E38" w:rsidP="00112E38">
      <w:pPr>
        <w:tabs>
          <w:tab w:val="left" w:pos="284"/>
        </w:tabs>
        <w:rPr>
          <w:bCs/>
        </w:rPr>
      </w:pPr>
      <w:r w:rsidRPr="00112E38">
        <w:rPr>
          <w:bCs/>
        </w:rPr>
        <w:t>2. Wzór oświadczenia pracownika o zapoznaniu się z postanowieniami Standardów Obsługi Osób ze Szczególnymi Potrzebami w Urzędzie Miejskim w Sulejowie stanowi załącznik Nr 2 do niniejszego zarządzenia.</w:t>
      </w:r>
    </w:p>
    <w:p w:rsidR="00112E38" w:rsidRDefault="00112E38" w:rsidP="00112E38">
      <w:pPr>
        <w:numPr>
          <w:ilvl w:val="0"/>
          <w:numId w:val="35"/>
        </w:numPr>
        <w:tabs>
          <w:tab w:val="left" w:pos="284"/>
        </w:tabs>
        <w:ind w:left="0" w:firstLine="0"/>
        <w:rPr>
          <w:bCs/>
        </w:rPr>
      </w:pPr>
      <w:r>
        <w:rPr>
          <w:b/>
          <w:bCs/>
        </w:rPr>
        <w:t>2</w:t>
      </w:r>
      <w:r w:rsidR="006D49D0" w:rsidRPr="00BC33C0">
        <w:rPr>
          <w:b/>
          <w:bCs/>
        </w:rPr>
        <w:t>.</w:t>
      </w:r>
      <w:r w:rsidR="00583E67" w:rsidRPr="00BC33C0">
        <w:rPr>
          <w:b/>
          <w:bCs/>
        </w:rPr>
        <w:t xml:space="preserve"> </w:t>
      </w:r>
      <w:r w:rsidR="00583E67" w:rsidRPr="00BC33C0">
        <w:rPr>
          <w:bCs/>
        </w:rPr>
        <w:t>Zobowiązuje się Kierownika Referatu Biuro Obsługi Mieszkańców do zapoznania pracowników Urzędu Miejskiego w Sulejowie ze Standardami Obsługi</w:t>
      </w:r>
      <w:r w:rsidR="00521F75" w:rsidRPr="00BC33C0">
        <w:rPr>
          <w:bCs/>
        </w:rPr>
        <w:t xml:space="preserve"> Osób ze Szczególnymi Potrzebami w Urzędzie Miejskim w Sulejowie</w:t>
      </w:r>
      <w:r w:rsidR="00583E67" w:rsidRPr="00BC33C0">
        <w:rPr>
          <w:bCs/>
        </w:rPr>
        <w:t>.</w:t>
      </w:r>
    </w:p>
    <w:p w:rsidR="00112E38" w:rsidRPr="00112E38" w:rsidRDefault="00112E38" w:rsidP="00112E38">
      <w:pPr>
        <w:numPr>
          <w:ilvl w:val="0"/>
          <w:numId w:val="35"/>
        </w:numPr>
        <w:tabs>
          <w:tab w:val="left" w:pos="284"/>
        </w:tabs>
        <w:ind w:left="0" w:firstLine="0"/>
        <w:rPr>
          <w:bCs/>
        </w:rPr>
      </w:pPr>
      <w:r>
        <w:rPr>
          <w:b/>
          <w:bCs/>
        </w:rPr>
        <w:t>3.</w:t>
      </w:r>
      <w:r>
        <w:rPr>
          <w:bCs/>
        </w:rPr>
        <w:t xml:space="preserve"> </w:t>
      </w:r>
      <w:r w:rsidRPr="00112E38">
        <w:rPr>
          <w:bCs/>
        </w:rPr>
        <w:t>Traci moc Zarządzenie nr 13/2021 Burmistrza Sulejowa z dnia 20 stycznia 2021</w:t>
      </w:r>
      <w:r w:rsidR="003A0D3F">
        <w:rPr>
          <w:bCs/>
        </w:rPr>
        <w:t xml:space="preserve"> roku </w:t>
      </w:r>
      <w:r w:rsidRPr="00112E38">
        <w:rPr>
          <w:bCs/>
        </w:rPr>
        <w:t>w sprawie wprowadzenia Standardów Obsługi Osób ze Szczególnymi Potrzebami w Urzędzie Miejskim w Sulejowie.</w:t>
      </w:r>
    </w:p>
    <w:p w:rsidR="00593481" w:rsidRDefault="00F06EDC" w:rsidP="00F06EDC">
      <w:pPr>
        <w:numPr>
          <w:ilvl w:val="0"/>
          <w:numId w:val="35"/>
        </w:numPr>
        <w:tabs>
          <w:tab w:val="left" w:pos="284"/>
        </w:tabs>
        <w:ind w:left="0" w:firstLine="0"/>
        <w:rPr>
          <w:bCs/>
        </w:rPr>
      </w:pPr>
      <w:r>
        <w:rPr>
          <w:b/>
          <w:bCs/>
        </w:rPr>
        <w:t>4</w:t>
      </w:r>
      <w:r w:rsidR="00F7619E" w:rsidRPr="00BC33C0">
        <w:rPr>
          <w:b/>
          <w:bCs/>
        </w:rPr>
        <w:t xml:space="preserve">. </w:t>
      </w:r>
      <w:r w:rsidR="0000757B" w:rsidRPr="00BC33C0">
        <w:rPr>
          <w:bCs/>
        </w:rPr>
        <w:t xml:space="preserve">Zarządzenie wchodzi w życie z dniem </w:t>
      </w:r>
      <w:r w:rsidR="006D49D0" w:rsidRPr="00BC33C0">
        <w:rPr>
          <w:bCs/>
        </w:rPr>
        <w:t>podjęcia</w:t>
      </w:r>
      <w:r w:rsidR="00D17476" w:rsidRPr="00BC33C0">
        <w:rPr>
          <w:bCs/>
        </w:rPr>
        <w:t>.</w:t>
      </w:r>
    </w:p>
    <w:p w:rsidR="00112E38" w:rsidRDefault="00112E38" w:rsidP="00112E38">
      <w:pPr>
        <w:tabs>
          <w:tab w:val="left" w:pos="284"/>
        </w:tabs>
        <w:rPr>
          <w:bCs/>
        </w:rPr>
      </w:pPr>
    </w:p>
    <w:p w:rsidR="004015FE" w:rsidRDefault="004015FE" w:rsidP="004015FE">
      <w:pPr>
        <w:spacing w:before="1080"/>
        <w:ind w:left="6095"/>
        <w:rPr>
          <w:bCs/>
        </w:rPr>
      </w:pPr>
      <w:r>
        <w:rPr>
          <w:b/>
          <w:bCs/>
        </w:rPr>
        <w:t>/-</w:t>
      </w:r>
      <w:r>
        <w:rPr>
          <w:bCs/>
        </w:rPr>
        <w:t>/ BURMISTRZ</w:t>
      </w:r>
      <w:r>
        <w:rPr>
          <w:bCs/>
        </w:rPr>
        <w:br/>
        <w:t>WOJCIECH OSTROWSKI</w:t>
      </w:r>
    </w:p>
    <w:p w:rsidR="00E36503" w:rsidRPr="00BC33C0" w:rsidRDefault="003C6688" w:rsidP="0072304C">
      <w:pPr>
        <w:pStyle w:val="naglowek2"/>
        <w:ind w:left="4962"/>
        <w:jc w:val="left"/>
      </w:pPr>
      <w:r>
        <w:br w:type="page"/>
      </w:r>
      <w:r w:rsidR="00E36503" w:rsidRPr="00BC33C0">
        <w:lastRenderedPageBreak/>
        <w:t>Załącznik Nr 1</w:t>
      </w:r>
      <w:r w:rsidR="00F06EDC">
        <w:br/>
      </w:r>
      <w:r w:rsidR="00E36503" w:rsidRPr="00BC33C0">
        <w:t xml:space="preserve">do Zarządzenia Nr </w:t>
      </w:r>
      <w:r w:rsidR="0072304C">
        <w:t>186/2021</w:t>
      </w:r>
      <w:r w:rsidR="00F06EDC">
        <w:br/>
      </w:r>
      <w:r w:rsidR="00E36503" w:rsidRPr="00BC33C0">
        <w:t>Burmistrza Sulejowa</w:t>
      </w:r>
      <w:r w:rsidR="00F06EDC">
        <w:br/>
      </w:r>
      <w:r w:rsidR="00E36503" w:rsidRPr="00BC33C0">
        <w:t xml:space="preserve">z dnia </w:t>
      </w:r>
      <w:r w:rsidR="0072304C">
        <w:t>20 października</w:t>
      </w:r>
      <w:r w:rsidR="001E6909">
        <w:t xml:space="preserve"> 2021 roku</w:t>
      </w:r>
    </w:p>
    <w:p w:rsidR="0000757B" w:rsidRPr="00BC33C0" w:rsidRDefault="0000757B" w:rsidP="00D44CE2">
      <w:pPr>
        <w:pStyle w:val="Default"/>
        <w:ind w:firstLine="567"/>
        <w:rPr>
          <w:rFonts w:ascii="Arial" w:hAnsi="Arial" w:cs="Arial"/>
          <w:bCs/>
        </w:rPr>
      </w:pPr>
    </w:p>
    <w:p w:rsidR="00E36503" w:rsidRPr="00BC33C0" w:rsidRDefault="00E36503" w:rsidP="00FE4F5C">
      <w:pPr>
        <w:pStyle w:val="Default"/>
        <w:ind w:firstLine="567"/>
        <w:jc w:val="both"/>
        <w:rPr>
          <w:rFonts w:ascii="Arial" w:hAnsi="Arial" w:cs="Arial"/>
          <w:bCs/>
        </w:rPr>
      </w:pPr>
    </w:p>
    <w:p w:rsidR="00F901B6" w:rsidRPr="00954349" w:rsidRDefault="00F901B6" w:rsidP="00F06EDC">
      <w:pPr>
        <w:pStyle w:val="naglowek2"/>
      </w:pPr>
      <w:r w:rsidRPr="00954349">
        <w:t xml:space="preserve">STANDARDY </w:t>
      </w:r>
      <w:r w:rsidRPr="00EB6025">
        <w:t>OBSŁUGI</w:t>
      </w:r>
      <w:r w:rsidRPr="00954349">
        <w:t xml:space="preserve"> OSÓB ZE SZCZEGÓLNYMI POTRZEBAMI </w:t>
      </w:r>
      <w:r w:rsidRPr="00954349">
        <w:br/>
        <w:t>W URZĘDZIE MIEJSKIM W SULEJOWIE</w:t>
      </w:r>
    </w:p>
    <w:p w:rsidR="00E36503" w:rsidRPr="00954349" w:rsidRDefault="006D5A4F" w:rsidP="00E35D57">
      <w:pPr>
        <w:pStyle w:val="naglowek2"/>
      </w:pPr>
      <w:r w:rsidRPr="00E35D57">
        <w:t>ROZDZIAŁ</w:t>
      </w:r>
      <w:r w:rsidRPr="00954349">
        <w:t xml:space="preserve"> I</w:t>
      </w:r>
      <w:r w:rsidR="00DB1A2F" w:rsidRPr="00954349">
        <w:t xml:space="preserve"> </w:t>
      </w:r>
      <w:r w:rsidR="00DB1A2F" w:rsidRPr="00954349">
        <w:br/>
      </w:r>
      <w:r w:rsidRPr="00954349">
        <w:t>POSTANOWIENIA OGÓLNE</w:t>
      </w:r>
    </w:p>
    <w:p w:rsidR="009E6163" w:rsidRPr="00BC33C0" w:rsidRDefault="003C6688" w:rsidP="00F27562">
      <w:pPr>
        <w:numPr>
          <w:ilvl w:val="0"/>
          <w:numId w:val="38"/>
        </w:numPr>
        <w:spacing w:before="360"/>
        <w:ind w:left="714" w:hanging="357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 w:rsidR="001C0A57">
        <w:rPr>
          <w:rFonts w:cs="Arial"/>
          <w:b/>
          <w:bCs/>
        </w:rPr>
        <w:t xml:space="preserve">. </w:t>
      </w:r>
    </w:p>
    <w:p w:rsidR="00F901B6" w:rsidRPr="00BC33C0" w:rsidRDefault="00F901B6" w:rsidP="00D54538">
      <w:pPr>
        <w:rPr>
          <w:rFonts w:cs="Arial"/>
          <w:bCs/>
        </w:rPr>
      </w:pPr>
      <w:r w:rsidRPr="00BC33C0">
        <w:rPr>
          <w:rFonts w:cs="Arial"/>
          <w:bCs/>
        </w:rPr>
        <w:t xml:space="preserve">Standardy </w:t>
      </w:r>
      <w:r w:rsidRPr="00E35D57">
        <w:t xml:space="preserve">obsługi osób ze szczególnymi potrzebami w Urzędzie Miejskim </w:t>
      </w:r>
      <w:r w:rsidRPr="00E35D57">
        <w:br/>
        <w:t>w Sulejowie określają wymogi dotyczące dostosowania sposobu komunikacji, miejsc obsługi oraz świadczonych</w:t>
      </w:r>
      <w:r w:rsidRPr="00D54538">
        <w:t xml:space="preserve"> usług. Do</w:t>
      </w:r>
      <w:r w:rsidRPr="00BC33C0">
        <w:rPr>
          <w:rFonts w:cs="Arial"/>
          <w:bCs/>
        </w:rPr>
        <w:t xml:space="preserve">  osób ze szczególnymi potrzebami zaliczamy m.in.: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 xml:space="preserve">osoby o ograniczonej możliwości poruszania się, na wózkach, poruszające się </w:t>
      </w:r>
      <w:r w:rsidR="00E36503" w:rsidRPr="00BC33C0">
        <w:rPr>
          <w:rFonts w:cs="Arial"/>
          <w:bCs/>
        </w:rPr>
        <w:br/>
      </w:r>
      <w:r w:rsidRPr="00BC33C0">
        <w:rPr>
          <w:rFonts w:cs="Arial"/>
          <w:bCs/>
        </w:rPr>
        <w:t>o kulach,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osoby niewidome i słabowidzące,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osoby głuche i słabosłyszące,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osoby w kryzysach psychicznych,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osoby z niepełnosprawnością intelektualną,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osoby ze spektrum autyzmu,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osoby z ograniczonymi możliwościami poznawczymi,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osoby starsze,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osoby przewlekle chore,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osoby z małymi dziećmi, w tym z wózkami dziecięcymi,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osoby o niższym wzroście (w tym również dzieci),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kobiety w ciąży.</w:t>
      </w:r>
    </w:p>
    <w:p w:rsidR="00234CF2" w:rsidRPr="00BC33C0" w:rsidRDefault="00234CF2" w:rsidP="00D54538">
      <w:pPr>
        <w:ind w:left="284"/>
        <w:rPr>
          <w:rFonts w:cs="Arial"/>
          <w:bCs/>
        </w:rPr>
      </w:pPr>
    </w:p>
    <w:p w:rsidR="00F901B6" w:rsidRPr="00954349" w:rsidRDefault="006D5A4F" w:rsidP="00E35D57">
      <w:pPr>
        <w:pStyle w:val="naglowek2"/>
      </w:pPr>
      <w:r w:rsidRPr="006973E0">
        <w:lastRenderedPageBreak/>
        <w:t>ROZDZIAŁ II</w:t>
      </w:r>
      <w:r w:rsidR="00DB1A2F" w:rsidRPr="006973E0">
        <w:br/>
      </w:r>
      <w:r w:rsidRPr="006973E0">
        <w:t>DOSTĘPNOŚĆ ARCHITEKTONICZNA PRZESTRZENI</w:t>
      </w:r>
      <w:r w:rsidRPr="00954349">
        <w:t xml:space="preserve"> OBSŁUGI KLIENTA</w:t>
      </w:r>
    </w:p>
    <w:p w:rsidR="00AC3410" w:rsidRPr="003C6688" w:rsidRDefault="003C6688" w:rsidP="00F27562">
      <w:pPr>
        <w:numPr>
          <w:ilvl w:val="0"/>
          <w:numId w:val="38"/>
        </w:numPr>
        <w:spacing w:before="360"/>
        <w:ind w:left="714" w:hanging="357"/>
        <w:jc w:val="center"/>
        <w:rPr>
          <w:rFonts w:cs="Arial"/>
          <w:b/>
          <w:bCs/>
        </w:rPr>
      </w:pPr>
      <w:r w:rsidRPr="003C6688">
        <w:rPr>
          <w:rFonts w:cs="Arial"/>
          <w:b/>
          <w:bCs/>
        </w:rPr>
        <w:t>2</w:t>
      </w:r>
      <w:r w:rsidR="001C0A57">
        <w:rPr>
          <w:rFonts w:cs="Arial"/>
          <w:b/>
          <w:bCs/>
        </w:rPr>
        <w:t>.</w:t>
      </w:r>
    </w:p>
    <w:p w:rsidR="00234CF2" w:rsidRPr="00BC33C0" w:rsidRDefault="005D11A5" w:rsidP="00E35D57">
      <w:r>
        <w:t>Do budynku na plac główny Urzędu Miejskiego prowadzi jedno przejście przez szeroką bramę</w:t>
      </w:r>
      <w:r w:rsidR="002C2202">
        <w:t xml:space="preserve"> wjazdową. </w:t>
      </w:r>
      <w:r>
        <w:t xml:space="preserve">W przejściu po prawej stronie </w:t>
      </w:r>
      <w:r w:rsidR="00234CF2" w:rsidRPr="00BC33C0">
        <w:t xml:space="preserve">na ścianie budynku </w:t>
      </w:r>
      <w:r w:rsidR="002545F3">
        <w:t xml:space="preserve">umieszczone są </w:t>
      </w:r>
      <w:r w:rsidR="00234CF2" w:rsidRPr="00BC33C0">
        <w:t>tablic</w:t>
      </w:r>
      <w:r>
        <w:t>e</w:t>
      </w:r>
      <w:r w:rsidR="00234CF2" w:rsidRPr="00BC33C0">
        <w:t xml:space="preserve"> informacyjn</w:t>
      </w:r>
      <w:r>
        <w:t>e</w:t>
      </w:r>
      <w:r w:rsidR="00234CF2" w:rsidRPr="00BC33C0">
        <w:t xml:space="preserve"> z </w:t>
      </w:r>
      <w:r w:rsidR="002545F3">
        <w:t xml:space="preserve">podanymi </w:t>
      </w:r>
      <w:r w:rsidR="00234CF2" w:rsidRPr="00BC33C0">
        <w:t>nazw</w:t>
      </w:r>
      <w:r w:rsidR="002545F3">
        <w:t>ami r</w:t>
      </w:r>
      <w:r w:rsidR="00234CF2" w:rsidRPr="00BC33C0">
        <w:t>eferatów w Urzędzie, ich umiejscowieniem poprzez wskazanie wejścia A</w:t>
      </w:r>
      <w:r>
        <w:t>,B,C lub D, poziomu, n</w:t>
      </w:r>
      <w:r w:rsidR="002C2202">
        <w:t>umeru</w:t>
      </w:r>
      <w:r>
        <w:t xml:space="preserve"> pokoju</w:t>
      </w:r>
      <w:r w:rsidR="00234CF2" w:rsidRPr="00BC33C0">
        <w:t>.</w:t>
      </w:r>
    </w:p>
    <w:p w:rsidR="00AC3410" w:rsidRPr="00BC33C0" w:rsidRDefault="003C6688" w:rsidP="00F27562">
      <w:pPr>
        <w:numPr>
          <w:ilvl w:val="0"/>
          <w:numId w:val="38"/>
        </w:numPr>
        <w:spacing w:before="360"/>
        <w:ind w:left="714" w:hanging="357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3</w:t>
      </w:r>
      <w:r w:rsidR="001C0A57">
        <w:rPr>
          <w:rFonts w:cs="Arial"/>
          <w:b/>
          <w:bCs/>
        </w:rPr>
        <w:t>.</w:t>
      </w:r>
    </w:p>
    <w:p w:rsidR="00234CF2" w:rsidRPr="00BC33C0" w:rsidRDefault="00234CF2" w:rsidP="00E35D57">
      <w:r w:rsidRPr="00BC33C0">
        <w:t>Obsługa osób ze szczególnymi potrzebami odbywa się na parterze budynku</w:t>
      </w:r>
      <w:r w:rsidR="006B3CC9" w:rsidRPr="00BC33C0">
        <w:t xml:space="preserve"> </w:t>
      </w:r>
      <w:r w:rsidR="006973E0">
        <w:br/>
      </w:r>
      <w:r w:rsidRPr="00BC33C0">
        <w:t xml:space="preserve">w wejściu A. Przejście do korytarza </w:t>
      </w:r>
      <w:r w:rsidR="002C2202">
        <w:t>jest</w:t>
      </w:r>
      <w:r w:rsidRPr="00BC33C0">
        <w:t xml:space="preserve"> przez szklany wiatrołap umożliwiający dostęp dla osób na wózku. Drzwi są szerokie, szklane, oznaczone kontrastowo dla osób słabowidzących, otwierane na zewnątrz, bez stopni i progów. </w:t>
      </w:r>
    </w:p>
    <w:p w:rsidR="00AC3410" w:rsidRPr="00BC33C0" w:rsidRDefault="003C6688" w:rsidP="00F27562">
      <w:pPr>
        <w:numPr>
          <w:ilvl w:val="0"/>
          <w:numId w:val="39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4</w:t>
      </w:r>
      <w:r w:rsidR="001C0A57">
        <w:rPr>
          <w:rFonts w:cs="Arial"/>
          <w:b/>
          <w:bCs/>
        </w:rPr>
        <w:t>.</w:t>
      </w:r>
    </w:p>
    <w:p w:rsidR="00AC3410" w:rsidRPr="00BC33C0" w:rsidRDefault="008B6FB3" w:rsidP="003C6688">
      <w:r w:rsidRPr="00BC33C0">
        <w:t>W przestrzeni obsługi mieszkańca</w:t>
      </w:r>
      <w:r>
        <w:t xml:space="preserve">, w Biurze Obsługi Mieszkańca, </w:t>
      </w:r>
      <w:r w:rsidRPr="00BC33C0">
        <w:t>zapewniono przestrzeń manewrową dla osób poruszających się na wózku.</w:t>
      </w:r>
    </w:p>
    <w:p w:rsidR="00AC3410" w:rsidRPr="00BC33C0" w:rsidRDefault="003C6688" w:rsidP="00F27562">
      <w:pPr>
        <w:numPr>
          <w:ilvl w:val="0"/>
          <w:numId w:val="40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5</w:t>
      </w:r>
      <w:r w:rsidR="001C0A57">
        <w:rPr>
          <w:rFonts w:cs="Arial"/>
          <w:b/>
          <w:bCs/>
        </w:rPr>
        <w:t>.</w:t>
      </w:r>
    </w:p>
    <w:p w:rsidR="00234CF2" w:rsidRPr="00BC33C0" w:rsidRDefault="00234CF2" w:rsidP="003C6688">
      <w:pPr>
        <w:rPr>
          <w:rFonts w:cs="Arial"/>
        </w:rPr>
      </w:pPr>
      <w:r w:rsidRPr="003C6688">
        <w:t xml:space="preserve">Obsługa osób ze szczególnymi potrzebami odbywa </w:t>
      </w:r>
      <w:r w:rsidR="002C2202" w:rsidRPr="003C6688">
        <w:t xml:space="preserve">się w wejściu A </w:t>
      </w:r>
      <w:r w:rsidRPr="003C6688">
        <w:t>w Biurze Obsługi Mieszkańców do którego z korytarza prowadzą szklane dwuskrzydłowe drzwi</w:t>
      </w:r>
      <w:r w:rsidR="00A336D2">
        <w:t>,</w:t>
      </w:r>
      <w:r w:rsidRPr="003C6688">
        <w:t xml:space="preserve"> oznaczone kontrastowo dla osób słabowidzących, umożliwiające dostęp dla osób na wózku</w:t>
      </w:r>
      <w:r w:rsidRPr="00BC33C0">
        <w:rPr>
          <w:rFonts w:cs="Arial"/>
        </w:rPr>
        <w:t xml:space="preserve">. </w:t>
      </w:r>
    </w:p>
    <w:p w:rsidR="00AC3410" w:rsidRPr="00BC33C0" w:rsidRDefault="003C6688" w:rsidP="00F27562">
      <w:pPr>
        <w:numPr>
          <w:ilvl w:val="0"/>
          <w:numId w:val="40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6</w:t>
      </w:r>
      <w:r w:rsidR="001C0A57">
        <w:rPr>
          <w:rFonts w:cs="Arial"/>
          <w:b/>
          <w:bCs/>
        </w:rPr>
        <w:t>.</w:t>
      </w:r>
    </w:p>
    <w:p w:rsidR="00234CF2" w:rsidRPr="00BC33C0" w:rsidRDefault="00234CF2" w:rsidP="003C6688">
      <w:r w:rsidRPr="00BC33C0">
        <w:t>W Biurze Obsługi Mieszkańców znajdują się dwa stanowiska z blatem o wysokości 103 cm od poziomu posadzki i są przystosowane do osób w pozycji stojącej.</w:t>
      </w:r>
      <w:r w:rsidR="00AC3410" w:rsidRPr="00BC33C0">
        <w:t xml:space="preserve"> </w:t>
      </w:r>
      <w:r w:rsidRPr="00BC33C0">
        <w:t>Przy każdym stanowisku obsługi nad ladą jest punktowe oświetlenie światłem rozproszonym.</w:t>
      </w:r>
      <w:r w:rsidR="00AC3410" w:rsidRPr="00BC33C0">
        <w:t xml:space="preserve"> </w:t>
      </w:r>
      <w:r w:rsidR="00A336D2">
        <w:t xml:space="preserve">Dla osób na wózku zapewniono biurko z blatem o wysokości 79 cm od poziomu posadzki. </w:t>
      </w:r>
      <w:r w:rsidRPr="00BC33C0">
        <w:t>Strefa obsługi klienta jest wyposażona w miejsca siedzące.</w:t>
      </w:r>
      <w:r w:rsidR="002C2202">
        <w:t xml:space="preserve"> </w:t>
      </w:r>
    </w:p>
    <w:p w:rsidR="00F901B6" w:rsidRPr="00BC33C0" w:rsidRDefault="006D5A4F" w:rsidP="00E35D57">
      <w:pPr>
        <w:pStyle w:val="naglowek2"/>
      </w:pPr>
      <w:r w:rsidRPr="00E35D57">
        <w:lastRenderedPageBreak/>
        <w:t>ROZDZIAŁ</w:t>
      </w:r>
      <w:r w:rsidRPr="00BC33C0">
        <w:t xml:space="preserve"> III</w:t>
      </w:r>
      <w:r w:rsidR="00DB1A2F">
        <w:t xml:space="preserve"> </w:t>
      </w:r>
      <w:r w:rsidR="00DB1A2F">
        <w:br/>
      </w:r>
      <w:r w:rsidRPr="00BC33C0">
        <w:t>DOSTĘPNOŚĆ INFORMACYJNO-KOMUNIKACYJNA OBSŁUGI KLIENTA</w:t>
      </w:r>
    </w:p>
    <w:p w:rsidR="00AC3410" w:rsidRPr="00BC33C0" w:rsidRDefault="003C6688" w:rsidP="00F27562">
      <w:pPr>
        <w:numPr>
          <w:ilvl w:val="0"/>
          <w:numId w:val="41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7</w:t>
      </w:r>
      <w:r w:rsidR="001C0A57">
        <w:rPr>
          <w:rFonts w:cs="Arial"/>
          <w:b/>
          <w:bCs/>
        </w:rPr>
        <w:t>.</w:t>
      </w:r>
    </w:p>
    <w:p w:rsidR="00234CF2" w:rsidRPr="00BC33C0" w:rsidRDefault="00234CF2" w:rsidP="003C6688">
      <w:r w:rsidRPr="00BC33C0">
        <w:t xml:space="preserve">Budynek Urzędu oznaczony jest czerwoną tablicą informacyjną z nazwą Urzędu. </w:t>
      </w:r>
      <w:r w:rsidRPr="00BC33C0">
        <w:br/>
        <w:t xml:space="preserve">W przestrzeni obsługi klienta w Urzędzie Miejskim w Sulejowie </w:t>
      </w:r>
      <w:r w:rsidR="00A336D2">
        <w:t xml:space="preserve">zainstalowano </w:t>
      </w:r>
      <w:r w:rsidRPr="00BC33C0">
        <w:t>pętl</w:t>
      </w:r>
      <w:r w:rsidR="00A336D2">
        <w:t>ę</w:t>
      </w:r>
      <w:r w:rsidRPr="00BC33C0">
        <w:t xml:space="preserve"> indukcyjn</w:t>
      </w:r>
      <w:r w:rsidR="00A336D2">
        <w:t>ą</w:t>
      </w:r>
      <w:r w:rsidRPr="00BC33C0">
        <w:t xml:space="preserve"> wspomagając</w:t>
      </w:r>
      <w:r w:rsidR="00A336D2">
        <w:t>ą</w:t>
      </w:r>
      <w:r w:rsidRPr="00BC33C0">
        <w:t xml:space="preserve"> słyszenie. </w:t>
      </w:r>
    </w:p>
    <w:p w:rsidR="00600673" w:rsidRPr="00BC33C0" w:rsidRDefault="003C6688" w:rsidP="00F27562">
      <w:pPr>
        <w:numPr>
          <w:ilvl w:val="0"/>
          <w:numId w:val="41"/>
        </w:numPr>
        <w:spacing w:before="360"/>
        <w:ind w:left="714" w:hanging="357"/>
        <w:jc w:val="center"/>
        <w:rPr>
          <w:rFonts w:cs="Arial"/>
          <w:bCs/>
        </w:rPr>
      </w:pPr>
      <w:bookmarkStart w:id="0" w:name="_GoBack"/>
      <w:bookmarkEnd w:id="0"/>
      <w:r>
        <w:rPr>
          <w:rFonts w:cs="Arial"/>
          <w:b/>
          <w:bCs/>
        </w:rPr>
        <w:t>8</w:t>
      </w:r>
      <w:r w:rsidR="001C0A57">
        <w:rPr>
          <w:rFonts w:cs="Arial"/>
          <w:b/>
          <w:bCs/>
        </w:rPr>
        <w:t>.</w:t>
      </w:r>
    </w:p>
    <w:p w:rsidR="00234CF2" w:rsidRPr="00BC33C0" w:rsidRDefault="00234CF2" w:rsidP="003C6688">
      <w:r w:rsidRPr="00BC33C0">
        <w:t xml:space="preserve">W budynku Urzędu zapewniono zdalny dostęp do usługi tłumacza Polskiego Języka Migowego (PJM) oraz Systemu Językowo-Migowego (SJM). Usługa jest dostępna </w:t>
      </w:r>
      <w:r w:rsidRPr="00BC33C0">
        <w:br/>
        <w:t>w godzinach pracy Urzędu w wejściu A, na parterze, w Biurze Obsługi Mieszkańców. Punkt, w którym można skorzystać z usługi jest oznaczony odpowiednim piktogramem (z dwoma migającymi dłońmi). Pracownik Urzędu zainicjuje połączenie z tłumaczem. Każdorazowo tłumaczenie odbywa się w czasie rzeczywistym. Klient nie musi z wyprzedzeniem zgłaszać chęci skorzystania z usługi. Usługa jest bezpłatna.</w:t>
      </w:r>
    </w:p>
    <w:p w:rsidR="00EE69DA" w:rsidRPr="00BC33C0" w:rsidRDefault="003C6688" w:rsidP="00F27562">
      <w:pPr>
        <w:numPr>
          <w:ilvl w:val="0"/>
          <w:numId w:val="41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9</w:t>
      </w:r>
      <w:r w:rsidR="001C0A57">
        <w:rPr>
          <w:rFonts w:cs="Arial"/>
          <w:b/>
          <w:bCs/>
        </w:rPr>
        <w:t>.</w:t>
      </w:r>
    </w:p>
    <w:p w:rsidR="00234CF2" w:rsidRPr="00BC33C0" w:rsidRDefault="00234CF2" w:rsidP="003C6688">
      <w:r w:rsidRPr="00BC33C0">
        <w:t xml:space="preserve">W Biurze Obsługi Mieszkańców klient otrzyma wszelkie informacje, jak wypełnić wniosek, może też liczyć na pomoc osoby w wypełnieniu wniosku, złożenia podania. </w:t>
      </w:r>
    </w:p>
    <w:p w:rsidR="00EE69DA" w:rsidRPr="00BC33C0" w:rsidRDefault="003C6688" w:rsidP="00F27562">
      <w:pPr>
        <w:numPr>
          <w:ilvl w:val="0"/>
          <w:numId w:val="41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10</w:t>
      </w:r>
      <w:r w:rsidR="001C0A57">
        <w:rPr>
          <w:rFonts w:cs="Arial"/>
          <w:b/>
          <w:bCs/>
        </w:rPr>
        <w:t>.</w:t>
      </w:r>
    </w:p>
    <w:p w:rsidR="00234CF2" w:rsidRPr="00BC33C0" w:rsidRDefault="00234CF2" w:rsidP="003C6688">
      <w:r w:rsidRPr="00BC33C0">
        <w:t>Urząd umożliwia obsługę poprzez środki wspierające komunikowanie się takie, jak:</w:t>
      </w:r>
    </w:p>
    <w:p w:rsidR="00234CF2" w:rsidRPr="00BC33C0" w:rsidRDefault="00234CF2" w:rsidP="00B81FC1">
      <w:pPr>
        <w:numPr>
          <w:ilvl w:val="0"/>
          <w:numId w:val="32"/>
        </w:numPr>
        <w:ind w:left="714" w:hanging="357"/>
        <w:rPr>
          <w:rFonts w:cs="Arial"/>
          <w:bCs/>
        </w:rPr>
      </w:pPr>
      <w:r w:rsidRPr="00BC33C0">
        <w:rPr>
          <w:rFonts w:cs="Arial"/>
          <w:bCs/>
        </w:rPr>
        <w:t xml:space="preserve">poczta elektroniczna email: </w:t>
      </w:r>
      <w:hyperlink r:id="rId8" w:history="1">
        <w:r w:rsidR="00A336D2" w:rsidRPr="00D33E35">
          <w:rPr>
            <w:rStyle w:val="Hipercze"/>
            <w:rFonts w:cs="Arial"/>
            <w:bCs/>
          </w:rPr>
          <w:t>um@sulejow.pl</w:t>
        </w:r>
      </w:hyperlink>
      <w:r w:rsidRPr="00BC33C0">
        <w:rPr>
          <w:rFonts w:cs="Arial"/>
          <w:bCs/>
        </w:rPr>
        <w:t xml:space="preserve">; </w:t>
      </w:r>
      <w:hyperlink r:id="rId9" w:history="1">
        <w:r w:rsidR="00A336D2" w:rsidRPr="00D33E35">
          <w:rPr>
            <w:rStyle w:val="Hipercze"/>
            <w:rFonts w:cs="Arial"/>
            <w:bCs/>
          </w:rPr>
          <w:t>dostepnosc@sulejow.pl</w:t>
        </w:r>
      </w:hyperlink>
      <w:r w:rsidR="00A336D2">
        <w:rPr>
          <w:rFonts w:cs="Arial"/>
          <w:bCs/>
        </w:rPr>
        <w:t xml:space="preserve"> </w:t>
      </w:r>
    </w:p>
    <w:p w:rsidR="00234CF2" w:rsidRPr="00BC33C0" w:rsidRDefault="00234CF2" w:rsidP="00B81FC1">
      <w:pPr>
        <w:numPr>
          <w:ilvl w:val="0"/>
          <w:numId w:val="32"/>
        </w:numPr>
        <w:ind w:left="714" w:hanging="357"/>
        <w:rPr>
          <w:rFonts w:cs="Arial"/>
          <w:bCs/>
        </w:rPr>
      </w:pPr>
      <w:r w:rsidRPr="00BC33C0">
        <w:rPr>
          <w:rFonts w:cs="Arial"/>
          <w:bCs/>
        </w:rPr>
        <w:t>poczta elektron</w:t>
      </w:r>
      <w:r w:rsidR="00A336D2">
        <w:rPr>
          <w:rFonts w:cs="Arial"/>
          <w:bCs/>
        </w:rPr>
        <w:t xml:space="preserve">iczna epuap: /1o6r17kof6/skrytka </w:t>
      </w:r>
    </w:p>
    <w:p w:rsidR="00234CF2" w:rsidRPr="00BC33C0" w:rsidRDefault="00234CF2" w:rsidP="00B81FC1">
      <w:pPr>
        <w:numPr>
          <w:ilvl w:val="0"/>
          <w:numId w:val="32"/>
        </w:numPr>
        <w:ind w:left="714" w:hanging="357"/>
        <w:rPr>
          <w:rFonts w:cs="Arial"/>
          <w:bCs/>
        </w:rPr>
      </w:pPr>
      <w:r w:rsidRPr="00BC33C0">
        <w:rPr>
          <w:rFonts w:cs="Arial"/>
          <w:bCs/>
        </w:rPr>
        <w:t xml:space="preserve">wiadomości wysyłane przez komunikator internetowy: </w:t>
      </w:r>
      <w:hyperlink r:id="rId10" w:history="1">
        <w:r w:rsidRPr="00BC33C0">
          <w:rPr>
            <w:rFonts w:cs="Arial"/>
            <w:bCs/>
          </w:rPr>
          <w:t>https://www.facebook.com/Sulejów-720294484669460</w:t>
        </w:r>
      </w:hyperlink>
    </w:p>
    <w:p w:rsidR="00234CF2" w:rsidRPr="00BC33C0" w:rsidRDefault="00234CF2" w:rsidP="00B81FC1">
      <w:pPr>
        <w:numPr>
          <w:ilvl w:val="0"/>
          <w:numId w:val="32"/>
        </w:numPr>
        <w:ind w:left="714" w:hanging="357"/>
        <w:rPr>
          <w:rFonts w:cs="Arial"/>
          <w:bCs/>
        </w:rPr>
      </w:pPr>
      <w:r w:rsidRPr="00BC33C0">
        <w:rPr>
          <w:rFonts w:cs="Arial"/>
          <w:bCs/>
        </w:rPr>
        <w:t xml:space="preserve">komunikacja audiowizualna: </w:t>
      </w:r>
      <w:hyperlink r:id="rId11" w:history="1">
        <w:r w:rsidRPr="00BC33C0">
          <w:rPr>
            <w:rFonts w:cs="Arial"/>
            <w:bCs/>
          </w:rPr>
          <w:t>https://www.facebook.com/Sulejów-720294484669460</w:t>
        </w:r>
      </w:hyperlink>
    </w:p>
    <w:p w:rsidR="00234CF2" w:rsidRPr="00BC33C0" w:rsidRDefault="00234CF2" w:rsidP="00B81FC1">
      <w:pPr>
        <w:numPr>
          <w:ilvl w:val="0"/>
          <w:numId w:val="32"/>
        </w:numPr>
        <w:ind w:left="714" w:hanging="357"/>
        <w:jc w:val="both"/>
        <w:rPr>
          <w:rFonts w:cs="Arial"/>
          <w:bCs/>
        </w:rPr>
      </w:pPr>
      <w:r w:rsidRPr="00BC33C0">
        <w:rPr>
          <w:rFonts w:cs="Arial"/>
          <w:bCs/>
        </w:rPr>
        <w:t xml:space="preserve">strony dostępne dla osób ze szczególnymi potrzebami: </w:t>
      </w:r>
      <w:hyperlink r:id="rId12" w:history="1">
        <w:r w:rsidRPr="00BC33C0">
          <w:rPr>
            <w:rStyle w:val="Hipercze"/>
            <w:rFonts w:cs="Arial"/>
            <w:bCs/>
          </w:rPr>
          <w:t>strona Urzędu</w:t>
        </w:r>
      </w:hyperlink>
      <w:r w:rsidRPr="00BC33C0">
        <w:rPr>
          <w:rFonts w:cs="Arial"/>
          <w:bCs/>
        </w:rPr>
        <w:t xml:space="preserve"> oraz </w:t>
      </w:r>
      <w:hyperlink r:id="rId13" w:history="1">
        <w:r w:rsidRPr="00BC33C0">
          <w:rPr>
            <w:rStyle w:val="Hipercze"/>
            <w:rFonts w:cs="Arial"/>
            <w:bCs/>
          </w:rPr>
          <w:t>strona BIP Urzędu</w:t>
        </w:r>
      </w:hyperlink>
    </w:p>
    <w:p w:rsidR="00EE69DA" w:rsidRPr="00BC33C0" w:rsidRDefault="003C6688" w:rsidP="003C6688">
      <w:pPr>
        <w:numPr>
          <w:ilvl w:val="0"/>
          <w:numId w:val="42"/>
        </w:numPr>
        <w:jc w:val="center"/>
        <w:rPr>
          <w:rFonts w:cs="Arial"/>
          <w:bCs/>
        </w:rPr>
      </w:pPr>
      <w:r>
        <w:rPr>
          <w:rFonts w:cs="Arial"/>
          <w:b/>
          <w:bCs/>
        </w:rPr>
        <w:lastRenderedPageBreak/>
        <w:t>11</w:t>
      </w:r>
      <w:r w:rsidR="001C0A57">
        <w:rPr>
          <w:rFonts w:cs="Arial"/>
          <w:b/>
          <w:bCs/>
        </w:rPr>
        <w:t>.</w:t>
      </w:r>
    </w:p>
    <w:p w:rsidR="00234CF2" w:rsidRPr="00BC33C0" w:rsidRDefault="00234CF2" w:rsidP="00E35D57">
      <w:r w:rsidRPr="00BC33C0">
        <w:t xml:space="preserve">Na głównej stronie internetowej Urzędu, w zakładce </w:t>
      </w:r>
      <w:hyperlink r:id="rId14" w:history="1">
        <w:r w:rsidRPr="00BC33C0">
          <w:t>„Dostępność”</w:t>
        </w:r>
      </w:hyperlink>
      <w:r w:rsidRPr="00BC33C0">
        <w:t xml:space="preserve"> znajdują się między innymi informacje o zakresie jego działalności w postaci pliku </w:t>
      </w:r>
      <w:r w:rsidR="003C6688">
        <w:t>o</w:t>
      </w:r>
      <w:r w:rsidRPr="00BC33C0">
        <w:t>dczytywalnego maszynowo, nagrania treści w Polskim Języku Migowym oraz informacje w tekście łatwym do czytania i zrozumienia (ETR). W zakładce tej można znaleźć również informacje o podmiotach i organizacjach wsparcia dla os</w:t>
      </w:r>
      <w:r w:rsidR="00EE69DA" w:rsidRPr="00BC33C0">
        <w:t>ób ze szczególnymi p</w:t>
      </w:r>
      <w:r w:rsidRPr="00BC33C0">
        <w:t>otrzebami.</w:t>
      </w:r>
    </w:p>
    <w:p w:rsidR="00EE69DA" w:rsidRPr="003C6688" w:rsidRDefault="003C6688" w:rsidP="00F27562">
      <w:pPr>
        <w:numPr>
          <w:ilvl w:val="0"/>
          <w:numId w:val="42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12</w:t>
      </w:r>
      <w:r w:rsidR="001C0A57">
        <w:rPr>
          <w:rFonts w:cs="Arial"/>
          <w:b/>
          <w:bCs/>
        </w:rPr>
        <w:t>.</w:t>
      </w:r>
    </w:p>
    <w:p w:rsidR="00234CF2" w:rsidRPr="00BC33C0" w:rsidRDefault="00234CF2" w:rsidP="003C6688">
      <w:r w:rsidRPr="00BC33C0">
        <w:t xml:space="preserve">Urząd zapewnia komunikację w formie określonej we wniosku przez osobę </w:t>
      </w:r>
      <w:r w:rsidRPr="00BC33C0">
        <w:br/>
        <w:t xml:space="preserve">ze szczególnymi potrzebami. Wzór wniosku dostępny jest na stronie internetowej Urzędu w zakładce </w:t>
      </w:r>
      <w:hyperlink r:id="rId15" w:history="1">
        <w:r w:rsidRPr="00BC33C0">
          <w:t>„Dostępność”</w:t>
        </w:r>
      </w:hyperlink>
      <w:r w:rsidRPr="00BC33C0">
        <w:t>.</w:t>
      </w:r>
    </w:p>
    <w:p w:rsidR="00F901B6" w:rsidRPr="00954349" w:rsidRDefault="006D5A4F" w:rsidP="00E35D57">
      <w:pPr>
        <w:pStyle w:val="naglowek2"/>
      </w:pPr>
      <w:r w:rsidRPr="00E35D57">
        <w:t>ROZDZIAŁ</w:t>
      </w:r>
      <w:r w:rsidRPr="00954349">
        <w:t xml:space="preserve"> IV</w:t>
      </w:r>
      <w:r w:rsidR="00DB1A2F" w:rsidRPr="00954349">
        <w:t xml:space="preserve"> </w:t>
      </w:r>
      <w:r w:rsidR="00DB1A2F" w:rsidRPr="00954349">
        <w:br/>
      </w:r>
      <w:r w:rsidRPr="00954349">
        <w:t>ZASADY OBSŁUGI KLIENTA</w:t>
      </w:r>
    </w:p>
    <w:p w:rsidR="00EE69DA" w:rsidRPr="00BC33C0" w:rsidRDefault="003C6688" w:rsidP="00F27562">
      <w:pPr>
        <w:numPr>
          <w:ilvl w:val="0"/>
          <w:numId w:val="42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13</w:t>
      </w:r>
      <w:r w:rsidR="001C0A57">
        <w:rPr>
          <w:rFonts w:cs="Arial"/>
          <w:b/>
          <w:bCs/>
        </w:rPr>
        <w:t>.</w:t>
      </w:r>
    </w:p>
    <w:p w:rsidR="00234CF2" w:rsidRPr="00BC33C0" w:rsidRDefault="00234CF2" w:rsidP="003C6688">
      <w:r w:rsidRPr="00BC33C0">
        <w:t xml:space="preserve">Pracownicy Referatu Biuro Obsługi Mieszkańców wychodzą z inicjatywą nawiązania kontaktu z klientami ze szczególnymi potrzebami. Dotyczy to zwłaszcza osób starszych, kobiet w ciąży, osób z dziećmi do lat 4, osób poruszających się z białą laską lub z psem przewodnikiem, które znajdą się w budynku Urzędu lub jego otoczeniu. Osoby ze szczególnymi potrzebami obsługiwane są poza kolejnością. </w:t>
      </w:r>
      <w:r w:rsidR="003C6688">
        <w:br/>
      </w:r>
      <w:r w:rsidRPr="00BC33C0">
        <w:t>W sytuacji, gdy w Urzędzie jest wielu interesantów, pracownik ma prawo zaprosić osobę ze szczególnymi potrzebami do obsługi poza kolejnością.</w:t>
      </w:r>
    </w:p>
    <w:p w:rsidR="00EE69DA" w:rsidRPr="00BC33C0" w:rsidRDefault="003C6688" w:rsidP="00F27562">
      <w:pPr>
        <w:numPr>
          <w:ilvl w:val="0"/>
          <w:numId w:val="42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14</w:t>
      </w:r>
      <w:r w:rsidR="001C0A57">
        <w:rPr>
          <w:rFonts w:cs="Arial"/>
          <w:b/>
          <w:bCs/>
        </w:rPr>
        <w:t>.</w:t>
      </w:r>
    </w:p>
    <w:p w:rsidR="00DB1A2F" w:rsidRDefault="00234CF2" w:rsidP="00C876D1">
      <w:pPr>
        <w:spacing w:after="240"/>
        <w:rPr>
          <w:rFonts w:cs="Arial"/>
          <w:bCs/>
        </w:rPr>
      </w:pPr>
      <w:r w:rsidRPr="00BC33C0">
        <w:rPr>
          <w:rFonts w:cs="Arial"/>
          <w:bCs/>
        </w:rPr>
        <w:t>Niewidomy interesant może przyjść do Urzędu z psem przewodnikiem i nie musi zgłaszać tego faktu. Wszyscy pracownicy Urzędu są gotowi do wypełnienia za osobę niewidomą lub słabowidzącą składanych dokumentów. W takim przypadku po wypełnieniu wniosku pracownik zobowiązany jest odczytać wypełniony dokument interesantowi do jego akceptacji.</w:t>
      </w:r>
    </w:p>
    <w:p w:rsidR="006E6CA5" w:rsidRPr="00BC33C0" w:rsidRDefault="00DB1A2F" w:rsidP="00DB1A2F">
      <w:pPr>
        <w:numPr>
          <w:ilvl w:val="0"/>
          <w:numId w:val="42"/>
        </w:numPr>
        <w:jc w:val="center"/>
        <w:rPr>
          <w:rFonts w:cs="Arial"/>
          <w:bCs/>
        </w:rPr>
      </w:pPr>
      <w:r>
        <w:br w:type="page"/>
      </w:r>
      <w:r w:rsidR="003C6688">
        <w:rPr>
          <w:rFonts w:cs="Arial"/>
          <w:b/>
          <w:bCs/>
        </w:rPr>
        <w:lastRenderedPageBreak/>
        <w:t>15</w:t>
      </w:r>
      <w:r w:rsidR="001C0A57">
        <w:rPr>
          <w:rFonts w:cs="Arial"/>
          <w:b/>
          <w:bCs/>
        </w:rPr>
        <w:t>.</w:t>
      </w:r>
    </w:p>
    <w:p w:rsidR="00234CF2" w:rsidRPr="00BC33C0" w:rsidRDefault="00234CF2" w:rsidP="00E35D57">
      <w:r w:rsidRPr="00BC33C0">
        <w:t xml:space="preserve">Każdy interesant ze szczególnymi potrzebami ma prawo zgłosić te potrzeby pracownikom Urzędu. Wszelkie informacje dotyczące dostępności Urzędu dla interesantów ze szczególnymi potrzebami można znaleźć na stronie internetowej Urzędu, w zakładce </w:t>
      </w:r>
      <w:hyperlink r:id="rId16" w:history="1">
        <w:r w:rsidRPr="00BC33C0">
          <w:t>„Dostępność”</w:t>
        </w:r>
      </w:hyperlink>
      <w:r w:rsidRPr="00BC33C0">
        <w:t xml:space="preserve">. </w:t>
      </w:r>
    </w:p>
    <w:p w:rsidR="006E6CA5" w:rsidRPr="00BC33C0" w:rsidRDefault="003C6688" w:rsidP="00F27562">
      <w:pPr>
        <w:numPr>
          <w:ilvl w:val="0"/>
          <w:numId w:val="42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16</w:t>
      </w:r>
      <w:r w:rsidR="001C0A57">
        <w:rPr>
          <w:rFonts w:cs="Arial"/>
          <w:b/>
          <w:bCs/>
        </w:rPr>
        <w:t>.</w:t>
      </w:r>
    </w:p>
    <w:p w:rsidR="00234CF2" w:rsidRPr="00BC33C0" w:rsidRDefault="00234CF2" w:rsidP="00E35D57">
      <w:r w:rsidRPr="00BC33C0">
        <w:t>Z zasadami dostępności obsługi klienta w Urzędzie należy zapoznać wszystkich pracowników obsługujących klientów. Wszyscy pracownicy są</w:t>
      </w:r>
      <w:r w:rsidR="00253663">
        <w:t xml:space="preserve"> zobowiązani do przestrzegania S</w:t>
      </w:r>
      <w:r w:rsidRPr="00BC33C0">
        <w:t xml:space="preserve">tandardów </w:t>
      </w:r>
      <w:r w:rsidR="00253663">
        <w:t>O</w:t>
      </w:r>
      <w:r w:rsidRPr="00BC33C0">
        <w:t xml:space="preserve">bsługi </w:t>
      </w:r>
      <w:r w:rsidR="00253663">
        <w:t>O</w:t>
      </w:r>
      <w:r w:rsidRPr="00BC33C0">
        <w:t xml:space="preserve">sób ze </w:t>
      </w:r>
      <w:r w:rsidR="00253663">
        <w:t>S</w:t>
      </w:r>
      <w:r w:rsidRPr="00BC33C0">
        <w:t xml:space="preserve">zczególnymi </w:t>
      </w:r>
      <w:r w:rsidR="00253663">
        <w:t>P</w:t>
      </w:r>
      <w:r w:rsidRPr="00BC33C0">
        <w:t>otrzebami w Urzędzie Miejskim w Sulejowie.</w:t>
      </w:r>
    </w:p>
    <w:p w:rsidR="00F901B6" w:rsidRPr="00954349" w:rsidRDefault="006D5A4F" w:rsidP="00E35D57">
      <w:pPr>
        <w:pStyle w:val="naglowek2"/>
      </w:pPr>
      <w:r w:rsidRPr="00954349">
        <w:t>ROZDZIAŁ V</w:t>
      </w:r>
      <w:r w:rsidR="00DB1A2F" w:rsidRPr="00954349">
        <w:t xml:space="preserve"> </w:t>
      </w:r>
      <w:r w:rsidR="00DB1A2F" w:rsidRPr="00954349">
        <w:br/>
      </w:r>
      <w:r w:rsidRPr="00954349">
        <w:t xml:space="preserve">DOSTĘPNOŚĆ PUBLIKACJI, </w:t>
      </w:r>
      <w:r w:rsidRPr="00E35D57">
        <w:t>DOKUMENTÓW</w:t>
      </w:r>
      <w:r w:rsidRPr="00954349">
        <w:t xml:space="preserve"> I INNYCH TREŚCI </w:t>
      </w:r>
      <w:r w:rsidR="00D44CE2" w:rsidRPr="00954349">
        <w:br/>
      </w:r>
      <w:r w:rsidRPr="00954349">
        <w:t>TWORZONYCH W URZĘDZIE</w:t>
      </w:r>
    </w:p>
    <w:p w:rsidR="006E6CA5" w:rsidRPr="00BC33C0" w:rsidRDefault="006E6CA5" w:rsidP="00C876D1">
      <w:pPr>
        <w:spacing w:before="240"/>
        <w:jc w:val="center"/>
        <w:rPr>
          <w:rFonts w:cs="Arial"/>
          <w:bCs/>
        </w:rPr>
      </w:pPr>
      <w:r w:rsidRPr="00BC33C0">
        <w:rPr>
          <w:rFonts w:cs="Arial"/>
          <w:b/>
          <w:bCs/>
        </w:rPr>
        <w:t>§ 1</w:t>
      </w:r>
      <w:r w:rsidR="008766C7">
        <w:rPr>
          <w:rFonts w:cs="Arial"/>
          <w:b/>
          <w:bCs/>
        </w:rPr>
        <w:t>7</w:t>
      </w:r>
      <w:r w:rsidR="001C0A57">
        <w:rPr>
          <w:rFonts w:cs="Arial"/>
          <w:b/>
          <w:bCs/>
        </w:rPr>
        <w:t>.</w:t>
      </w:r>
    </w:p>
    <w:p w:rsidR="00AB6A13" w:rsidRPr="00BC33C0" w:rsidRDefault="00AB6A13" w:rsidP="00C876D1">
      <w:pPr>
        <w:spacing w:after="240"/>
        <w:rPr>
          <w:rFonts w:cs="Arial"/>
          <w:bCs/>
        </w:rPr>
      </w:pPr>
      <w:r w:rsidRPr="00BC33C0">
        <w:rPr>
          <w:rFonts w:cs="Arial"/>
          <w:bCs/>
        </w:rPr>
        <w:t>W publikacjach, dokumentach, wzorach dokumentów, ogłoszeniach i innych komunikatach musi być stosowany język prosty. Dotyczy to zarówno treści w formie drukowanej, jak</w:t>
      </w:r>
      <w:r w:rsidR="009E6163" w:rsidRPr="00BC33C0">
        <w:rPr>
          <w:rFonts w:cs="Arial"/>
          <w:bCs/>
        </w:rPr>
        <w:t xml:space="preserve"> </w:t>
      </w:r>
      <w:r w:rsidRPr="00BC33C0">
        <w:rPr>
          <w:rFonts w:cs="Arial"/>
          <w:bCs/>
        </w:rPr>
        <w:t xml:space="preserve">i cyfrowej. </w:t>
      </w:r>
    </w:p>
    <w:p w:rsidR="006E6CA5" w:rsidRPr="00BC33C0" w:rsidRDefault="006E6CA5" w:rsidP="006E6CA5">
      <w:pPr>
        <w:jc w:val="center"/>
        <w:rPr>
          <w:rFonts w:cs="Arial"/>
          <w:bCs/>
        </w:rPr>
      </w:pPr>
      <w:r w:rsidRPr="00BC33C0">
        <w:rPr>
          <w:rFonts w:cs="Arial"/>
          <w:b/>
          <w:bCs/>
        </w:rPr>
        <w:t>§ 1</w:t>
      </w:r>
      <w:r w:rsidR="008766C7">
        <w:rPr>
          <w:rFonts w:cs="Arial"/>
          <w:b/>
          <w:bCs/>
        </w:rPr>
        <w:t>8</w:t>
      </w:r>
      <w:r w:rsidR="001C0A57">
        <w:rPr>
          <w:rFonts w:cs="Arial"/>
          <w:b/>
          <w:bCs/>
        </w:rPr>
        <w:t>.</w:t>
      </w:r>
    </w:p>
    <w:p w:rsidR="00AB6A13" w:rsidRPr="00BC33C0" w:rsidRDefault="00AB6A13" w:rsidP="00C876D1">
      <w:pPr>
        <w:spacing w:after="240"/>
        <w:rPr>
          <w:rFonts w:cs="Arial"/>
          <w:bCs/>
        </w:rPr>
      </w:pPr>
      <w:r w:rsidRPr="00BC33C0">
        <w:rPr>
          <w:rFonts w:cs="Arial"/>
          <w:bCs/>
        </w:rPr>
        <w:t xml:space="preserve">Każdy pracownik Urzędu Miejskiego w Sulejowie przygotowuje materiały do publikacji w sposób możliwie najprostszy i najkrótszy (unikając zdań złożonych </w:t>
      </w:r>
      <w:r w:rsidRPr="00BC33C0">
        <w:rPr>
          <w:rFonts w:cs="Arial"/>
          <w:bCs/>
        </w:rPr>
        <w:br/>
        <w:t xml:space="preserve">i słownictwa branżowego). Wszystkie treści tekstowe tworzone w Urzędzie muszą być napisane z użyciem bezszeryfowej czcionki i posiadać właściwą strukturę. Każda publikowana grafika/zdjęcie, czy inny element nietekstowy musi posiadać opis alternatywny. </w:t>
      </w:r>
    </w:p>
    <w:p w:rsidR="006E6CA5" w:rsidRPr="00BC33C0" w:rsidRDefault="006E6CA5" w:rsidP="006E6CA5">
      <w:pPr>
        <w:jc w:val="center"/>
        <w:rPr>
          <w:rFonts w:cs="Arial"/>
          <w:bCs/>
        </w:rPr>
      </w:pPr>
      <w:r w:rsidRPr="00BC33C0">
        <w:rPr>
          <w:rFonts w:cs="Arial"/>
          <w:b/>
          <w:bCs/>
        </w:rPr>
        <w:t>§ 1</w:t>
      </w:r>
      <w:r w:rsidR="008766C7">
        <w:rPr>
          <w:rFonts w:cs="Arial"/>
          <w:b/>
          <w:bCs/>
        </w:rPr>
        <w:t>9</w:t>
      </w:r>
      <w:r w:rsidR="001C0A57">
        <w:rPr>
          <w:rFonts w:cs="Arial"/>
          <w:b/>
          <w:bCs/>
        </w:rPr>
        <w:t>.</w:t>
      </w:r>
    </w:p>
    <w:p w:rsidR="00AB6A13" w:rsidRPr="00BC33C0" w:rsidRDefault="00AB6A13" w:rsidP="00C876D1">
      <w:pPr>
        <w:spacing w:after="240"/>
        <w:rPr>
          <w:rFonts w:cs="Arial"/>
          <w:bCs/>
        </w:rPr>
      </w:pPr>
      <w:r w:rsidRPr="00BC33C0">
        <w:rPr>
          <w:rFonts w:cs="Arial"/>
          <w:bCs/>
        </w:rPr>
        <w:t xml:space="preserve">Wszystkie dokumenty publikowane w formie cyfrowej muszą być zgodne </w:t>
      </w:r>
      <w:r w:rsidR="00C876D1">
        <w:rPr>
          <w:rFonts w:cs="Arial"/>
          <w:bCs/>
        </w:rPr>
        <w:br/>
      </w:r>
      <w:r w:rsidRPr="00BC33C0">
        <w:rPr>
          <w:rFonts w:cs="Arial"/>
          <w:bCs/>
        </w:rPr>
        <w:t xml:space="preserve">z wymogami standardu WCAG 2.1. na poziomie AA (lub według aktualnie obowiązującego prawa). Za dostępność dokumentów tworzonych w Urzędzie odpowiedzialni są wszyscy pracownicy Urzędu Miejskiego w Sulejowie tworzący dokumenty. </w:t>
      </w:r>
    </w:p>
    <w:p w:rsidR="006E6CA5" w:rsidRPr="00BC33C0" w:rsidRDefault="008766C7" w:rsidP="006E6CA5">
      <w:pPr>
        <w:jc w:val="center"/>
        <w:rPr>
          <w:rFonts w:cs="Arial"/>
          <w:bCs/>
        </w:rPr>
      </w:pPr>
      <w:r>
        <w:rPr>
          <w:rFonts w:cs="Arial"/>
          <w:b/>
          <w:bCs/>
        </w:rPr>
        <w:lastRenderedPageBreak/>
        <w:t>§ 20</w:t>
      </w:r>
      <w:r w:rsidR="001C0A57">
        <w:rPr>
          <w:rFonts w:cs="Arial"/>
          <w:b/>
          <w:bCs/>
        </w:rPr>
        <w:t>.</w:t>
      </w:r>
    </w:p>
    <w:p w:rsidR="00AB6A13" w:rsidRPr="00BC33C0" w:rsidRDefault="00AB6A13" w:rsidP="00C876D1">
      <w:pPr>
        <w:spacing w:after="240"/>
        <w:rPr>
          <w:rFonts w:cs="Arial"/>
          <w:bCs/>
        </w:rPr>
      </w:pPr>
      <w:r w:rsidRPr="00BC33C0">
        <w:rPr>
          <w:rFonts w:cs="Arial"/>
          <w:bCs/>
        </w:rPr>
        <w:t>Treści publikowane w mediach społecznościowych muszą być dostępne i zawierać treści alternatywne. Dotyczy to w szczególności zdjęć, grafik i multimediów.</w:t>
      </w:r>
    </w:p>
    <w:p w:rsidR="00721732" w:rsidRPr="00A656FF" w:rsidRDefault="00AB6A13" w:rsidP="0072304C">
      <w:pPr>
        <w:pStyle w:val="naglowek2"/>
        <w:ind w:left="4962"/>
        <w:jc w:val="left"/>
      </w:pPr>
      <w:r w:rsidRPr="00BC33C0">
        <w:rPr>
          <w:rFonts w:cs="Arial"/>
        </w:rPr>
        <w:br w:type="page"/>
      </w:r>
      <w:r w:rsidR="00721732" w:rsidRPr="00A656FF">
        <w:lastRenderedPageBreak/>
        <w:t>Załącznik Nr 2</w:t>
      </w:r>
      <w:r w:rsidR="001E6909" w:rsidRPr="00A656FF">
        <w:br/>
        <w:t>d</w:t>
      </w:r>
      <w:r w:rsidR="00721732" w:rsidRPr="00A656FF">
        <w:t>o</w:t>
      </w:r>
      <w:r w:rsidR="001E6909" w:rsidRPr="00A656FF">
        <w:t xml:space="preserve"> </w:t>
      </w:r>
      <w:r w:rsidR="00721732" w:rsidRPr="00A656FF">
        <w:t>Zarządzenia Nr</w:t>
      </w:r>
      <w:r w:rsidR="0072304C">
        <w:t xml:space="preserve"> 186/2021</w:t>
      </w:r>
      <w:r w:rsidR="00721732" w:rsidRPr="00A656FF">
        <w:t xml:space="preserve"> </w:t>
      </w:r>
      <w:r w:rsidR="001E6909" w:rsidRPr="00A656FF">
        <w:t>B</w:t>
      </w:r>
      <w:r w:rsidR="00721732" w:rsidRPr="00A656FF">
        <w:t>urmistrza Sulejowa</w:t>
      </w:r>
      <w:r w:rsidR="001E6909" w:rsidRPr="00A656FF">
        <w:t xml:space="preserve"> </w:t>
      </w:r>
      <w:r w:rsidR="001E6909" w:rsidRPr="00A656FF">
        <w:br/>
      </w:r>
      <w:r w:rsidR="00721732" w:rsidRPr="00A656FF">
        <w:t xml:space="preserve">z dnia </w:t>
      </w:r>
      <w:r w:rsidR="0072304C">
        <w:t>20 października 2</w:t>
      </w:r>
      <w:r w:rsidR="001E6909" w:rsidRPr="00A656FF">
        <w:t>021 roku</w:t>
      </w:r>
    </w:p>
    <w:p w:rsidR="00721732" w:rsidRPr="00BC33C0" w:rsidRDefault="00721732" w:rsidP="00481E89">
      <w:pPr>
        <w:pStyle w:val="Default"/>
        <w:ind w:firstLine="567"/>
        <w:jc w:val="center"/>
        <w:rPr>
          <w:rFonts w:ascii="Arial" w:hAnsi="Arial" w:cs="Arial"/>
          <w:bCs/>
        </w:rPr>
      </w:pPr>
    </w:p>
    <w:p w:rsidR="00481E89" w:rsidRPr="00BC33C0" w:rsidRDefault="00481E89" w:rsidP="00D44CE2">
      <w:pPr>
        <w:pStyle w:val="naglowek2"/>
      </w:pPr>
      <w:r w:rsidRPr="00BC33C0">
        <w:t>OŚWIADCZENIE</w:t>
      </w:r>
    </w:p>
    <w:p w:rsidR="00481E89" w:rsidRPr="00BC33C0" w:rsidRDefault="00481E89" w:rsidP="00481E89">
      <w:pPr>
        <w:pStyle w:val="Default"/>
        <w:jc w:val="center"/>
        <w:rPr>
          <w:rFonts w:ascii="Arial" w:hAnsi="Arial" w:cs="Arial"/>
          <w:b/>
          <w:bCs/>
        </w:rPr>
      </w:pPr>
    </w:p>
    <w:p w:rsidR="00481E89" w:rsidRPr="00BC33C0" w:rsidRDefault="00481E89" w:rsidP="0072304C">
      <w:pPr>
        <w:pStyle w:val="Default"/>
        <w:spacing w:line="360" w:lineRule="auto"/>
        <w:rPr>
          <w:rFonts w:ascii="Arial" w:hAnsi="Arial" w:cs="Arial"/>
          <w:bCs/>
        </w:rPr>
      </w:pPr>
      <w:r w:rsidRPr="00BC33C0">
        <w:rPr>
          <w:rFonts w:ascii="Arial" w:hAnsi="Arial" w:cs="Arial"/>
          <w:bCs/>
        </w:rPr>
        <w:t xml:space="preserve">Ja niżej podpisany/a oświadczam, że znana mi jest treść „Standardów Obsługi Osób ze Szczególnymi Potrzebami w Urzędzie Miejskim w Sulejowie” wprowadzonego Zarządzeniem Nr </w:t>
      </w:r>
      <w:r w:rsidR="0072304C">
        <w:rPr>
          <w:rFonts w:ascii="Arial" w:hAnsi="Arial" w:cs="Arial"/>
          <w:bCs/>
        </w:rPr>
        <w:t>186</w:t>
      </w:r>
      <w:r w:rsidR="001E6909">
        <w:rPr>
          <w:rFonts w:ascii="Arial" w:hAnsi="Arial" w:cs="Arial"/>
          <w:bCs/>
        </w:rPr>
        <w:t>/2021</w:t>
      </w:r>
      <w:r w:rsidRPr="00BC33C0">
        <w:rPr>
          <w:rFonts w:ascii="Arial" w:hAnsi="Arial" w:cs="Arial"/>
          <w:bCs/>
        </w:rPr>
        <w:t xml:space="preserve"> Burmistrza Sulejowa z dnia </w:t>
      </w:r>
      <w:r w:rsidR="001E6909">
        <w:rPr>
          <w:rFonts w:ascii="Arial" w:hAnsi="Arial" w:cs="Arial"/>
          <w:bCs/>
        </w:rPr>
        <w:t xml:space="preserve">20 </w:t>
      </w:r>
      <w:r w:rsidR="0072304C">
        <w:rPr>
          <w:rFonts w:ascii="Arial" w:hAnsi="Arial" w:cs="Arial"/>
          <w:bCs/>
        </w:rPr>
        <w:t>października</w:t>
      </w:r>
      <w:r w:rsidR="001E6909">
        <w:rPr>
          <w:rFonts w:ascii="Arial" w:hAnsi="Arial" w:cs="Arial"/>
          <w:bCs/>
        </w:rPr>
        <w:t xml:space="preserve"> 2021 roku.</w:t>
      </w:r>
      <w:r w:rsidR="00D50E9F">
        <w:rPr>
          <w:rFonts w:ascii="Arial" w:hAnsi="Arial" w:cs="Arial"/>
          <w:bCs/>
        </w:rPr>
        <w:t xml:space="preserve"> </w:t>
      </w:r>
      <w:r w:rsidRPr="00BC33C0">
        <w:rPr>
          <w:rFonts w:ascii="Arial" w:hAnsi="Arial" w:cs="Arial"/>
          <w:bCs/>
        </w:rPr>
        <w:t xml:space="preserve">Nadto oświadczam, iż zobowiązuję się do przestrzegania zasad z nich wynikających. </w:t>
      </w:r>
    </w:p>
    <w:p w:rsidR="00B82916" w:rsidRPr="00BC33C0" w:rsidRDefault="00B82916" w:rsidP="00481E89">
      <w:pPr>
        <w:pStyle w:val="Default"/>
        <w:ind w:firstLine="567"/>
        <w:rPr>
          <w:rFonts w:ascii="Arial" w:hAnsi="Arial" w:cs="Arial"/>
          <w:bCs/>
        </w:rPr>
      </w:pPr>
    </w:p>
    <w:p w:rsidR="00481E89" w:rsidRPr="00BC33C0" w:rsidRDefault="00481E89" w:rsidP="00E36503">
      <w:pPr>
        <w:pStyle w:val="Default"/>
        <w:ind w:firstLine="567"/>
        <w:jc w:val="both"/>
        <w:rPr>
          <w:rFonts w:ascii="Arial" w:hAnsi="Arial" w:cs="Arial"/>
          <w:bCs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119"/>
      </w:tblGrid>
      <w:tr w:rsidR="0072304C" w:rsidRPr="00BC33C0" w:rsidTr="0072304C">
        <w:tc>
          <w:tcPr>
            <w:tcW w:w="29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2304C" w:rsidRPr="00BC33C0" w:rsidRDefault="0072304C" w:rsidP="00492285">
            <w:pPr>
              <w:jc w:val="center"/>
              <w:rPr>
                <w:rFonts w:cs="Arial"/>
                <w:bCs/>
              </w:rPr>
            </w:pPr>
            <w:r w:rsidRPr="00BC33C0">
              <w:rPr>
                <w:rFonts w:cs="Arial"/>
                <w:bCs/>
              </w:rPr>
              <w:t>Nazwisko i  imię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2304C" w:rsidRPr="00BC33C0" w:rsidRDefault="0072304C" w:rsidP="00251DEB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Komórka Organizacyjna</w:t>
            </w:r>
            <w:r w:rsidRPr="00BC33C0">
              <w:rPr>
                <w:rFonts w:cs="Arial"/>
                <w:bCs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2304C" w:rsidRPr="00BC33C0" w:rsidRDefault="0072304C" w:rsidP="00492285">
            <w:pPr>
              <w:jc w:val="center"/>
              <w:rPr>
                <w:rFonts w:cs="Arial"/>
                <w:bCs/>
              </w:rPr>
            </w:pPr>
            <w:r w:rsidRPr="00BC33C0">
              <w:rPr>
                <w:rFonts w:cs="Arial"/>
                <w:bCs/>
              </w:rPr>
              <w:t>Czytelny podpis</w:t>
            </w:r>
          </w:p>
        </w:tc>
      </w:tr>
      <w:tr w:rsidR="0072304C" w:rsidRPr="00BC33C0" w:rsidTr="0072304C"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04C" w:rsidRDefault="0072304C" w:rsidP="00492285">
            <w:pPr>
              <w:rPr>
                <w:rFonts w:cs="Arial"/>
              </w:rPr>
            </w:pPr>
          </w:p>
          <w:p w:rsidR="0072304C" w:rsidRPr="00BC33C0" w:rsidRDefault="0072304C" w:rsidP="00492285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</w:tcPr>
          <w:p w:rsidR="0072304C" w:rsidRPr="00BC33C0" w:rsidRDefault="0072304C" w:rsidP="00492285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:rsidR="0072304C" w:rsidRPr="00BC33C0" w:rsidRDefault="0072304C" w:rsidP="00492285">
            <w:pPr>
              <w:rPr>
                <w:rFonts w:cs="Arial"/>
              </w:rPr>
            </w:pPr>
          </w:p>
        </w:tc>
      </w:tr>
    </w:tbl>
    <w:p w:rsidR="00251DEB" w:rsidRPr="00BC33C0" w:rsidRDefault="00251DEB" w:rsidP="00E36503">
      <w:pPr>
        <w:pStyle w:val="Default"/>
        <w:ind w:firstLine="567"/>
        <w:jc w:val="both"/>
        <w:rPr>
          <w:rFonts w:ascii="Arial" w:hAnsi="Arial" w:cs="Arial"/>
          <w:bCs/>
        </w:rPr>
      </w:pPr>
    </w:p>
    <w:sectPr w:rsidR="00251DEB" w:rsidRPr="00BC33C0" w:rsidSect="00E001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6B" w:rsidRDefault="0076326B" w:rsidP="00C340BF">
      <w:r>
        <w:separator/>
      </w:r>
    </w:p>
  </w:endnote>
  <w:endnote w:type="continuationSeparator" w:id="0">
    <w:p w:rsidR="0076326B" w:rsidRDefault="0076326B" w:rsidP="00C3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6B" w:rsidRDefault="0076326B" w:rsidP="00C340BF">
      <w:r>
        <w:separator/>
      </w:r>
    </w:p>
  </w:footnote>
  <w:footnote w:type="continuationSeparator" w:id="0">
    <w:p w:rsidR="0076326B" w:rsidRDefault="0076326B" w:rsidP="00C3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□"/>
      <w:lvlJc w:val="left"/>
      <w:pPr>
        <w:ind w:left="1042" w:hanging="206"/>
      </w:pPr>
      <w:rPr>
        <w:rFonts w:ascii="Times New Roman" w:hAnsi="Times New Roman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AF70EB"/>
    <w:multiLevelType w:val="hybridMultilevel"/>
    <w:tmpl w:val="43D22228"/>
    <w:lvl w:ilvl="0" w:tplc="4B58E7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50797"/>
    <w:multiLevelType w:val="hybridMultilevel"/>
    <w:tmpl w:val="B85E7D3A"/>
    <w:lvl w:ilvl="0" w:tplc="9B766F4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863E0"/>
    <w:multiLevelType w:val="hybridMultilevel"/>
    <w:tmpl w:val="9AD0C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875731"/>
    <w:multiLevelType w:val="hybridMultilevel"/>
    <w:tmpl w:val="6A407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86F74"/>
    <w:multiLevelType w:val="hybridMultilevel"/>
    <w:tmpl w:val="9D5E8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72C5B"/>
    <w:multiLevelType w:val="hybridMultilevel"/>
    <w:tmpl w:val="BD5AA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24F48"/>
    <w:multiLevelType w:val="hybridMultilevel"/>
    <w:tmpl w:val="643605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0F2363C0"/>
    <w:multiLevelType w:val="hybridMultilevel"/>
    <w:tmpl w:val="375AF4F4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21C86"/>
    <w:multiLevelType w:val="hybridMultilevel"/>
    <w:tmpl w:val="E96C8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80E5C"/>
    <w:multiLevelType w:val="hybridMultilevel"/>
    <w:tmpl w:val="CA28D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A5F7C"/>
    <w:multiLevelType w:val="hybridMultilevel"/>
    <w:tmpl w:val="EAE87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076CC"/>
    <w:multiLevelType w:val="hybridMultilevel"/>
    <w:tmpl w:val="79BA4B5C"/>
    <w:lvl w:ilvl="0" w:tplc="25CEC10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54FFB"/>
    <w:multiLevelType w:val="hybridMultilevel"/>
    <w:tmpl w:val="ED206BFE"/>
    <w:lvl w:ilvl="0" w:tplc="FEDE3BE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2A312C"/>
    <w:multiLevelType w:val="hybridMultilevel"/>
    <w:tmpl w:val="429C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379D4"/>
    <w:multiLevelType w:val="hybridMultilevel"/>
    <w:tmpl w:val="CAC46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036D7B"/>
    <w:multiLevelType w:val="hybridMultilevel"/>
    <w:tmpl w:val="88BAE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2264F"/>
    <w:multiLevelType w:val="hybridMultilevel"/>
    <w:tmpl w:val="5638393C"/>
    <w:lvl w:ilvl="0" w:tplc="9B766F4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10E38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1548D1"/>
    <w:multiLevelType w:val="hybridMultilevel"/>
    <w:tmpl w:val="059A3BD6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C10B7"/>
    <w:multiLevelType w:val="hybridMultilevel"/>
    <w:tmpl w:val="79542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C60B1"/>
    <w:multiLevelType w:val="hybridMultilevel"/>
    <w:tmpl w:val="6C9AAB68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F2A06"/>
    <w:multiLevelType w:val="hybridMultilevel"/>
    <w:tmpl w:val="53A42D96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B0348"/>
    <w:multiLevelType w:val="hybridMultilevel"/>
    <w:tmpl w:val="029C6A92"/>
    <w:lvl w:ilvl="0" w:tplc="25CEC1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6E05014"/>
    <w:multiLevelType w:val="hybridMultilevel"/>
    <w:tmpl w:val="8C7E6200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3314F"/>
    <w:multiLevelType w:val="hybridMultilevel"/>
    <w:tmpl w:val="CA24670A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14808"/>
    <w:multiLevelType w:val="hybridMultilevel"/>
    <w:tmpl w:val="2A627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36DA4"/>
    <w:multiLevelType w:val="hybridMultilevel"/>
    <w:tmpl w:val="658659C0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41D8F"/>
    <w:multiLevelType w:val="hybridMultilevel"/>
    <w:tmpl w:val="5E4CEC4C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09E6"/>
    <w:multiLevelType w:val="hybridMultilevel"/>
    <w:tmpl w:val="BB2051E0"/>
    <w:lvl w:ilvl="0" w:tplc="4B58E7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68134C"/>
    <w:multiLevelType w:val="hybridMultilevel"/>
    <w:tmpl w:val="FF3438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175D9"/>
    <w:multiLevelType w:val="hybridMultilevel"/>
    <w:tmpl w:val="8D465BEC"/>
    <w:lvl w:ilvl="0" w:tplc="7E145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A37E6"/>
    <w:multiLevelType w:val="hybridMultilevel"/>
    <w:tmpl w:val="41EC5114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134FA"/>
    <w:multiLevelType w:val="hybridMultilevel"/>
    <w:tmpl w:val="2F1A54C0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94797"/>
    <w:multiLevelType w:val="hybridMultilevel"/>
    <w:tmpl w:val="4D04F792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BC24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B766F4C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86633"/>
    <w:multiLevelType w:val="hybridMultilevel"/>
    <w:tmpl w:val="80268F5A"/>
    <w:lvl w:ilvl="0" w:tplc="2C7A93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E514ED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A453E1"/>
    <w:multiLevelType w:val="hybridMultilevel"/>
    <w:tmpl w:val="44469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A728C7"/>
    <w:multiLevelType w:val="hybridMultilevel"/>
    <w:tmpl w:val="44446656"/>
    <w:lvl w:ilvl="0" w:tplc="EF4CE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CF36BC"/>
    <w:multiLevelType w:val="hybridMultilevel"/>
    <w:tmpl w:val="7EC0F0D4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30B2D"/>
    <w:multiLevelType w:val="hybridMultilevel"/>
    <w:tmpl w:val="D2D48970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41706"/>
    <w:multiLevelType w:val="hybridMultilevel"/>
    <w:tmpl w:val="C338E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3CBAAE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E82ABB"/>
    <w:multiLevelType w:val="hybridMultilevel"/>
    <w:tmpl w:val="987EB4EC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0470C"/>
    <w:multiLevelType w:val="hybridMultilevel"/>
    <w:tmpl w:val="3D9E62F6"/>
    <w:lvl w:ilvl="0" w:tplc="80104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29041A"/>
    <w:multiLevelType w:val="hybridMultilevel"/>
    <w:tmpl w:val="0576C2EA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C26FF"/>
    <w:multiLevelType w:val="hybridMultilevel"/>
    <w:tmpl w:val="078C01AC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C09F0"/>
    <w:multiLevelType w:val="hybridMultilevel"/>
    <w:tmpl w:val="B6D8EA48"/>
    <w:lvl w:ilvl="0" w:tplc="7E04FB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1"/>
  </w:num>
  <w:num w:numId="2">
    <w:abstractNumId w:val="33"/>
  </w:num>
  <w:num w:numId="3">
    <w:abstractNumId w:val="24"/>
  </w:num>
  <w:num w:numId="4">
    <w:abstractNumId w:val="21"/>
  </w:num>
  <w:num w:numId="5">
    <w:abstractNumId w:val="42"/>
  </w:num>
  <w:num w:numId="6">
    <w:abstractNumId w:val="36"/>
  </w:num>
  <w:num w:numId="7">
    <w:abstractNumId w:val="22"/>
  </w:num>
  <w:num w:numId="8">
    <w:abstractNumId w:val="20"/>
  </w:num>
  <w:num w:numId="9">
    <w:abstractNumId w:val="32"/>
  </w:num>
  <w:num w:numId="10">
    <w:abstractNumId w:val="29"/>
  </w:num>
  <w:num w:numId="11">
    <w:abstractNumId w:val="17"/>
  </w:num>
  <w:num w:numId="12">
    <w:abstractNumId w:val="12"/>
  </w:num>
  <w:num w:numId="13">
    <w:abstractNumId w:val="2"/>
  </w:num>
  <w:num w:numId="14">
    <w:abstractNumId w:val="34"/>
  </w:num>
  <w:num w:numId="15">
    <w:abstractNumId w:val="14"/>
  </w:num>
  <w:num w:numId="16">
    <w:abstractNumId w:val="19"/>
  </w:num>
  <w:num w:numId="17">
    <w:abstractNumId w:val="35"/>
  </w:num>
  <w:num w:numId="18">
    <w:abstractNumId w:val="39"/>
  </w:num>
  <w:num w:numId="19">
    <w:abstractNumId w:val="11"/>
  </w:num>
  <w:num w:numId="20">
    <w:abstractNumId w:val="1"/>
  </w:num>
  <w:num w:numId="21">
    <w:abstractNumId w:val="28"/>
  </w:num>
  <w:num w:numId="22">
    <w:abstractNumId w:val="15"/>
  </w:num>
  <w:num w:numId="23">
    <w:abstractNumId w:val="9"/>
  </w:num>
  <w:num w:numId="24">
    <w:abstractNumId w:val="44"/>
  </w:num>
  <w:num w:numId="25">
    <w:abstractNumId w:val="6"/>
  </w:num>
  <w:num w:numId="26">
    <w:abstractNumId w:val="10"/>
  </w:num>
  <w:num w:numId="27">
    <w:abstractNumId w:val="41"/>
  </w:num>
  <w:num w:numId="28">
    <w:abstractNumId w:val="0"/>
  </w:num>
  <w:num w:numId="29">
    <w:abstractNumId w:val="7"/>
  </w:num>
  <w:num w:numId="30">
    <w:abstractNumId w:val="16"/>
  </w:num>
  <w:num w:numId="31">
    <w:abstractNumId w:val="3"/>
  </w:num>
  <w:num w:numId="32">
    <w:abstractNumId w:val="5"/>
  </w:num>
  <w:num w:numId="33">
    <w:abstractNumId w:val="30"/>
  </w:num>
  <w:num w:numId="34">
    <w:abstractNumId w:val="38"/>
  </w:num>
  <w:num w:numId="35">
    <w:abstractNumId w:val="40"/>
  </w:num>
  <w:num w:numId="36">
    <w:abstractNumId w:val="23"/>
  </w:num>
  <w:num w:numId="37">
    <w:abstractNumId w:val="8"/>
  </w:num>
  <w:num w:numId="38">
    <w:abstractNumId w:val="43"/>
  </w:num>
  <w:num w:numId="39">
    <w:abstractNumId w:val="27"/>
  </w:num>
  <w:num w:numId="40">
    <w:abstractNumId w:val="18"/>
  </w:num>
  <w:num w:numId="41">
    <w:abstractNumId w:val="37"/>
  </w:num>
  <w:num w:numId="42">
    <w:abstractNumId w:val="26"/>
  </w:num>
  <w:num w:numId="43">
    <w:abstractNumId w:val="13"/>
  </w:num>
  <w:num w:numId="44">
    <w:abstractNumId w:val="2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1B1"/>
    <w:rsid w:val="0000757B"/>
    <w:rsid w:val="0003696E"/>
    <w:rsid w:val="00037045"/>
    <w:rsid w:val="00045957"/>
    <w:rsid w:val="00062279"/>
    <w:rsid w:val="000722A4"/>
    <w:rsid w:val="00073CA1"/>
    <w:rsid w:val="0008091B"/>
    <w:rsid w:val="00087CC4"/>
    <w:rsid w:val="00091613"/>
    <w:rsid w:val="000B352F"/>
    <w:rsid w:val="000C68F5"/>
    <w:rsid w:val="000E1374"/>
    <w:rsid w:val="000F57DF"/>
    <w:rsid w:val="00103403"/>
    <w:rsid w:val="001062B7"/>
    <w:rsid w:val="00112E38"/>
    <w:rsid w:val="00112FAF"/>
    <w:rsid w:val="001149B5"/>
    <w:rsid w:val="0013011A"/>
    <w:rsid w:val="00140F49"/>
    <w:rsid w:val="0014353F"/>
    <w:rsid w:val="00147C2D"/>
    <w:rsid w:val="0015674F"/>
    <w:rsid w:val="00160FB0"/>
    <w:rsid w:val="001B0C40"/>
    <w:rsid w:val="001B17CE"/>
    <w:rsid w:val="001B52B1"/>
    <w:rsid w:val="001C0A57"/>
    <w:rsid w:val="001D631F"/>
    <w:rsid w:val="001D707B"/>
    <w:rsid w:val="001E50AC"/>
    <w:rsid w:val="001E6909"/>
    <w:rsid w:val="001F2A08"/>
    <w:rsid w:val="00200C64"/>
    <w:rsid w:val="002135D5"/>
    <w:rsid w:val="00216DB0"/>
    <w:rsid w:val="00232EE0"/>
    <w:rsid w:val="00234CF2"/>
    <w:rsid w:val="00251DEB"/>
    <w:rsid w:val="00253663"/>
    <w:rsid w:val="002545F3"/>
    <w:rsid w:val="00254B73"/>
    <w:rsid w:val="00264A1F"/>
    <w:rsid w:val="00273B52"/>
    <w:rsid w:val="00286E75"/>
    <w:rsid w:val="00297AC0"/>
    <w:rsid w:val="002C2202"/>
    <w:rsid w:val="002C593F"/>
    <w:rsid w:val="002C7876"/>
    <w:rsid w:val="002D5BE8"/>
    <w:rsid w:val="002E4121"/>
    <w:rsid w:val="002F24C3"/>
    <w:rsid w:val="002F255D"/>
    <w:rsid w:val="002F5A19"/>
    <w:rsid w:val="003012F8"/>
    <w:rsid w:val="003240AA"/>
    <w:rsid w:val="0033623C"/>
    <w:rsid w:val="00345F55"/>
    <w:rsid w:val="00354E56"/>
    <w:rsid w:val="00374D48"/>
    <w:rsid w:val="003900AE"/>
    <w:rsid w:val="003907DD"/>
    <w:rsid w:val="00390847"/>
    <w:rsid w:val="00392581"/>
    <w:rsid w:val="003A0D3F"/>
    <w:rsid w:val="003C4C49"/>
    <w:rsid w:val="003C640A"/>
    <w:rsid w:val="003C6688"/>
    <w:rsid w:val="003D1D65"/>
    <w:rsid w:val="003E131A"/>
    <w:rsid w:val="004015FE"/>
    <w:rsid w:val="00402EF5"/>
    <w:rsid w:val="0040483D"/>
    <w:rsid w:val="0041352D"/>
    <w:rsid w:val="0042075D"/>
    <w:rsid w:val="00434B1E"/>
    <w:rsid w:val="00446523"/>
    <w:rsid w:val="00461E28"/>
    <w:rsid w:val="00463293"/>
    <w:rsid w:val="00473877"/>
    <w:rsid w:val="00481E89"/>
    <w:rsid w:val="00486094"/>
    <w:rsid w:val="0049637E"/>
    <w:rsid w:val="004A4F5F"/>
    <w:rsid w:val="004C1117"/>
    <w:rsid w:val="004F4696"/>
    <w:rsid w:val="00521F75"/>
    <w:rsid w:val="00527811"/>
    <w:rsid w:val="005371E3"/>
    <w:rsid w:val="00553676"/>
    <w:rsid w:val="00560E85"/>
    <w:rsid w:val="005658A6"/>
    <w:rsid w:val="005677AB"/>
    <w:rsid w:val="0058133B"/>
    <w:rsid w:val="00583E67"/>
    <w:rsid w:val="00593481"/>
    <w:rsid w:val="005B1FB6"/>
    <w:rsid w:val="005D11A5"/>
    <w:rsid w:val="005E1C74"/>
    <w:rsid w:val="005E2350"/>
    <w:rsid w:val="005E5BDB"/>
    <w:rsid w:val="005F59B2"/>
    <w:rsid w:val="00600673"/>
    <w:rsid w:val="0060175E"/>
    <w:rsid w:val="006033DD"/>
    <w:rsid w:val="00614093"/>
    <w:rsid w:val="00623D93"/>
    <w:rsid w:val="00641342"/>
    <w:rsid w:val="0066462A"/>
    <w:rsid w:val="00665D88"/>
    <w:rsid w:val="00682EAC"/>
    <w:rsid w:val="00683DC2"/>
    <w:rsid w:val="00691E82"/>
    <w:rsid w:val="00694F80"/>
    <w:rsid w:val="00696D9B"/>
    <w:rsid w:val="006973E0"/>
    <w:rsid w:val="006A69C6"/>
    <w:rsid w:val="006A75EB"/>
    <w:rsid w:val="006B3CC9"/>
    <w:rsid w:val="006B4983"/>
    <w:rsid w:val="006B5E49"/>
    <w:rsid w:val="006C7132"/>
    <w:rsid w:val="006D49D0"/>
    <w:rsid w:val="006D5A4F"/>
    <w:rsid w:val="006E2EDE"/>
    <w:rsid w:val="006E6CA5"/>
    <w:rsid w:val="006F2C2C"/>
    <w:rsid w:val="00701C9C"/>
    <w:rsid w:val="00702F3D"/>
    <w:rsid w:val="00713F1B"/>
    <w:rsid w:val="00721732"/>
    <w:rsid w:val="00722D65"/>
    <w:rsid w:val="0072304C"/>
    <w:rsid w:val="00724871"/>
    <w:rsid w:val="007261BA"/>
    <w:rsid w:val="007271AB"/>
    <w:rsid w:val="007320B9"/>
    <w:rsid w:val="00742BD5"/>
    <w:rsid w:val="00745B04"/>
    <w:rsid w:val="00756859"/>
    <w:rsid w:val="007625F8"/>
    <w:rsid w:val="0076326B"/>
    <w:rsid w:val="007723CE"/>
    <w:rsid w:val="00783E3C"/>
    <w:rsid w:val="00795746"/>
    <w:rsid w:val="007A3D06"/>
    <w:rsid w:val="007A4E1F"/>
    <w:rsid w:val="007A78B2"/>
    <w:rsid w:val="007A7E2C"/>
    <w:rsid w:val="007D5244"/>
    <w:rsid w:val="007F2374"/>
    <w:rsid w:val="008120C7"/>
    <w:rsid w:val="008333DE"/>
    <w:rsid w:val="00833E17"/>
    <w:rsid w:val="00867933"/>
    <w:rsid w:val="00873A5B"/>
    <w:rsid w:val="008766C7"/>
    <w:rsid w:val="00892D19"/>
    <w:rsid w:val="00897962"/>
    <w:rsid w:val="008A3420"/>
    <w:rsid w:val="008B6FB3"/>
    <w:rsid w:val="008C2037"/>
    <w:rsid w:val="008C60B3"/>
    <w:rsid w:val="008D3920"/>
    <w:rsid w:val="008D6DF4"/>
    <w:rsid w:val="008D7F9B"/>
    <w:rsid w:val="008E234B"/>
    <w:rsid w:val="008E5146"/>
    <w:rsid w:val="00905D92"/>
    <w:rsid w:val="009131B0"/>
    <w:rsid w:val="00941278"/>
    <w:rsid w:val="00954349"/>
    <w:rsid w:val="00956006"/>
    <w:rsid w:val="0095728D"/>
    <w:rsid w:val="00960830"/>
    <w:rsid w:val="00960FB3"/>
    <w:rsid w:val="0096789E"/>
    <w:rsid w:val="009740CF"/>
    <w:rsid w:val="009804DB"/>
    <w:rsid w:val="0098329B"/>
    <w:rsid w:val="00987F1C"/>
    <w:rsid w:val="00997B33"/>
    <w:rsid w:val="009B45D0"/>
    <w:rsid w:val="009D2088"/>
    <w:rsid w:val="009E6163"/>
    <w:rsid w:val="00A005AC"/>
    <w:rsid w:val="00A00EB5"/>
    <w:rsid w:val="00A03CBB"/>
    <w:rsid w:val="00A336D2"/>
    <w:rsid w:val="00A50B11"/>
    <w:rsid w:val="00A555D2"/>
    <w:rsid w:val="00A56736"/>
    <w:rsid w:val="00A5742A"/>
    <w:rsid w:val="00A656FF"/>
    <w:rsid w:val="00A77B42"/>
    <w:rsid w:val="00A94582"/>
    <w:rsid w:val="00AB2238"/>
    <w:rsid w:val="00AB6A13"/>
    <w:rsid w:val="00AC3410"/>
    <w:rsid w:val="00AD4BCB"/>
    <w:rsid w:val="00AD5ADF"/>
    <w:rsid w:val="00AF2A94"/>
    <w:rsid w:val="00AF2EAA"/>
    <w:rsid w:val="00B157EC"/>
    <w:rsid w:val="00B43A0A"/>
    <w:rsid w:val="00B51857"/>
    <w:rsid w:val="00B526AF"/>
    <w:rsid w:val="00B70A87"/>
    <w:rsid w:val="00B7528B"/>
    <w:rsid w:val="00B81FC1"/>
    <w:rsid w:val="00B82916"/>
    <w:rsid w:val="00B94919"/>
    <w:rsid w:val="00B95C5E"/>
    <w:rsid w:val="00B95D1A"/>
    <w:rsid w:val="00BB019F"/>
    <w:rsid w:val="00BC33C0"/>
    <w:rsid w:val="00BD05DA"/>
    <w:rsid w:val="00BD1C57"/>
    <w:rsid w:val="00BF0701"/>
    <w:rsid w:val="00BF19DA"/>
    <w:rsid w:val="00BF1CD7"/>
    <w:rsid w:val="00BF2F8B"/>
    <w:rsid w:val="00BF4B58"/>
    <w:rsid w:val="00C01EF5"/>
    <w:rsid w:val="00C340BF"/>
    <w:rsid w:val="00C45337"/>
    <w:rsid w:val="00C56602"/>
    <w:rsid w:val="00C61924"/>
    <w:rsid w:val="00C82397"/>
    <w:rsid w:val="00C833BB"/>
    <w:rsid w:val="00C847A8"/>
    <w:rsid w:val="00C876D1"/>
    <w:rsid w:val="00C90904"/>
    <w:rsid w:val="00CC5655"/>
    <w:rsid w:val="00CE07A6"/>
    <w:rsid w:val="00CE4C18"/>
    <w:rsid w:val="00CE563B"/>
    <w:rsid w:val="00CE7E01"/>
    <w:rsid w:val="00CF3BA5"/>
    <w:rsid w:val="00CF3D63"/>
    <w:rsid w:val="00CF7379"/>
    <w:rsid w:val="00D055F7"/>
    <w:rsid w:val="00D13EE6"/>
    <w:rsid w:val="00D17476"/>
    <w:rsid w:val="00D21467"/>
    <w:rsid w:val="00D33253"/>
    <w:rsid w:val="00D34401"/>
    <w:rsid w:val="00D428EC"/>
    <w:rsid w:val="00D42AD7"/>
    <w:rsid w:val="00D44CE2"/>
    <w:rsid w:val="00D4764C"/>
    <w:rsid w:val="00D50E9F"/>
    <w:rsid w:val="00D5337C"/>
    <w:rsid w:val="00D54538"/>
    <w:rsid w:val="00D63805"/>
    <w:rsid w:val="00D71CD7"/>
    <w:rsid w:val="00D97105"/>
    <w:rsid w:val="00DA0D75"/>
    <w:rsid w:val="00DB1A2F"/>
    <w:rsid w:val="00DD2831"/>
    <w:rsid w:val="00DE2803"/>
    <w:rsid w:val="00DF36F5"/>
    <w:rsid w:val="00DF5F22"/>
    <w:rsid w:val="00E001B1"/>
    <w:rsid w:val="00E00B86"/>
    <w:rsid w:val="00E12CE2"/>
    <w:rsid w:val="00E1570E"/>
    <w:rsid w:val="00E31EF2"/>
    <w:rsid w:val="00E35D57"/>
    <w:rsid w:val="00E36503"/>
    <w:rsid w:val="00E40FC5"/>
    <w:rsid w:val="00E437CE"/>
    <w:rsid w:val="00E438BE"/>
    <w:rsid w:val="00E43C23"/>
    <w:rsid w:val="00E46727"/>
    <w:rsid w:val="00E525A5"/>
    <w:rsid w:val="00E67011"/>
    <w:rsid w:val="00E763CF"/>
    <w:rsid w:val="00E93278"/>
    <w:rsid w:val="00EB6025"/>
    <w:rsid w:val="00ED3A86"/>
    <w:rsid w:val="00EE69DA"/>
    <w:rsid w:val="00EF4DB8"/>
    <w:rsid w:val="00F00849"/>
    <w:rsid w:val="00F051F0"/>
    <w:rsid w:val="00F06EDC"/>
    <w:rsid w:val="00F070DF"/>
    <w:rsid w:val="00F238CF"/>
    <w:rsid w:val="00F27486"/>
    <w:rsid w:val="00F27562"/>
    <w:rsid w:val="00F34FA2"/>
    <w:rsid w:val="00F44187"/>
    <w:rsid w:val="00F465C1"/>
    <w:rsid w:val="00F56414"/>
    <w:rsid w:val="00F56CF8"/>
    <w:rsid w:val="00F7619E"/>
    <w:rsid w:val="00F901B6"/>
    <w:rsid w:val="00F904A7"/>
    <w:rsid w:val="00F912D7"/>
    <w:rsid w:val="00FC019D"/>
    <w:rsid w:val="00FC0899"/>
    <w:rsid w:val="00FC18F3"/>
    <w:rsid w:val="00FC6B77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6392B-E16D-4825-9D51-AA7D89CA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5D5"/>
    <w:pPr>
      <w:spacing w:before="120" w:after="120"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54538"/>
    <w:pPr>
      <w:keepNext/>
      <w:spacing w:line="269" w:lineRule="auto"/>
      <w:jc w:val="center"/>
      <w:outlineLvl w:val="0"/>
    </w:pPr>
    <w:rPr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E412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C33C0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01B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B1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340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40BF"/>
  </w:style>
  <w:style w:type="character" w:styleId="Odwoanieprzypisukocowego">
    <w:name w:val="endnote reference"/>
    <w:rsid w:val="00C340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4871"/>
    <w:pPr>
      <w:ind w:left="708"/>
    </w:pPr>
  </w:style>
  <w:style w:type="paragraph" w:styleId="Tekstdymka">
    <w:name w:val="Balloon Text"/>
    <w:basedOn w:val="Normalny"/>
    <w:link w:val="TekstdymkaZnak"/>
    <w:rsid w:val="00593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934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757B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0757B"/>
    <w:pPr>
      <w:widowControl w:val="0"/>
      <w:autoSpaceDE w:val="0"/>
      <w:autoSpaceDN w:val="0"/>
      <w:adjustRightInd w:val="0"/>
      <w:ind w:left="117"/>
    </w:pPr>
  </w:style>
  <w:style w:type="character" w:customStyle="1" w:styleId="TekstpodstawowyZnak">
    <w:name w:val="Tekst podstawowy Znak"/>
    <w:link w:val="Tekstpodstawowy"/>
    <w:rsid w:val="0000757B"/>
    <w:rPr>
      <w:sz w:val="24"/>
      <w:szCs w:val="24"/>
    </w:rPr>
  </w:style>
  <w:style w:type="paragraph" w:customStyle="1" w:styleId="Nagwek11">
    <w:name w:val="Nagłówek 11"/>
    <w:basedOn w:val="Normalny"/>
    <w:rsid w:val="0000757B"/>
    <w:pPr>
      <w:widowControl w:val="0"/>
      <w:autoSpaceDE w:val="0"/>
      <w:autoSpaceDN w:val="0"/>
      <w:adjustRightInd w:val="0"/>
      <w:ind w:left="1364" w:right="1362"/>
      <w:jc w:val="center"/>
      <w:outlineLvl w:val="0"/>
    </w:pPr>
    <w:rPr>
      <w:b/>
      <w:bCs/>
    </w:rPr>
  </w:style>
  <w:style w:type="paragraph" w:customStyle="1" w:styleId="Akapitzlist1">
    <w:name w:val="Akapit z listą1"/>
    <w:basedOn w:val="Normalny"/>
    <w:rsid w:val="0000757B"/>
    <w:pPr>
      <w:widowControl w:val="0"/>
      <w:autoSpaceDE w:val="0"/>
      <w:autoSpaceDN w:val="0"/>
      <w:adjustRightInd w:val="0"/>
      <w:ind w:left="117"/>
    </w:pPr>
  </w:style>
  <w:style w:type="character" w:customStyle="1" w:styleId="Nagwek3Znak">
    <w:name w:val="Nagłówek 3 Znak"/>
    <w:link w:val="Nagwek3"/>
    <w:rsid w:val="00BC33C0"/>
    <w:rPr>
      <w:rFonts w:ascii="Arial" w:hAnsi="Arial"/>
      <w:b/>
      <w:sz w:val="24"/>
      <w:szCs w:val="24"/>
    </w:rPr>
  </w:style>
  <w:style w:type="character" w:styleId="Hipercze">
    <w:name w:val="Hyperlink"/>
    <w:rsid w:val="00234CF2"/>
    <w:rPr>
      <w:color w:val="0563C1"/>
      <w:u w:val="single"/>
    </w:rPr>
  </w:style>
  <w:style w:type="character" w:customStyle="1" w:styleId="Nagwek1Znak">
    <w:name w:val="Nagłówek 1 Znak"/>
    <w:link w:val="Nagwek1"/>
    <w:rsid w:val="00D54538"/>
    <w:rPr>
      <w:rFonts w:ascii="Arial" w:hAnsi="Arial"/>
      <w:b/>
      <w:bCs/>
      <w:kern w:val="32"/>
      <w:sz w:val="28"/>
      <w:szCs w:val="32"/>
    </w:rPr>
  </w:style>
  <w:style w:type="paragraph" w:customStyle="1" w:styleId="naglowek2">
    <w:name w:val="naglowek 2"/>
    <w:basedOn w:val="Nagwek1"/>
    <w:link w:val="naglowek2Znak"/>
    <w:qFormat/>
    <w:rsid w:val="006973E0"/>
    <w:pPr>
      <w:spacing w:before="240"/>
    </w:pPr>
    <w:rPr>
      <w:sz w:val="26"/>
    </w:rPr>
  </w:style>
  <w:style w:type="character" w:customStyle="1" w:styleId="Nagwek2Znak">
    <w:name w:val="Nagłówek 2 Znak"/>
    <w:link w:val="Nagwek2"/>
    <w:rsid w:val="002E412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lowek2Znak">
    <w:name w:val="naglowek 2 Znak"/>
    <w:link w:val="naglowek2"/>
    <w:rsid w:val="006973E0"/>
    <w:rPr>
      <w:rFonts w:ascii="Arial" w:hAnsi="Arial"/>
      <w:b/>
      <w:bCs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ulejow.pl" TargetMode="External"/><Relationship Id="rId13" Type="http://schemas.openxmlformats.org/officeDocument/2006/relationships/hyperlink" Target="http://www.sulejow.biuletyn.n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lejow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ulejow.pl/dostepnos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ulej&#243;w-7202944846694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lejow.pl/dostepnosc/" TargetMode="External"/><Relationship Id="rId10" Type="http://schemas.openxmlformats.org/officeDocument/2006/relationships/hyperlink" Target="https://www.facebook.com/Sulej&#243;w-72029448466946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stepnosc@sulejow.pl" TargetMode="External"/><Relationship Id="rId14" Type="http://schemas.openxmlformats.org/officeDocument/2006/relationships/hyperlink" Target="https://www.sulejow.pl/dostepnos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54947-9124-4F2C-B1E1-47F411FF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1329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obsługa osób</vt:lpstr>
    </vt:vector>
  </TitlesOfParts>
  <Company/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obsługa osób</dc:title>
  <dc:subject/>
  <dc:creator>Miller</dc:creator>
  <cp:keywords/>
  <dc:description/>
  <cp:lastModifiedBy>Barbara BB. Baryla</cp:lastModifiedBy>
  <cp:revision>35</cp:revision>
  <cp:lastPrinted>2021-01-20T08:18:00Z</cp:lastPrinted>
  <dcterms:created xsi:type="dcterms:W3CDTF">2021-01-20T07:13:00Z</dcterms:created>
  <dcterms:modified xsi:type="dcterms:W3CDTF">2021-10-20T08:22:00Z</dcterms:modified>
</cp:coreProperties>
</file>