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44054" w14:textId="66099EC8" w:rsidR="001A1374" w:rsidRPr="00D40531" w:rsidRDefault="00F04B5F" w:rsidP="00D40531">
      <w:pPr>
        <w:ind w:left="6372" w:firstLine="708"/>
        <w:rPr>
          <w:b/>
        </w:rPr>
      </w:pPr>
      <w:r>
        <w:rPr>
          <w:b/>
        </w:rPr>
        <w:t>Sulejów, 2021-</w:t>
      </w:r>
      <w:r w:rsidR="006960E8">
        <w:rPr>
          <w:b/>
        </w:rPr>
        <w:t>11</w:t>
      </w:r>
      <w:r w:rsidR="001A1374" w:rsidRPr="001A1374">
        <w:rPr>
          <w:b/>
        </w:rPr>
        <w:t>-2</w:t>
      </w:r>
      <w:r w:rsidR="006960E8">
        <w:rPr>
          <w:b/>
        </w:rPr>
        <w:t>4</w:t>
      </w:r>
    </w:p>
    <w:p w14:paraId="69C4BA3E" w14:textId="77777777" w:rsidR="002301C5" w:rsidRPr="001A1374" w:rsidRDefault="002301C5">
      <w:pPr>
        <w:rPr>
          <w:sz w:val="24"/>
          <w:szCs w:val="24"/>
        </w:rPr>
      </w:pPr>
      <w:r w:rsidRPr="001A1374">
        <w:rPr>
          <w:b/>
          <w:sz w:val="32"/>
          <w:szCs w:val="32"/>
        </w:rPr>
        <w:t>Informacja między sesyjna Referatu Podatku</w:t>
      </w:r>
      <w:r w:rsidR="006960E8">
        <w:rPr>
          <w:b/>
          <w:sz w:val="32"/>
          <w:szCs w:val="32"/>
        </w:rPr>
        <w:t xml:space="preserve"> i</w:t>
      </w:r>
      <w:r w:rsidR="00F04B5F">
        <w:rPr>
          <w:b/>
          <w:sz w:val="32"/>
          <w:szCs w:val="32"/>
        </w:rPr>
        <w:t xml:space="preserve"> </w:t>
      </w:r>
      <w:r w:rsidRPr="001A1374">
        <w:rPr>
          <w:b/>
          <w:sz w:val="32"/>
          <w:szCs w:val="32"/>
        </w:rPr>
        <w:t>Opłat</w:t>
      </w:r>
      <w:r w:rsidR="006960E8">
        <w:rPr>
          <w:b/>
          <w:sz w:val="32"/>
          <w:szCs w:val="32"/>
        </w:rPr>
        <w:t>.</w:t>
      </w:r>
      <w:r w:rsidR="00F04B5F">
        <w:rPr>
          <w:b/>
          <w:sz w:val="32"/>
          <w:szCs w:val="32"/>
        </w:rPr>
        <w:t xml:space="preserve"> </w:t>
      </w:r>
    </w:p>
    <w:p w14:paraId="3B29D3A9" w14:textId="77777777" w:rsidR="00300C82" w:rsidRDefault="009F258B" w:rsidP="001A137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300C82">
        <w:rPr>
          <w:sz w:val="24"/>
          <w:szCs w:val="24"/>
        </w:rPr>
        <w:t>P</w:t>
      </w:r>
      <w:r w:rsidR="006960E8" w:rsidRPr="00300C82">
        <w:rPr>
          <w:sz w:val="24"/>
          <w:szCs w:val="24"/>
        </w:rPr>
        <w:t>rowadzone są kontrole w terenie  powierzchni budynków mieszkalnych i pozostałych bu</w:t>
      </w:r>
      <w:r w:rsidR="00300C82" w:rsidRPr="00300C82">
        <w:rPr>
          <w:sz w:val="24"/>
          <w:szCs w:val="24"/>
        </w:rPr>
        <w:t>dynków celem weryfikacji właściwego zgłoszenia do opodatkowania</w:t>
      </w:r>
      <w:r w:rsidR="00E22E5D">
        <w:rPr>
          <w:sz w:val="24"/>
          <w:szCs w:val="24"/>
        </w:rPr>
        <w:t xml:space="preserve"> (u. Wapienna, Spacerowa, Romańska i gen. Stefana </w:t>
      </w:r>
      <w:r w:rsidRPr="00300C82">
        <w:rPr>
          <w:sz w:val="24"/>
          <w:szCs w:val="24"/>
        </w:rPr>
        <w:t xml:space="preserve"> </w:t>
      </w:r>
      <w:r w:rsidR="00E22E5D">
        <w:rPr>
          <w:sz w:val="24"/>
          <w:szCs w:val="24"/>
        </w:rPr>
        <w:t>Grota-Roweckiego).</w:t>
      </w:r>
    </w:p>
    <w:p w14:paraId="4EA9CCE4" w14:textId="77777777" w:rsidR="00300C82" w:rsidRPr="00300C82" w:rsidRDefault="00300C82" w:rsidP="00300C8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bieżąco </w:t>
      </w:r>
      <w:r w:rsidRPr="001A1374">
        <w:rPr>
          <w:sz w:val="24"/>
          <w:szCs w:val="24"/>
        </w:rPr>
        <w:t>wysyłane są i przyjmowane informacje w sprawie</w:t>
      </w:r>
      <w:r>
        <w:rPr>
          <w:sz w:val="24"/>
          <w:szCs w:val="24"/>
        </w:rPr>
        <w:t xml:space="preserve"> zmiany właścicieli, oddania budynku do użytkowania czy rozbieżności powierzchni złożonej w informacji podatkowej a powierzchnią przesłana ze Starostwa.</w:t>
      </w:r>
      <w:r w:rsidRPr="001A1374">
        <w:rPr>
          <w:sz w:val="24"/>
          <w:szCs w:val="24"/>
        </w:rPr>
        <w:t xml:space="preserve"> </w:t>
      </w:r>
    </w:p>
    <w:p w14:paraId="63262024" w14:textId="77777777" w:rsidR="006960E8" w:rsidRDefault="006960E8" w:rsidP="001A137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300C82">
        <w:rPr>
          <w:sz w:val="24"/>
          <w:szCs w:val="24"/>
        </w:rPr>
        <w:t>Zakończono weryfikację złożonych wniosków o przeznaczenie Funduszu Sołeckiego na 2022 dotyczących możliwości realizacji zadań i zabezpieczenia środków na pozostałą części zadania jeżeli dotyczy to inwestycji w budżecie na 2022.</w:t>
      </w:r>
    </w:p>
    <w:p w14:paraId="48ABF2B3" w14:textId="77777777" w:rsidR="00030A43" w:rsidRPr="00300C82" w:rsidRDefault="00030A43" w:rsidP="001A137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bieżąco wysyłane są upomnienia i tyt. wykonawcze </w:t>
      </w:r>
      <w:r w:rsidR="00E30C69">
        <w:rPr>
          <w:sz w:val="24"/>
          <w:szCs w:val="24"/>
        </w:rPr>
        <w:t xml:space="preserve">dotyczące zaległości w podatkach i odpadach komunalnych. </w:t>
      </w:r>
    </w:p>
    <w:sectPr w:rsidR="00030A43" w:rsidRPr="00300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7393D"/>
    <w:multiLevelType w:val="hybridMultilevel"/>
    <w:tmpl w:val="3370A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1C5"/>
    <w:rsid w:val="00030A43"/>
    <w:rsid w:val="00053B8B"/>
    <w:rsid w:val="001A1374"/>
    <w:rsid w:val="002301C5"/>
    <w:rsid w:val="00300C82"/>
    <w:rsid w:val="003261F7"/>
    <w:rsid w:val="004E6D95"/>
    <w:rsid w:val="006960E8"/>
    <w:rsid w:val="009F258B"/>
    <w:rsid w:val="00BC43A4"/>
    <w:rsid w:val="00C8243C"/>
    <w:rsid w:val="00D40531"/>
    <w:rsid w:val="00DE0A55"/>
    <w:rsid w:val="00E22E5D"/>
    <w:rsid w:val="00E30C69"/>
    <w:rsid w:val="00F0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4585"/>
  <w15:chartTrackingRefBased/>
  <w15:docId w15:val="{5EE7710D-6529-4FDD-BD25-946A8EE7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1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4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Wieczorek</dc:creator>
  <cp:keywords/>
  <dc:description/>
  <cp:lastModifiedBy>rada</cp:lastModifiedBy>
  <cp:revision>2</cp:revision>
  <cp:lastPrinted>2021-11-25T09:33:00Z</cp:lastPrinted>
  <dcterms:created xsi:type="dcterms:W3CDTF">2021-11-25T10:01:00Z</dcterms:created>
  <dcterms:modified xsi:type="dcterms:W3CDTF">2021-11-25T10:01:00Z</dcterms:modified>
</cp:coreProperties>
</file>