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E0A6" w14:textId="64ACFE71" w:rsidR="00EB157C" w:rsidRDefault="009F335A" w:rsidP="009F335A">
      <w:pPr>
        <w:spacing w:after="0"/>
        <w:ind w:left="720" w:hanging="360"/>
        <w:rPr>
          <w:sz w:val="32"/>
          <w:szCs w:val="32"/>
        </w:rPr>
      </w:pPr>
      <w:r w:rsidRPr="009F335A">
        <w:rPr>
          <w:sz w:val="32"/>
          <w:szCs w:val="32"/>
        </w:rPr>
        <w:t>Informacja międzysesyjna</w:t>
      </w:r>
    </w:p>
    <w:p w14:paraId="5BAA1495" w14:textId="20AC029D" w:rsidR="009F335A" w:rsidRDefault="00AC4454" w:rsidP="009F335A">
      <w:pPr>
        <w:spacing w:after="0"/>
        <w:ind w:left="720" w:hanging="360"/>
        <w:rPr>
          <w:sz w:val="32"/>
          <w:szCs w:val="32"/>
        </w:rPr>
      </w:pPr>
      <w:r>
        <w:rPr>
          <w:sz w:val="32"/>
          <w:szCs w:val="32"/>
        </w:rPr>
        <w:t>24</w:t>
      </w:r>
      <w:r w:rsidR="009F335A">
        <w:rPr>
          <w:sz w:val="32"/>
          <w:szCs w:val="32"/>
        </w:rPr>
        <w:t xml:space="preserve"> </w:t>
      </w:r>
      <w:r>
        <w:rPr>
          <w:sz w:val="32"/>
          <w:szCs w:val="32"/>
        </w:rPr>
        <w:t>luty</w:t>
      </w:r>
      <w:r w:rsidR="00836A8E">
        <w:rPr>
          <w:sz w:val="32"/>
          <w:szCs w:val="32"/>
        </w:rPr>
        <w:t xml:space="preserve"> 202</w:t>
      </w:r>
      <w:r>
        <w:rPr>
          <w:sz w:val="32"/>
          <w:szCs w:val="32"/>
        </w:rPr>
        <w:t>3</w:t>
      </w:r>
      <w:r w:rsidR="009F335A">
        <w:rPr>
          <w:sz w:val="32"/>
          <w:szCs w:val="32"/>
        </w:rPr>
        <w:t xml:space="preserve"> do </w:t>
      </w:r>
      <w:r>
        <w:rPr>
          <w:sz w:val="32"/>
          <w:szCs w:val="32"/>
        </w:rPr>
        <w:t>16</w:t>
      </w:r>
      <w:r w:rsidR="009F335A">
        <w:rPr>
          <w:sz w:val="32"/>
          <w:szCs w:val="32"/>
        </w:rPr>
        <w:t xml:space="preserve"> </w:t>
      </w:r>
      <w:r>
        <w:rPr>
          <w:sz w:val="32"/>
          <w:szCs w:val="32"/>
        </w:rPr>
        <w:t>marzec</w:t>
      </w:r>
      <w:r w:rsidR="009F335A">
        <w:rPr>
          <w:sz w:val="32"/>
          <w:szCs w:val="32"/>
        </w:rPr>
        <w:t xml:space="preserve"> 202</w:t>
      </w:r>
      <w:r w:rsidR="00836A8E">
        <w:rPr>
          <w:sz w:val="32"/>
          <w:szCs w:val="32"/>
        </w:rPr>
        <w:t>3</w:t>
      </w:r>
      <w:r w:rsidR="009F335A">
        <w:rPr>
          <w:sz w:val="32"/>
          <w:szCs w:val="32"/>
        </w:rPr>
        <w:t xml:space="preserve"> r.</w:t>
      </w:r>
    </w:p>
    <w:p w14:paraId="174E45AF" w14:textId="6A6167F9" w:rsidR="009F335A" w:rsidRPr="009F335A" w:rsidRDefault="009F335A" w:rsidP="009F335A">
      <w:pPr>
        <w:spacing w:after="0"/>
        <w:ind w:left="720" w:hanging="360"/>
        <w:rPr>
          <w:sz w:val="32"/>
          <w:szCs w:val="32"/>
        </w:rPr>
      </w:pPr>
      <w:r>
        <w:rPr>
          <w:sz w:val="32"/>
          <w:szCs w:val="32"/>
        </w:rPr>
        <w:t>Referat Promocji, Rozwoju i Funduszy Zewnętrznych</w:t>
      </w:r>
    </w:p>
    <w:p w14:paraId="2EE2F1D2" w14:textId="77777777" w:rsidR="00EB157C" w:rsidRPr="00EB157C" w:rsidRDefault="00EB157C" w:rsidP="00EB157C">
      <w:pPr>
        <w:pStyle w:val="Akapitzlist"/>
        <w:jc w:val="both"/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</w:pPr>
    </w:p>
    <w:p w14:paraId="35A2DA4A" w14:textId="77777777" w:rsidR="00F81895" w:rsidRPr="00F81895" w:rsidRDefault="00F81895" w:rsidP="00F81895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40F2FD2" w14:textId="34B2AB39" w:rsidR="00F81895" w:rsidRDefault="00F81895" w:rsidP="000D337B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24 lutego 2023 roku IZ RPO WŁ zatwierdziła </w:t>
      </w:r>
      <w:r w:rsidR="0002466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końcowy wniosek o płatność na kwotę refundacji 1 534 279,13 PLN, dotyczy projektu pn. </w:t>
      </w:r>
      <w:r w:rsidR="0002466A" w:rsidRPr="0002466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„Rewitalizacja centrum Sulejowa poprzez odnowę przestrzeni publicznych i przywrócenie funkcji społeczno-gospodarczych”.  </w:t>
      </w:r>
    </w:p>
    <w:p w14:paraId="795AA783" w14:textId="1646E105" w:rsidR="002E61EA" w:rsidRDefault="002E61EA" w:rsidP="000D337B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27 lutego 2023 roku złożono do Wojewody Łódzkiego za pośrednictwem Łódzkiego Urzędu Wojewódzkiego w Łodzi wniosek o dofinansowanie ze środków budżetu państwa na zadanie „Budowa ujęcia wody wraz ze stacją uzdatniania w miejscowości Uszczyn w Gminie Sulejów – etap II, wnioskowana kwota to 2 400 000 zł.</w:t>
      </w:r>
    </w:p>
    <w:p w14:paraId="38332774" w14:textId="57FF9E5D" w:rsidR="00491D69" w:rsidRDefault="00491D69" w:rsidP="000D337B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27 lutego 2023 roku odbyło się spotkanie z Sołtysami, podczas którego omówiono najważniejsze założenia programu Urzędu Marszałkowskiego Województwa Łódzkiego pn. </w:t>
      </w:r>
      <w:r w:rsidRPr="00491D69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Infrastruktura Sołecka na plus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</w:p>
    <w:p w14:paraId="6DBFD107" w14:textId="77777777" w:rsidR="00E24671" w:rsidRDefault="00AC4454" w:rsidP="000D337B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28 lutego 2023 roku </w:t>
      </w:r>
      <w:r w:rsidRPr="00AC44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IZ RPO WŁ przesłała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zawiadomienie o przeprowadzeniu planowej kontroli na zakończenie realizacji projektu pn.</w:t>
      </w:r>
      <w:r w:rsidRPr="00AC44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bookmarkStart w:id="0" w:name="_Hlk129852350"/>
      <w:r w:rsidRPr="00AC44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„Rewitalizacja centrum Sulejowa poprzez odnowę przestrzeni publicznych i przywrócenie funkcji społeczno-gospodarczych”.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7C1F23BB" w14:textId="2FCE3EAB" w:rsidR="00AC4454" w:rsidRDefault="00E24671" w:rsidP="000D337B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28 lutego 2023 roku odbyło się spotkanie on-line dotyczące </w:t>
      </w:r>
      <w:r w:rsidR="00491D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tworzenia Strategii  </w:t>
      </w:r>
      <w:r w:rsidR="00491D69" w:rsidRPr="00703C9D">
        <w:rPr>
          <w:rFonts w:cstheme="minorHAnsi"/>
          <w:color w:val="000000" w:themeColor="text1"/>
          <w:sz w:val="24"/>
          <w:szCs w:val="24"/>
        </w:rPr>
        <w:t>Miejskiego Obszaru Funkcjonalnego Radomsko- Piotrków Trybunalski- Bełchatów</w:t>
      </w:r>
      <w:r w:rsidR="00491D69">
        <w:rPr>
          <w:rFonts w:cstheme="minorHAnsi"/>
          <w:color w:val="000000" w:themeColor="text1"/>
          <w:sz w:val="24"/>
          <w:szCs w:val="24"/>
        </w:rPr>
        <w:t>.</w:t>
      </w:r>
      <w:r w:rsidR="00AC44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bookmarkEnd w:id="0"/>
    </w:p>
    <w:p w14:paraId="6BCEFF4D" w14:textId="101E859B" w:rsidR="00B67A4E" w:rsidRDefault="00B67A4E" w:rsidP="000D337B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2 marca 2023 roku opracowano i złożono do Wojewody Łódzkiego za pośrednictwem Łódzkiego Urzędu Wojewódzkiego w Łodzi rozliczenie Inwestycji finansowanej ze środków budżetu państwa zakończone w roku 2022, dotyczy zadania pn. „Budowa ujęcia wody wraz ze stacją uzdatniania w miejscowości Uszczyn w Gminie Sulejów”.</w:t>
      </w:r>
    </w:p>
    <w:p w14:paraId="435A7325" w14:textId="4BBF4847" w:rsidR="00443D3C" w:rsidRDefault="00443D3C" w:rsidP="000D337B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7 marca 2023 roku </w:t>
      </w:r>
      <w:r w:rsidR="00B67A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złożono </w:t>
      </w:r>
      <w:r w:rsidR="00F81895" w:rsidRPr="00F8189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 pośrednictwem generatora wniosków Oświadczenie </w:t>
      </w:r>
      <w:r w:rsidR="00F81895" w:rsidRPr="00F81895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o rozpoczęciu procedury zakupowej do Promesy wstępnej z Rządowego Funduszu Polski Ład: Program Inwestycji Strategicznych, dotyczy inwestycji „</w:t>
      </w:r>
      <w:r w:rsidR="00F8189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Przebudowa drogi gminnej ulicy Dobra Woda w Sulejowie”.</w:t>
      </w:r>
    </w:p>
    <w:p w14:paraId="4EEC7ECC" w14:textId="58581073" w:rsidR="00F81895" w:rsidRDefault="00F81895" w:rsidP="000D337B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7 marca 2023 roku złożono </w:t>
      </w:r>
      <w:r w:rsidRPr="00F8189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 pośrednictwem generatora wniosków Oświadczenie </w:t>
      </w:r>
      <w:r w:rsidRPr="00F81895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o rozpoczęciu procedury zakupowej do Promesy wstępnej z Rządowego Funduszu Polski Ład: Program Inwestycji Strategicznych, dotyczy inwestycji „Kompleksowa poprawa stanu gminnej infrastruktury drogowej na terenie miasta i gminy Sulejów – etap II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”.</w:t>
      </w:r>
    </w:p>
    <w:p w14:paraId="457BFDF8" w14:textId="235C29CF" w:rsidR="0072078A" w:rsidRPr="00E24671" w:rsidRDefault="0072078A" w:rsidP="000D337B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2467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8 marca 2023 roku prze</w:t>
      </w:r>
      <w:r w:rsidR="00E24671" w:rsidRPr="00E2467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kazano</w:t>
      </w:r>
      <w:r w:rsidRPr="00E2467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Lidera</w:t>
      </w:r>
      <w:r w:rsidR="00E24671" w:rsidRPr="00E2467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E24671" w:rsidRPr="00E24671">
        <w:rPr>
          <w:rFonts w:cstheme="minorHAnsi"/>
          <w:color w:val="000000" w:themeColor="text1"/>
          <w:sz w:val="24"/>
          <w:szCs w:val="24"/>
        </w:rPr>
        <w:t xml:space="preserve">Miejskiego Obszaru Funkcjonalnego Radomsko- Piotrków Trybunalski- Bełchatów </w:t>
      </w:r>
      <w:r w:rsidR="00E24671" w:rsidRPr="00E24671">
        <w:rPr>
          <w:rFonts w:cstheme="minorHAnsi"/>
          <w:sz w:val="24"/>
          <w:szCs w:val="24"/>
        </w:rPr>
        <w:t xml:space="preserve">uwagi do projektu kryteriów wyboru projektów w ramach programu regionalnego </w:t>
      </w:r>
      <w:r w:rsidR="00E24671" w:rsidRPr="00E24671">
        <w:rPr>
          <w:rFonts w:cstheme="minorHAnsi"/>
          <w:i/>
          <w:iCs/>
          <w:sz w:val="24"/>
          <w:szCs w:val="24"/>
        </w:rPr>
        <w:t>Fundusze Europejskie dla Łódzkiego 2021-2027</w:t>
      </w:r>
      <w:r w:rsidR="00E24671" w:rsidRPr="00E24671">
        <w:rPr>
          <w:rFonts w:cstheme="minorHAnsi"/>
          <w:sz w:val="24"/>
          <w:szCs w:val="24"/>
        </w:rPr>
        <w:t>.</w:t>
      </w:r>
    </w:p>
    <w:p w14:paraId="7E5D637A" w14:textId="6A18BD44" w:rsidR="00AC4454" w:rsidRDefault="002E61EA" w:rsidP="006C3BB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9 marca 2023 roku rozpoczęła się planowa kontrola na zakończenie realizacji projektu pn. </w:t>
      </w:r>
      <w:r w:rsidRPr="002E61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„Rewitalizacja centrum Sulejowa poprzez odnowę przestrzeni publicznych i przywrócenie funkcji społeczno-gospodarczych”.</w:t>
      </w:r>
    </w:p>
    <w:p w14:paraId="07C749CE" w14:textId="0A5AF3AD" w:rsidR="003D153B" w:rsidRDefault="003D153B" w:rsidP="006C3BB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10 marca 2023 r. w Urzędzie Miejskim w Sulejowie burmistrz spotkał się z sołtysami z Gminy Sulejów w związku z obchodzonym ,,Dniem Sołtysa”.</w:t>
      </w:r>
    </w:p>
    <w:p w14:paraId="5221BD5B" w14:textId="563D62FA" w:rsidR="00491D69" w:rsidRPr="003D153B" w:rsidRDefault="00491D69" w:rsidP="006C3BBD">
      <w:pPr>
        <w:pStyle w:val="Akapitzlist"/>
        <w:numPr>
          <w:ilvl w:val="0"/>
          <w:numId w:val="1"/>
        </w:numPr>
        <w:jc w:val="both"/>
        <w:rPr>
          <w:rStyle w:val="Pogrubienie"/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932E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16 marca 2023 roku odbyło się spotkanie  </w:t>
      </w:r>
      <w:r w:rsidRPr="002932EC">
        <w:rPr>
          <w:rFonts w:cstheme="minorHAnsi"/>
          <w:sz w:val="24"/>
          <w:szCs w:val="24"/>
        </w:rPr>
        <w:t>informacyjne</w:t>
      </w:r>
      <w:r w:rsidRPr="002932E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</w:t>
      </w:r>
      <w:r w:rsidRPr="002932EC">
        <w:rPr>
          <w:rFonts w:cstheme="minorHAnsi"/>
          <w:sz w:val="24"/>
          <w:szCs w:val="24"/>
        </w:rPr>
        <w:t xml:space="preserve"> siedzibie Zespołu Szkolno-Przedszkolnego w Uszczynie w sprawie</w:t>
      </w:r>
      <w:r w:rsidRPr="002932EC">
        <w:rPr>
          <w:rStyle w:val="Pogrubienie"/>
          <w:rFonts w:cstheme="minorHAnsi"/>
          <w:b w:val="0"/>
          <w:bCs w:val="0"/>
          <w:color w:val="656565"/>
          <w:sz w:val="24"/>
          <w:szCs w:val="24"/>
          <w:shd w:val="clear" w:color="auto" w:fill="FFFFFF"/>
        </w:rPr>
        <w:t xml:space="preserve"> </w:t>
      </w:r>
      <w:r w:rsidRPr="002932EC">
        <w:rPr>
          <w:rStyle w:val="Pogrubienie"/>
          <w:rFonts w:cstheme="minorHAnsi"/>
          <w:b w:val="0"/>
          <w:bCs w:val="0"/>
          <w:sz w:val="24"/>
          <w:szCs w:val="24"/>
          <w:shd w:val="clear" w:color="auto" w:fill="FFFFFF"/>
        </w:rPr>
        <w:t>rządowego programu „Olimpia”, polegającego na budowie przyszkolnych hal sportowych o lekkiej konstrukcji.</w:t>
      </w:r>
    </w:p>
    <w:p w14:paraId="5E42E5D3" w14:textId="68FB4DA0" w:rsidR="003D153B" w:rsidRDefault="003D153B" w:rsidP="006C3BB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D153B">
        <w:rPr>
          <w:rFonts w:eastAsia="Times New Roman"/>
          <w:color w:val="000000" w:themeColor="text1"/>
          <w:lang w:eastAsia="pl-PL"/>
        </w:rPr>
        <w:t xml:space="preserve">Trwa nabór wniosków w związku z programem </w:t>
      </w:r>
      <w:r w:rsidRPr="003D153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dofinansowania z Rządowego Programu Odbudowy Zabytków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0328F6A4" w14:textId="24E38A4A" w:rsidR="003D153B" w:rsidRPr="003D153B" w:rsidRDefault="003D153B" w:rsidP="003D153B">
      <w:pPr>
        <w:pStyle w:val="Akapitzlist"/>
        <w:numPr>
          <w:ilvl w:val="0"/>
          <w:numId w:val="1"/>
        </w:numPr>
        <w:ind w:right="-142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Do 15 marca 2023 r. trwał</w:t>
      </w:r>
      <w:r w:rsidRPr="003D153B">
        <w:rPr>
          <w:rFonts w:cstheme="minorHAnsi"/>
          <w:color w:val="000000" w:themeColor="text1"/>
          <w:sz w:val="24"/>
          <w:szCs w:val="24"/>
        </w:rPr>
        <w:t xml:space="preserve"> nabór wniosków do otwartych  konkursów ofert na realizację zadań publicznych gminy Sulejów.</w:t>
      </w:r>
    </w:p>
    <w:p w14:paraId="662FFE80" w14:textId="1B750D1D" w:rsidR="004B7202" w:rsidRPr="003D153B" w:rsidRDefault="00FB3C6E" w:rsidP="002D4685">
      <w:pPr>
        <w:pStyle w:val="Akapitzlist"/>
        <w:numPr>
          <w:ilvl w:val="0"/>
          <w:numId w:val="1"/>
        </w:numPr>
        <w:ind w:right="-142"/>
        <w:jc w:val="both"/>
        <w:rPr>
          <w:rFonts w:cstheme="minorHAnsi"/>
          <w:color w:val="000000" w:themeColor="text1"/>
          <w:sz w:val="24"/>
          <w:szCs w:val="24"/>
        </w:rPr>
      </w:pPr>
      <w:r w:rsidRPr="00D73B20">
        <w:rPr>
          <w:rFonts w:cstheme="minorHAnsi"/>
          <w:color w:val="000000" w:themeColor="text1"/>
          <w:sz w:val="24"/>
          <w:szCs w:val="24"/>
        </w:rPr>
        <w:t>Pozostałe sprawy wymagające bieżącej obsługi tj. przyjmowanie interesantów, prowadzenie bieżącej korespondencji, udzielanie telefonicznych informacji.</w:t>
      </w:r>
      <w:r w:rsidR="00CA69DD" w:rsidRPr="003D153B">
        <w:rPr>
          <w:rFonts w:cstheme="minorHAnsi"/>
          <w:color w:val="000000" w:themeColor="text1"/>
          <w:sz w:val="24"/>
          <w:szCs w:val="24"/>
        </w:rPr>
        <w:t xml:space="preserve"> </w:t>
      </w:r>
      <w:r w:rsidR="00CA69DD" w:rsidRPr="00D73B20">
        <w:rPr>
          <w:rFonts w:cstheme="minorHAnsi"/>
          <w:color w:val="000000" w:themeColor="text1"/>
          <w:sz w:val="24"/>
          <w:szCs w:val="24"/>
        </w:rPr>
        <w:t xml:space="preserve">Na bieżąco trwają konsultacje </w:t>
      </w:r>
      <w:r w:rsidR="002D4685">
        <w:rPr>
          <w:rFonts w:cstheme="minorHAnsi"/>
          <w:color w:val="000000" w:themeColor="text1"/>
          <w:sz w:val="24"/>
          <w:szCs w:val="24"/>
        </w:rPr>
        <w:br/>
      </w:r>
      <w:r w:rsidR="00CA69DD" w:rsidRPr="00D73B20">
        <w:rPr>
          <w:rFonts w:cstheme="minorHAnsi"/>
          <w:color w:val="000000" w:themeColor="text1"/>
          <w:sz w:val="24"/>
          <w:szCs w:val="24"/>
        </w:rPr>
        <w:t>z</w:t>
      </w:r>
      <w:r w:rsidR="002D4685">
        <w:rPr>
          <w:rFonts w:cstheme="minorHAnsi"/>
          <w:color w:val="000000" w:themeColor="text1"/>
          <w:sz w:val="24"/>
          <w:szCs w:val="24"/>
        </w:rPr>
        <w:t xml:space="preserve"> </w:t>
      </w:r>
      <w:r w:rsidR="00CA69DD" w:rsidRPr="00D73B20">
        <w:rPr>
          <w:rFonts w:cstheme="minorHAnsi"/>
          <w:color w:val="000000" w:themeColor="text1"/>
          <w:sz w:val="24"/>
          <w:szCs w:val="24"/>
        </w:rPr>
        <w:t>UM WŁ oraz prace związane z obsługą projektów realizowanych z środków europejskich.</w:t>
      </w:r>
    </w:p>
    <w:p w14:paraId="7AB280E3" w14:textId="47566471" w:rsidR="006350A2" w:rsidRPr="003D153B" w:rsidRDefault="006350A2" w:rsidP="003D153B">
      <w:pPr>
        <w:pStyle w:val="Akapitzlist"/>
        <w:numPr>
          <w:ilvl w:val="0"/>
          <w:numId w:val="1"/>
        </w:numPr>
        <w:ind w:right="-142"/>
        <w:jc w:val="both"/>
        <w:rPr>
          <w:rFonts w:cstheme="minorHAnsi"/>
          <w:color w:val="000000" w:themeColor="text1"/>
          <w:sz w:val="24"/>
          <w:szCs w:val="24"/>
        </w:rPr>
      </w:pPr>
      <w:r w:rsidRPr="003D153B">
        <w:rPr>
          <w:rFonts w:cstheme="minorHAnsi"/>
          <w:color w:val="000000" w:themeColor="text1"/>
          <w:sz w:val="24"/>
          <w:szCs w:val="24"/>
        </w:rPr>
        <w:t>Pozostałe sprawy wymagające bieżącej obsługi tj. przyjmowanie interesantów, prowadzenie bieżącej korespondencji, udzielanie telefonicznych informacji.</w:t>
      </w:r>
    </w:p>
    <w:p w14:paraId="0F91BB3C" w14:textId="77777777" w:rsidR="002932EC" w:rsidRPr="002932EC" w:rsidRDefault="0072078A" w:rsidP="002932EC">
      <w:pPr>
        <w:pStyle w:val="Akapitzlist"/>
        <w:numPr>
          <w:ilvl w:val="0"/>
          <w:numId w:val="1"/>
        </w:numPr>
        <w:jc w:val="both"/>
        <w:rPr>
          <w:rStyle w:val="Pogrubienie"/>
          <w:rFonts w:eastAsia="Times New Roman" w:cstheme="minorHAnsi"/>
          <w:b w:val="0"/>
          <w:bCs w:val="0"/>
          <w:color w:val="000000" w:themeColor="text1"/>
          <w:sz w:val="24"/>
          <w:szCs w:val="24"/>
          <w:lang w:eastAsia="pl-PL"/>
        </w:rPr>
      </w:pPr>
      <w:r w:rsidRPr="00703C9D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</w:rPr>
        <w:t xml:space="preserve">Trwają prace nad tworzeniem </w:t>
      </w:r>
      <w:r w:rsidRPr="00703C9D">
        <w:rPr>
          <w:rStyle w:val="Pogrubienie"/>
          <w:rFonts w:cstheme="minorHAnsi"/>
          <w:b w:val="0"/>
          <w:bCs w:val="0"/>
          <w:i/>
          <w:iCs/>
          <w:color w:val="000000" w:themeColor="text1"/>
          <w:sz w:val="24"/>
          <w:szCs w:val="24"/>
        </w:rPr>
        <w:t>Raportu o Stanie Gminy Sulejów za rok 2022.</w:t>
      </w:r>
    </w:p>
    <w:p w14:paraId="719EEEC0" w14:textId="3F4462CD" w:rsidR="002932EC" w:rsidRPr="002932EC" w:rsidRDefault="002932EC" w:rsidP="002932EC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932EC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</w:rPr>
        <w:t xml:space="preserve">Trwają prace nad przygotowaniem </w:t>
      </w:r>
      <w:r w:rsidRPr="002932EC">
        <w:rPr>
          <w:rFonts w:eastAsia="Arial" w:cstheme="minorHAnsi"/>
          <w:sz w:val="24"/>
          <w:szCs w:val="24"/>
        </w:rPr>
        <w:t xml:space="preserve">Mistrzostw </w:t>
      </w:r>
      <w:proofErr w:type="spellStart"/>
      <w:r w:rsidRPr="002932EC">
        <w:rPr>
          <w:rFonts w:eastAsia="Arial" w:cstheme="minorHAnsi"/>
          <w:sz w:val="24"/>
          <w:szCs w:val="24"/>
        </w:rPr>
        <w:t>Mażoretek</w:t>
      </w:r>
      <w:proofErr w:type="spellEnd"/>
      <w:r w:rsidRPr="002932EC">
        <w:rPr>
          <w:rFonts w:eastAsia="Arial" w:cstheme="minorHAnsi"/>
          <w:sz w:val="24"/>
          <w:szCs w:val="24"/>
        </w:rPr>
        <w:t xml:space="preserve"> Polski Środkowej dla Województwa Łódzkiego,</w:t>
      </w:r>
      <w:r w:rsidR="003D153B">
        <w:rPr>
          <w:rFonts w:eastAsia="Arial" w:cstheme="minorHAnsi"/>
          <w:sz w:val="24"/>
          <w:szCs w:val="24"/>
        </w:rPr>
        <w:t xml:space="preserve"> </w:t>
      </w:r>
      <w:r w:rsidRPr="002932EC">
        <w:rPr>
          <w:rFonts w:eastAsia="Arial" w:cstheme="minorHAnsi"/>
          <w:sz w:val="24"/>
          <w:szCs w:val="24"/>
        </w:rPr>
        <w:t xml:space="preserve">Mazowieckiego i Świętokrzyskiego.  </w:t>
      </w:r>
    </w:p>
    <w:p w14:paraId="1AA88C6C" w14:textId="3C931525" w:rsidR="00CA69DD" w:rsidRPr="002932EC" w:rsidRDefault="00CA69DD" w:rsidP="002932EC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932EC">
        <w:rPr>
          <w:rFonts w:cstheme="minorHAnsi"/>
          <w:color w:val="000000" w:themeColor="text1"/>
          <w:sz w:val="24"/>
          <w:szCs w:val="24"/>
        </w:rPr>
        <w:t xml:space="preserve">Na bieżąco trwają prace mające na celu pozyskanie nowych źródeł finansowania dla planowanych inwestycji. </w:t>
      </w:r>
    </w:p>
    <w:p w14:paraId="628B1186" w14:textId="4F1FD111" w:rsidR="00FB3C6E" w:rsidRPr="00D73B20" w:rsidRDefault="00FB3C6E" w:rsidP="006350A2">
      <w:pPr>
        <w:pStyle w:val="Bezodstpw"/>
        <w:ind w:left="720" w:right="-2"/>
        <w:jc w:val="both"/>
        <w:rPr>
          <w:rFonts w:asciiTheme="minorHAnsi" w:hAnsiTheme="minorHAnsi" w:cstheme="minorHAnsi"/>
          <w:color w:val="000000" w:themeColor="text1"/>
        </w:rPr>
      </w:pPr>
    </w:p>
    <w:p w14:paraId="42A7132B" w14:textId="4D7D27FE" w:rsidR="001D463C" w:rsidRDefault="002F56B8" w:rsidP="006350A2">
      <w:pPr>
        <w:ind w:right="56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Kierownik Referatu </w:t>
      </w:r>
      <w:proofErr w:type="spellStart"/>
      <w:r>
        <w:rPr>
          <w:color w:val="000000" w:themeColor="text1"/>
          <w:sz w:val="24"/>
          <w:szCs w:val="24"/>
        </w:rPr>
        <w:t>PRiF</w:t>
      </w:r>
      <w:proofErr w:type="spellEnd"/>
    </w:p>
    <w:p w14:paraId="5574175C" w14:textId="145CBC26" w:rsidR="002F56B8" w:rsidRPr="002F56B8" w:rsidRDefault="002F56B8" w:rsidP="006350A2">
      <w:pPr>
        <w:ind w:right="56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/-/ Sławomir Rybak</w:t>
      </w:r>
    </w:p>
    <w:sectPr w:rsidR="002F56B8" w:rsidRPr="002F56B8" w:rsidSect="003D153B">
      <w:type w:val="continuous"/>
      <w:pgSz w:w="11906" w:h="16838" w:code="9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6213" w14:textId="77777777" w:rsidR="003E03F5" w:rsidRDefault="003E03F5" w:rsidP="002C6EBF">
      <w:pPr>
        <w:spacing w:after="0" w:line="240" w:lineRule="auto"/>
      </w:pPr>
      <w:r>
        <w:separator/>
      </w:r>
    </w:p>
  </w:endnote>
  <w:endnote w:type="continuationSeparator" w:id="0">
    <w:p w14:paraId="4A3D3DC6" w14:textId="77777777" w:rsidR="003E03F5" w:rsidRDefault="003E03F5" w:rsidP="002C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D8C8" w14:textId="77777777" w:rsidR="003E03F5" w:rsidRDefault="003E03F5" w:rsidP="002C6EBF">
      <w:pPr>
        <w:spacing w:after="0" w:line="240" w:lineRule="auto"/>
      </w:pPr>
      <w:r>
        <w:separator/>
      </w:r>
    </w:p>
  </w:footnote>
  <w:footnote w:type="continuationSeparator" w:id="0">
    <w:p w14:paraId="09639091" w14:textId="77777777" w:rsidR="003E03F5" w:rsidRDefault="003E03F5" w:rsidP="002C6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C429A"/>
    <w:multiLevelType w:val="hybridMultilevel"/>
    <w:tmpl w:val="7C1A8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D4305"/>
    <w:multiLevelType w:val="hybridMultilevel"/>
    <w:tmpl w:val="AE9AB84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2EFE"/>
    <w:multiLevelType w:val="hybridMultilevel"/>
    <w:tmpl w:val="10EC85D8"/>
    <w:lvl w:ilvl="0" w:tplc="212632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D5DFE"/>
    <w:multiLevelType w:val="hybridMultilevel"/>
    <w:tmpl w:val="635A0F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71340"/>
    <w:multiLevelType w:val="hybridMultilevel"/>
    <w:tmpl w:val="AFB8D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155891">
    <w:abstractNumId w:val="2"/>
  </w:num>
  <w:num w:numId="2" w16cid:durableId="1425301076">
    <w:abstractNumId w:val="3"/>
  </w:num>
  <w:num w:numId="3" w16cid:durableId="209458659">
    <w:abstractNumId w:val="0"/>
  </w:num>
  <w:num w:numId="4" w16cid:durableId="375274451">
    <w:abstractNumId w:val="4"/>
  </w:num>
  <w:num w:numId="5" w16cid:durableId="1669668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9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EC3"/>
    <w:rsid w:val="00015591"/>
    <w:rsid w:val="0002466A"/>
    <w:rsid w:val="00024C66"/>
    <w:rsid w:val="0004244E"/>
    <w:rsid w:val="00044F02"/>
    <w:rsid w:val="00072690"/>
    <w:rsid w:val="000C76A5"/>
    <w:rsid w:val="000D337B"/>
    <w:rsid w:val="000E6773"/>
    <w:rsid w:val="001000DB"/>
    <w:rsid w:val="001048B3"/>
    <w:rsid w:val="00105BBB"/>
    <w:rsid w:val="00105D41"/>
    <w:rsid w:val="0011792F"/>
    <w:rsid w:val="00121183"/>
    <w:rsid w:val="00123F93"/>
    <w:rsid w:val="0016039F"/>
    <w:rsid w:val="0016073A"/>
    <w:rsid w:val="001A0BD6"/>
    <w:rsid w:val="001A73F0"/>
    <w:rsid w:val="001B35B8"/>
    <w:rsid w:val="001D463C"/>
    <w:rsid w:val="001E5716"/>
    <w:rsid w:val="001F6DC1"/>
    <w:rsid w:val="00202323"/>
    <w:rsid w:val="00243EBD"/>
    <w:rsid w:val="00244DCD"/>
    <w:rsid w:val="0024553E"/>
    <w:rsid w:val="00286AC4"/>
    <w:rsid w:val="002932EC"/>
    <w:rsid w:val="002B3AC5"/>
    <w:rsid w:val="002C6EBF"/>
    <w:rsid w:val="002D0FEF"/>
    <w:rsid w:val="002D30BD"/>
    <w:rsid w:val="002D4685"/>
    <w:rsid w:val="002E0279"/>
    <w:rsid w:val="002E61EA"/>
    <w:rsid w:val="002F56B8"/>
    <w:rsid w:val="002F59E7"/>
    <w:rsid w:val="00306F28"/>
    <w:rsid w:val="0033377B"/>
    <w:rsid w:val="003407CB"/>
    <w:rsid w:val="003464C9"/>
    <w:rsid w:val="00346E38"/>
    <w:rsid w:val="00350612"/>
    <w:rsid w:val="00352C64"/>
    <w:rsid w:val="003612BC"/>
    <w:rsid w:val="003647A7"/>
    <w:rsid w:val="00371A2E"/>
    <w:rsid w:val="00385B88"/>
    <w:rsid w:val="003B3323"/>
    <w:rsid w:val="003B6271"/>
    <w:rsid w:val="003C4D28"/>
    <w:rsid w:val="003D153B"/>
    <w:rsid w:val="003D6EB4"/>
    <w:rsid w:val="003E03F5"/>
    <w:rsid w:val="003F480C"/>
    <w:rsid w:val="0040102E"/>
    <w:rsid w:val="004231A7"/>
    <w:rsid w:val="0042532F"/>
    <w:rsid w:val="004416E8"/>
    <w:rsid w:val="00443D3C"/>
    <w:rsid w:val="00464C66"/>
    <w:rsid w:val="0046764D"/>
    <w:rsid w:val="0047303C"/>
    <w:rsid w:val="00491D69"/>
    <w:rsid w:val="004B7202"/>
    <w:rsid w:val="004C7C7A"/>
    <w:rsid w:val="0050430C"/>
    <w:rsid w:val="005108C9"/>
    <w:rsid w:val="00520A2D"/>
    <w:rsid w:val="0052194A"/>
    <w:rsid w:val="005229FA"/>
    <w:rsid w:val="005322E2"/>
    <w:rsid w:val="00540F64"/>
    <w:rsid w:val="00554D7C"/>
    <w:rsid w:val="00557434"/>
    <w:rsid w:val="00586236"/>
    <w:rsid w:val="00586815"/>
    <w:rsid w:val="0059118B"/>
    <w:rsid w:val="005933B6"/>
    <w:rsid w:val="005C6D23"/>
    <w:rsid w:val="00607769"/>
    <w:rsid w:val="00612B41"/>
    <w:rsid w:val="006274B3"/>
    <w:rsid w:val="006350A2"/>
    <w:rsid w:val="00646EB8"/>
    <w:rsid w:val="006529FC"/>
    <w:rsid w:val="00674116"/>
    <w:rsid w:val="00675479"/>
    <w:rsid w:val="006859AF"/>
    <w:rsid w:val="006B43D5"/>
    <w:rsid w:val="006C3BBD"/>
    <w:rsid w:val="006E3E95"/>
    <w:rsid w:val="006F017D"/>
    <w:rsid w:val="006F62E7"/>
    <w:rsid w:val="007022AC"/>
    <w:rsid w:val="0072078A"/>
    <w:rsid w:val="0072620A"/>
    <w:rsid w:val="007449E5"/>
    <w:rsid w:val="007460BC"/>
    <w:rsid w:val="00746F12"/>
    <w:rsid w:val="0078037F"/>
    <w:rsid w:val="00782430"/>
    <w:rsid w:val="0078650C"/>
    <w:rsid w:val="00797474"/>
    <w:rsid w:val="007A37FE"/>
    <w:rsid w:val="007A46CF"/>
    <w:rsid w:val="007A4C74"/>
    <w:rsid w:val="007B23F9"/>
    <w:rsid w:val="007C1823"/>
    <w:rsid w:val="007E272E"/>
    <w:rsid w:val="007E77D0"/>
    <w:rsid w:val="00802F9A"/>
    <w:rsid w:val="008143BB"/>
    <w:rsid w:val="00821D09"/>
    <w:rsid w:val="00823604"/>
    <w:rsid w:val="00826F22"/>
    <w:rsid w:val="008361A8"/>
    <w:rsid w:val="00836A8E"/>
    <w:rsid w:val="00841EEA"/>
    <w:rsid w:val="0084283B"/>
    <w:rsid w:val="00843832"/>
    <w:rsid w:val="00850B89"/>
    <w:rsid w:val="0085624E"/>
    <w:rsid w:val="008607E0"/>
    <w:rsid w:val="0086111C"/>
    <w:rsid w:val="008709D8"/>
    <w:rsid w:val="008731D3"/>
    <w:rsid w:val="00877663"/>
    <w:rsid w:val="008B1931"/>
    <w:rsid w:val="008B2F40"/>
    <w:rsid w:val="008B34EA"/>
    <w:rsid w:val="00911A06"/>
    <w:rsid w:val="00933153"/>
    <w:rsid w:val="009412D6"/>
    <w:rsid w:val="009801E1"/>
    <w:rsid w:val="009B49B3"/>
    <w:rsid w:val="009C6334"/>
    <w:rsid w:val="009D23D0"/>
    <w:rsid w:val="009E380B"/>
    <w:rsid w:val="009E460E"/>
    <w:rsid w:val="009F335A"/>
    <w:rsid w:val="00A04325"/>
    <w:rsid w:val="00A27A6F"/>
    <w:rsid w:val="00A353C2"/>
    <w:rsid w:val="00A43B5D"/>
    <w:rsid w:val="00A4482C"/>
    <w:rsid w:val="00A52782"/>
    <w:rsid w:val="00A761FD"/>
    <w:rsid w:val="00AB0124"/>
    <w:rsid w:val="00AB6507"/>
    <w:rsid w:val="00AC4454"/>
    <w:rsid w:val="00AD1C0B"/>
    <w:rsid w:val="00AD5FCE"/>
    <w:rsid w:val="00B07AD5"/>
    <w:rsid w:val="00B23712"/>
    <w:rsid w:val="00B25407"/>
    <w:rsid w:val="00B37A3F"/>
    <w:rsid w:val="00B4213F"/>
    <w:rsid w:val="00B43607"/>
    <w:rsid w:val="00B6590A"/>
    <w:rsid w:val="00B671F0"/>
    <w:rsid w:val="00B67A4E"/>
    <w:rsid w:val="00B738FB"/>
    <w:rsid w:val="00B800AB"/>
    <w:rsid w:val="00B83C5F"/>
    <w:rsid w:val="00BB0660"/>
    <w:rsid w:val="00BC63AD"/>
    <w:rsid w:val="00BE29BD"/>
    <w:rsid w:val="00C0166A"/>
    <w:rsid w:val="00C10A52"/>
    <w:rsid w:val="00C12740"/>
    <w:rsid w:val="00C22FBC"/>
    <w:rsid w:val="00C50C20"/>
    <w:rsid w:val="00C9700A"/>
    <w:rsid w:val="00CA1837"/>
    <w:rsid w:val="00CA69DD"/>
    <w:rsid w:val="00CB22F8"/>
    <w:rsid w:val="00CB4553"/>
    <w:rsid w:val="00CC1A1E"/>
    <w:rsid w:val="00CC5A40"/>
    <w:rsid w:val="00CD4425"/>
    <w:rsid w:val="00CE1728"/>
    <w:rsid w:val="00CE52BD"/>
    <w:rsid w:val="00CE5E60"/>
    <w:rsid w:val="00CE5FAE"/>
    <w:rsid w:val="00D04B93"/>
    <w:rsid w:val="00D35374"/>
    <w:rsid w:val="00D3660E"/>
    <w:rsid w:val="00D44C6A"/>
    <w:rsid w:val="00D73B20"/>
    <w:rsid w:val="00D8563F"/>
    <w:rsid w:val="00D96654"/>
    <w:rsid w:val="00DA321F"/>
    <w:rsid w:val="00DA5E2A"/>
    <w:rsid w:val="00DC600E"/>
    <w:rsid w:val="00DD060A"/>
    <w:rsid w:val="00DE05C6"/>
    <w:rsid w:val="00DE4D69"/>
    <w:rsid w:val="00E02F88"/>
    <w:rsid w:val="00E20326"/>
    <w:rsid w:val="00E24671"/>
    <w:rsid w:val="00E408A1"/>
    <w:rsid w:val="00E44468"/>
    <w:rsid w:val="00E44962"/>
    <w:rsid w:val="00E511D0"/>
    <w:rsid w:val="00E5662D"/>
    <w:rsid w:val="00E67302"/>
    <w:rsid w:val="00E800F2"/>
    <w:rsid w:val="00E857E0"/>
    <w:rsid w:val="00E97F7F"/>
    <w:rsid w:val="00EB157C"/>
    <w:rsid w:val="00EB22B3"/>
    <w:rsid w:val="00EB41B2"/>
    <w:rsid w:val="00ED3641"/>
    <w:rsid w:val="00EE266A"/>
    <w:rsid w:val="00EE7924"/>
    <w:rsid w:val="00F30E1F"/>
    <w:rsid w:val="00F45117"/>
    <w:rsid w:val="00F51F28"/>
    <w:rsid w:val="00F57F8F"/>
    <w:rsid w:val="00F62713"/>
    <w:rsid w:val="00F66B68"/>
    <w:rsid w:val="00F80ABE"/>
    <w:rsid w:val="00F81895"/>
    <w:rsid w:val="00F842BB"/>
    <w:rsid w:val="00FB3C6E"/>
    <w:rsid w:val="00FB6897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1D6D"/>
  <w15:docId w15:val="{699643E1-B233-4B95-BA0D-12EE435A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47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D2EC3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FB3C6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6E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47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wp3d8d5ef4size">
    <w:name w:val="gwp3d8d5ef4_size"/>
    <w:basedOn w:val="Domylnaczcionkaakapitu"/>
    <w:rsid w:val="00E857E0"/>
  </w:style>
  <w:style w:type="paragraph" w:styleId="NormalnyWeb">
    <w:name w:val="Normal (Web)"/>
    <w:basedOn w:val="Normalny"/>
    <w:uiPriority w:val="99"/>
    <w:semiHidden/>
    <w:unhideWhenUsed/>
    <w:rsid w:val="00EB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59E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EBF"/>
    <w:rPr>
      <w:vertAlign w:val="superscript"/>
    </w:rPr>
  </w:style>
  <w:style w:type="table" w:styleId="Tabela-Siatka">
    <w:name w:val="Table Grid"/>
    <w:basedOn w:val="Standardowy"/>
    <w:uiPriority w:val="59"/>
    <w:rsid w:val="0029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Martyna Hurysz</cp:lastModifiedBy>
  <cp:revision>3</cp:revision>
  <cp:lastPrinted>2022-11-24T14:08:00Z</cp:lastPrinted>
  <dcterms:created xsi:type="dcterms:W3CDTF">2023-03-17T08:08:00Z</dcterms:created>
  <dcterms:modified xsi:type="dcterms:W3CDTF">2023-03-17T09:06:00Z</dcterms:modified>
</cp:coreProperties>
</file>