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A47067" w:rsidRDefault="00D5791F" w:rsidP="00706092">
      <w:pPr>
        <w:spacing w:after="0" w:line="360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835A98">
        <w:rPr>
          <w:sz w:val="24"/>
        </w:rPr>
        <w:t xml:space="preserve"> 11</w:t>
      </w:r>
      <w:r w:rsidR="002B11EE">
        <w:rPr>
          <w:sz w:val="24"/>
        </w:rPr>
        <w:t>.0</w:t>
      </w:r>
      <w:r w:rsidR="00265B7D">
        <w:rPr>
          <w:sz w:val="24"/>
        </w:rPr>
        <w:t>3</w:t>
      </w:r>
      <w:r w:rsidR="00E10369" w:rsidRPr="00A47067">
        <w:rPr>
          <w:sz w:val="24"/>
        </w:rPr>
        <w:t>.202</w:t>
      </w:r>
      <w:r w:rsidR="00835A98">
        <w:rPr>
          <w:sz w:val="24"/>
        </w:rPr>
        <w:t>4</w:t>
      </w:r>
      <w:r w:rsidR="00E10369" w:rsidRPr="00A47067">
        <w:rPr>
          <w:sz w:val="24"/>
        </w:rPr>
        <w:t xml:space="preserve"> r.</w:t>
      </w:r>
    </w:p>
    <w:p w:rsidR="00897F0C" w:rsidRDefault="00265B7D" w:rsidP="00706092">
      <w:pPr>
        <w:spacing w:after="0" w:line="360" w:lineRule="auto"/>
        <w:rPr>
          <w:sz w:val="24"/>
        </w:rPr>
      </w:pPr>
      <w:r>
        <w:rPr>
          <w:sz w:val="24"/>
        </w:rPr>
        <w:t>Znak sprawy: BOM</w:t>
      </w:r>
      <w:r w:rsidR="00897F0C" w:rsidRPr="00A47067">
        <w:rPr>
          <w:sz w:val="24"/>
        </w:rPr>
        <w:t>.</w:t>
      </w:r>
      <w:r w:rsidR="002B11EE">
        <w:rPr>
          <w:sz w:val="24"/>
        </w:rPr>
        <w:t>152</w:t>
      </w:r>
      <w:r w:rsidR="00835A98">
        <w:rPr>
          <w:sz w:val="24"/>
        </w:rPr>
        <w:t>.2</w:t>
      </w:r>
      <w:r w:rsidR="00106F8F">
        <w:rPr>
          <w:sz w:val="24"/>
        </w:rPr>
        <w:t>.</w:t>
      </w:r>
      <w:r w:rsidR="00C90A71" w:rsidRPr="00A47067">
        <w:rPr>
          <w:sz w:val="24"/>
        </w:rPr>
        <w:t>202</w:t>
      </w:r>
      <w:r w:rsidR="00835A98">
        <w:rPr>
          <w:sz w:val="24"/>
        </w:rPr>
        <w:t>4</w:t>
      </w:r>
    </w:p>
    <w:p w:rsidR="00256794" w:rsidRPr="00A47067" w:rsidRDefault="00256794" w:rsidP="00706092">
      <w:pPr>
        <w:spacing w:after="0" w:line="360" w:lineRule="auto"/>
        <w:ind w:firstLine="3969"/>
        <w:rPr>
          <w:sz w:val="24"/>
        </w:rPr>
      </w:pPr>
    </w:p>
    <w:p w:rsidR="00265B7D" w:rsidRPr="0068274F" w:rsidRDefault="00265B7D" w:rsidP="00706092">
      <w:pPr>
        <w:spacing w:line="360" w:lineRule="auto"/>
        <w:rPr>
          <w:color w:val="000000" w:themeColor="text1"/>
        </w:rPr>
      </w:pPr>
    </w:p>
    <w:p w:rsidR="00835A98" w:rsidRPr="007955F8" w:rsidRDefault="00835A98" w:rsidP="00835A98">
      <w:pPr>
        <w:spacing w:after="0" w:line="276" w:lineRule="auto"/>
        <w:ind w:left="5664"/>
        <w:rPr>
          <w:b/>
          <w:sz w:val="24"/>
        </w:rPr>
      </w:pPr>
      <w:r>
        <w:rPr>
          <w:b/>
          <w:sz w:val="24"/>
        </w:rPr>
        <w:t>wraz z mieszkańcami Witowa Kolonii od nr 7 do 10</w:t>
      </w:r>
    </w:p>
    <w:p w:rsidR="00835A98" w:rsidRPr="0068274F" w:rsidRDefault="00835A98" w:rsidP="00835A98">
      <w:pPr>
        <w:spacing w:line="276" w:lineRule="auto"/>
        <w:rPr>
          <w:color w:val="000000" w:themeColor="text1"/>
        </w:rPr>
      </w:pPr>
    </w:p>
    <w:p w:rsidR="00835A98" w:rsidRPr="00265B7D" w:rsidRDefault="00835A98" w:rsidP="00835A98">
      <w:pPr>
        <w:pStyle w:val="Nagwek1"/>
      </w:pPr>
      <w:r w:rsidRPr="00265B7D">
        <w:t xml:space="preserve">Dotyczy: Montażu </w:t>
      </w:r>
      <w:r>
        <w:t>oświetlenia w Witowie Kolonii od nr 7 do nr 10</w:t>
      </w:r>
    </w:p>
    <w:p w:rsidR="00256794" w:rsidRPr="00EE3E85" w:rsidRDefault="00835A98" w:rsidP="00835A98">
      <w:pPr>
        <w:spacing w:after="0" w:line="276" w:lineRule="auto"/>
        <w:jc w:val="both"/>
        <w:rPr>
          <w:sz w:val="24"/>
        </w:rPr>
      </w:pPr>
      <w:r w:rsidRPr="00A47067">
        <w:rPr>
          <w:sz w:val="24"/>
        </w:rPr>
        <w:t xml:space="preserve">W odpowiedzi na </w:t>
      </w:r>
      <w:r>
        <w:rPr>
          <w:sz w:val="24"/>
        </w:rPr>
        <w:t xml:space="preserve">petycję z dnia 28.02.2024 r. w sprawie montażu oświetlenia </w:t>
      </w:r>
      <w:r>
        <w:rPr>
          <w:sz w:val="24"/>
        </w:rPr>
        <w:br/>
        <w:t xml:space="preserve">w Witowie Kolonii od nr 7 do nr 10 informuję, że  zgodnie z założonym planem rozbudowy oświetlenia ulicznego na terenie Gminy Sulejów, w pierwszej kolejności w marcu 2024 roku planowane jest ogłoszenie postępowania przetargowego na budowę oświetlenia ulicznego </w:t>
      </w:r>
      <w:r>
        <w:rPr>
          <w:sz w:val="24"/>
        </w:rPr>
        <w:br/>
        <w:t>w Przygłowie ul. Przygłów Las, natomiast kolejną planowaną inwestycją będzie budowa oświetlenia ulicznego w W</w:t>
      </w:r>
      <w:bookmarkStart w:id="0" w:name="_GoBack"/>
      <w:bookmarkEnd w:id="0"/>
      <w:r>
        <w:rPr>
          <w:sz w:val="24"/>
        </w:rPr>
        <w:t>itowie Kolonii, pod warunkiem uzyskania akceptacji Rady Miejskiej w Sulejowie oraz po zabezpieczeniu wymaganych środków finansowych na ten cel.</w:t>
      </w:r>
      <w:r w:rsidRPr="00EE3E85">
        <w:rPr>
          <w:sz w:val="24"/>
        </w:rPr>
        <w:t xml:space="preserve"> </w:t>
      </w:r>
    </w:p>
    <w:p w:rsidR="00835A98" w:rsidRDefault="00835A98" w:rsidP="00706092">
      <w:pPr>
        <w:spacing w:after="0" w:line="360" w:lineRule="auto"/>
        <w:ind w:firstLine="5245"/>
        <w:rPr>
          <w:sz w:val="24"/>
        </w:rPr>
      </w:pPr>
    </w:p>
    <w:p w:rsidR="00A47067" w:rsidRDefault="00A47067" w:rsidP="00706092">
      <w:pPr>
        <w:spacing w:after="0" w:line="360" w:lineRule="auto"/>
        <w:ind w:firstLine="5245"/>
        <w:rPr>
          <w:sz w:val="24"/>
        </w:rPr>
      </w:pPr>
      <w:r>
        <w:rPr>
          <w:sz w:val="24"/>
        </w:rPr>
        <w:t xml:space="preserve">Burmistrz </w:t>
      </w:r>
      <w:r w:rsidR="00305F3B">
        <w:rPr>
          <w:sz w:val="24"/>
        </w:rPr>
        <w:t>Sulejowa</w:t>
      </w:r>
    </w:p>
    <w:p w:rsidR="00A47067" w:rsidRPr="00A75ED1" w:rsidRDefault="0068274F" w:rsidP="00706092">
      <w:pPr>
        <w:spacing w:after="0" w:line="360" w:lineRule="auto"/>
        <w:ind w:firstLine="5245"/>
        <w:rPr>
          <w:b/>
          <w:sz w:val="28"/>
          <w:szCs w:val="24"/>
        </w:rPr>
      </w:pPr>
      <w:r>
        <w:rPr>
          <w:sz w:val="24"/>
        </w:rPr>
        <w:t xml:space="preserve">/-/ </w:t>
      </w:r>
      <w:r w:rsidR="00A47067">
        <w:rPr>
          <w:sz w:val="24"/>
        </w:rPr>
        <w:t>Wojciech Ostrowski</w:t>
      </w:r>
    </w:p>
    <w:p w:rsidR="0068274F" w:rsidRDefault="0068274F" w:rsidP="00706092">
      <w:pPr>
        <w:spacing w:after="0" w:line="360" w:lineRule="auto"/>
        <w:rPr>
          <w:sz w:val="24"/>
        </w:rPr>
      </w:pPr>
      <w:r w:rsidRPr="0068274F">
        <w:rPr>
          <w:sz w:val="24"/>
        </w:rPr>
        <w:t>Sporządzający informację:</w:t>
      </w:r>
    </w:p>
    <w:p w:rsidR="0068274F" w:rsidRDefault="00835A98" w:rsidP="00706092">
      <w:pPr>
        <w:spacing w:after="0" w:line="360" w:lineRule="auto"/>
        <w:rPr>
          <w:sz w:val="24"/>
        </w:rPr>
      </w:pPr>
      <w:r>
        <w:rPr>
          <w:sz w:val="24"/>
        </w:rPr>
        <w:t>Iwona Brózda</w:t>
      </w:r>
    </w:p>
    <w:p w:rsidR="0068274F" w:rsidRDefault="0068274F" w:rsidP="00706092">
      <w:pPr>
        <w:spacing w:after="0" w:line="360" w:lineRule="auto"/>
        <w:rPr>
          <w:sz w:val="24"/>
        </w:rPr>
      </w:pPr>
      <w:r>
        <w:rPr>
          <w:sz w:val="24"/>
        </w:rPr>
        <w:t>Inspektor</w:t>
      </w:r>
    </w:p>
    <w:p w:rsidR="0068274F" w:rsidRPr="005678F0" w:rsidRDefault="0068274F" w:rsidP="00706092">
      <w:pPr>
        <w:spacing w:after="0" w:line="360" w:lineRule="auto"/>
        <w:rPr>
          <w:sz w:val="24"/>
        </w:rPr>
      </w:pPr>
      <w:r w:rsidRPr="005678F0">
        <w:rPr>
          <w:sz w:val="24"/>
        </w:rPr>
        <w:t>Referat IZ</w:t>
      </w:r>
    </w:p>
    <w:p w:rsidR="00A47067" w:rsidRPr="00A47067" w:rsidRDefault="00A47067" w:rsidP="00706092">
      <w:pPr>
        <w:spacing w:after="0" w:line="360" w:lineRule="auto"/>
        <w:ind w:firstLine="5245"/>
        <w:rPr>
          <w:sz w:val="24"/>
        </w:rPr>
      </w:pPr>
    </w:p>
    <w:p w:rsidR="00897F0C" w:rsidRPr="00305F3B" w:rsidRDefault="00897F0C" w:rsidP="00706092">
      <w:pPr>
        <w:tabs>
          <w:tab w:val="left" w:pos="284"/>
        </w:tabs>
        <w:spacing w:after="0" w:line="360" w:lineRule="auto"/>
        <w:rPr>
          <w:sz w:val="24"/>
        </w:rPr>
      </w:pPr>
      <w:r w:rsidRPr="00305F3B">
        <w:rPr>
          <w:sz w:val="24"/>
        </w:rPr>
        <w:t>Otrzymują</w:t>
      </w:r>
      <w:r w:rsidR="001E2244" w:rsidRPr="00305F3B">
        <w:rPr>
          <w:sz w:val="24"/>
        </w:rPr>
        <w:t>:</w:t>
      </w:r>
    </w:p>
    <w:p w:rsidR="001E2244" w:rsidRPr="00A47067" w:rsidRDefault="001E2244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Pr="00A47067" w:rsidRDefault="001E2244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:rsidR="001E2244" w:rsidRPr="00305F3B" w:rsidRDefault="001E2244" w:rsidP="00706092">
      <w:pPr>
        <w:tabs>
          <w:tab w:val="left" w:pos="284"/>
        </w:tabs>
        <w:spacing w:after="0" w:line="360" w:lineRule="auto"/>
        <w:rPr>
          <w:sz w:val="24"/>
        </w:rPr>
      </w:pPr>
      <w:r w:rsidRPr="00305F3B">
        <w:rPr>
          <w:sz w:val="24"/>
        </w:rPr>
        <w:t>Do wiadomości:</w:t>
      </w:r>
    </w:p>
    <w:p w:rsidR="005678F0" w:rsidRPr="005678F0" w:rsidRDefault="002B11EE" w:rsidP="0070609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5678F0">
        <w:rPr>
          <w:sz w:val="24"/>
        </w:rPr>
        <w:t>Biuro Obsługi Mieszkańców Urzędu Miejskiego w Sulejowie</w:t>
      </w:r>
    </w:p>
    <w:sectPr w:rsidR="005678F0" w:rsidRPr="0056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06F8F"/>
    <w:rsid w:val="001E2244"/>
    <w:rsid w:val="001E6680"/>
    <w:rsid w:val="001F576B"/>
    <w:rsid w:val="00205A0C"/>
    <w:rsid w:val="00256794"/>
    <w:rsid w:val="00265B7D"/>
    <w:rsid w:val="00291637"/>
    <w:rsid w:val="00291D87"/>
    <w:rsid w:val="002B11EE"/>
    <w:rsid w:val="00305F3B"/>
    <w:rsid w:val="003126B6"/>
    <w:rsid w:val="003725C8"/>
    <w:rsid w:val="003C6CDF"/>
    <w:rsid w:val="0041293E"/>
    <w:rsid w:val="00420C1C"/>
    <w:rsid w:val="005678F0"/>
    <w:rsid w:val="005762F0"/>
    <w:rsid w:val="005B1D61"/>
    <w:rsid w:val="005C473A"/>
    <w:rsid w:val="006034D7"/>
    <w:rsid w:val="006162F7"/>
    <w:rsid w:val="00645560"/>
    <w:rsid w:val="0068274F"/>
    <w:rsid w:val="00706092"/>
    <w:rsid w:val="00783660"/>
    <w:rsid w:val="007911FD"/>
    <w:rsid w:val="00835A98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51100"/>
    <w:rsid w:val="00E639BE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265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6F94-8384-44D2-81C6-15AB6150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petycję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subject/>
  <dc:creator>Paweł Turniak</dc:creator>
  <cp:keywords/>
  <dc:description/>
  <cp:lastModifiedBy>Iwona IB. Brózda</cp:lastModifiedBy>
  <cp:revision>6</cp:revision>
  <cp:lastPrinted>2021-08-16T08:48:00Z</cp:lastPrinted>
  <dcterms:created xsi:type="dcterms:W3CDTF">2023-03-07T12:57:00Z</dcterms:created>
  <dcterms:modified xsi:type="dcterms:W3CDTF">2024-03-11T14:58:00Z</dcterms:modified>
</cp:coreProperties>
</file>