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EB7E" w14:textId="77777777" w:rsidR="009C7D8B" w:rsidRDefault="009C7D8B" w:rsidP="009C7D8B">
      <w:pPr>
        <w:tabs>
          <w:tab w:val="left" w:pos="708"/>
        </w:tabs>
        <w:rPr>
          <w:rFonts w:ascii="Arial" w:hAnsi="Arial" w:cs="Arial"/>
        </w:rPr>
      </w:pPr>
      <w:r w:rsidRPr="009C7D8B">
        <w:rPr>
          <w:rFonts w:ascii="Arial" w:hAnsi="Arial" w:cs="Arial"/>
        </w:rPr>
        <w:t>OR.0050.181.2024.MK</w:t>
      </w:r>
    </w:p>
    <w:p w14:paraId="20582F76" w14:textId="77777777" w:rsidR="009C7D8B" w:rsidRPr="009C7D8B" w:rsidRDefault="009C7D8B" w:rsidP="009C7D8B">
      <w:pPr>
        <w:tabs>
          <w:tab w:val="left" w:pos="708"/>
        </w:tabs>
        <w:rPr>
          <w:rFonts w:ascii="Arial" w:hAnsi="Arial" w:cs="Arial"/>
        </w:rPr>
      </w:pPr>
    </w:p>
    <w:p w14:paraId="4F3D1584" w14:textId="77777777" w:rsidR="009C7D8B" w:rsidRPr="009C7D8B" w:rsidRDefault="009C7D8B" w:rsidP="009C7D8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C7D8B">
        <w:rPr>
          <w:rFonts w:ascii="Arial" w:hAnsi="Arial" w:cs="Arial"/>
          <w:b/>
          <w:sz w:val="28"/>
          <w:szCs w:val="28"/>
        </w:rPr>
        <w:t>Zarządzenie Nr 181/2024</w:t>
      </w:r>
    </w:p>
    <w:p w14:paraId="756F5380" w14:textId="77777777" w:rsidR="009C7D8B" w:rsidRPr="009C7D8B" w:rsidRDefault="009C7D8B" w:rsidP="009C7D8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C7D8B">
        <w:rPr>
          <w:rFonts w:ascii="Arial" w:hAnsi="Arial" w:cs="Arial"/>
          <w:b/>
          <w:sz w:val="28"/>
          <w:szCs w:val="28"/>
        </w:rPr>
        <w:t>Burmistrza Sulejowa</w:t>
      </w:r>
    </w:p>
    <w:p w14:paraId="4AE33A94" w14:textId="77777777" w:rsidR="009C7D8B" w:rsidRPr="009C7D8B" w:rsidRDefault="009C7D8B" w:rsidP="009C7D8B">
      <w:pPr>
        <w:pStyle w:val="Podtytu"/>
        <w:jc w:val="left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z dnia 22 sierpnia 2024 roku</w:t>
      </w:r>
    </w:p>
    <w:p w14:paraId="0A4B1AF5" w14:textId="77777777" w:rsidR="009C7D8B" w:rsidRPr="009C7D8B" w:rsidRDefault="009C7D8B" w:rsidP="009C7D8B">
      <w:pPr>
        <w:rPr>
          <w:rFonts w:ascii="Arial" w:hAnsi="Arial" w:cs="Arial"/>
        </w:rPr>
      </w:pPr>
    </w:p>
    <w:p w14:paraId="7E55DEA6" w14:textId="77777777" w:rsidR="009C7D8B" w:rsidRPr="009C7D8B" w:rsidRDefault="009C7D8B" w:rsidP="009C7D8B">
      <w:pPr>
        <w:rPr>
          <w:rFonts w:ascii="Arial" w:hAnsi="Arial" w:cs="Arial"/>
          <w:b/>
        </w:rPr>
      </w:pPr>
      <w:r w:rsidRPr="009C7D8B">
        <w:rPr>
          <w:rFonts w:ascii="Arial" w:hAnsi="Arial" w:cs="Arial"/>
          <w:b/>
        </w:rPr>
        <w:t>w sprawie opracowania i przekazania szczegółowych materiałów planistycznych do projektu budżetu gminy Sulejów na 2025 rok.</w:t>
      </w:r>
    </w:p>
    <w:p w14:paraId="3F4B889B" w14:textId="77777777" w:rsidR="009C7D8B" w:rsidRPr="009C7D8B" w:rsidRDefault="009C7D8B" w:rsidP="009C7D8B">
      <w:pPr>
        <w:rPr>
          <w:rFonts w:ascii="Arial" w:hAnsi="Arial" w:cs="Arial"/>
        </w:rPr>
      </w:pPr>
    </w:p>
    <w:p w14:paraId="4FC4775A" w14:textId="72218646" w:rsidR="009C7D8B" w:rsidRPr="009C7D8B" w:rsidRDefault="009C7D8B" w:rsidP="009C7D8B">
      <w:pPr>
        <w:rPr>
          <w:rFonts w:ascii="Arial" w:hAnsi="Arial" w:cs="Arial"/>
        </w:rPr>
      </w:pPr>
      <w:r w:rsidRPr="009C7D8B">
        <w:rPr>
          <w:rFonts w:ascii="Arial" w:hAnsi="Arial" w:cs="Arial"/>
        </w:rPr>
        <w:t>Na podstawie art. 33 ust. 5 ustawy z dnia 8 marca 1990 roku o samorządzie gminnym (t.j. Dz.U. z 2024 r. poz. 609, poz. 721) oraz art. 233 ustawy z dnia 27 sierpnia 2009 roku o finansach publicznych (t.j. Dz.U. z 2023 r. poz. 1270, poz. 1273, poz. 1407, poz. 1429, poz. 1641, poz. 1693, poz. 1872; z 2024 r. poz. 1089) zarządzam, co następuje:</w:t>
      </w:r>
    </w:p>
    <w:p w14:paraId="3F2397C1" w14:textId="77777777" w:rsidR="009C7D8B" w:rsidRPr="009C7D8B" w:rsidRDefault="009C7D8B" w:rsidP="009C7D8B">
      <w:pPr>
        <w:pStyle w:val="Tekstpodstawowywcity3"/>
        <w:ind w:firstLine="0"/>
        <w:rPr>
          <w:rFonts w:ascii="Arial" w:hAnsi="Arial" w:cs="Arial"/>
          <w:sz w:val="12"/>
          <w:szCs w:val="12"/>
        </w:rPr>
      </w:pPr>
    </w:p>
    <w:p w14:paraId="53819BB5" w14:textId="448D2242" w:rsidR="009C7D8B" w:rsidRPr="009C7D8B" w:rsidRDefault="009C7D8B" w:rsidP="009C7D8B">
      <w:pPr>
        <w:pStyle w:val="Tekstpodstawowywcity3"/>
        <w:tabs>
          <w:tab w:val="left" w:pos="1134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b/>
          <w:sz w:val="24"/>
        </w:rPr>
        <w:t>§ 1.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>1. Kierownicy gminnych jednostek budżetowych, obsługiwanych przez Biuro Obsługi Jednostek Oświatowych w Sulejowie (BOJO), przekażą do BOJO wycinkowe materiały planistyczne na 2025 rok z zakresu działania kierowanej jednostki w terminie do 10 października 2024 roku. BOJO dokona połączenia planów budżetowych, tj. swojego oraz obsługiwanych jednostek.</w:t>
      </w:r>
    </w:p>
    <w:p w14:paraId="2E3F4B5E" w14:textId="34D9A4F0" w:rsidR="009C7D8B" w:rsidRPr="009C7D8B" w:rsidRDefault="009C7D8B" w:rsidP="009C7D8B">
      <w:pPr>
        <w:pStyle w:val="Tekstpodstawowywcity3"/>
        <w:tabs>
          <w:tab w:val="left" w:pos="993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>Samorządowe Instytucje Kultury przekażą w terminie do 10 października 2024 roku projekty planów finansowych na 2025 rok do Referatu Komunikacji Społecznej i Przedsiębiorczości.</w:t>
      </w:r>
    </w:p>
    <w:p w14:paraId="4D3B1C1B" w14:textId="3F7B809E" w:rsidR="009C7D8B" w:rsidRPr="009C7D8B" w:rsidRDefault="009C7D8B" w:rsidP="009C7D8B">
      <w:pPr>
        <w:pStyle w:val="Tekstpodstawowywcity3"/>
        <w:tabs>
          <w:tab w:val="left" w:pos="993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 xml:space="preserve">Zobowiązuję Miejską Komisję Rozwiązywania Problemów Alkoholowych do sporządzenia planu finansowego działalności na 2025 rok do 10 października 2024 roku </w:t>
      </w:r>
      <w:r w:rsidRPr="009C7D8B">
        <w:rPr>
          <w:rFonts w:ascii="Arial" w:hAnsi="Arial" w:cs="Arial"/>
          <w:sz w:val="24"/>
        </w:rPr>
        <w:br/>
        <w:t>i przedłożenia do Referatu Komunikacji Społecznej i Przedsiębiorczości.</w:t>
      </w:r>
    </w:p>
    <w:p w14:paraId="6FB2122B" w14:textId="68FEFF47" w:rsidR="009C7D8B" w:rsidRPr="009C7D8B" w:rsidRDefault="009C7D8B" w:rsidP="009C7D8B">
      <w:pPr>
        <w:pStyle w:val="Tekstpodstawowywcity3"/>
        <w:tabs>
          <w:tab w:val="left" w:pos="993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4.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 xml:space="preserve">BOJO, Miejski Ośrodek Pomocy Społecznej w Sulejowie (MOPS), Miejski Zarząd Komunalny w Sulejowie (MZK), referaty oraz samodzielne stanowiska Urzędu Miejskiego </w:t>
      </w:r>
      <w:r w:rsidRPr="009C7D8B">
        <w:rPr>
          <w:rFonts w:ascii="Arial" w:hAnsi="Arial" w:cs="Arial"/>
          <w:sz w:val="24"/>
        </w:rPr>
        <w:br/>
        <w:t>w Sulejowie przygotują i przekażą Skarbnikowi Gminy w terminie do dnia 17 października 2024 roku wycinkowe materiały planistyczne z powierzonego zakresu działania.</w:t>
      </w:r>
    </w:p>
    <w:p w14:paraId="1D6FFE13" w14:textId="66B9D816" w:rsidR="009C7D8B" w:rsidRPr="009C7D8B" w:rsidRDefault="009C7D8B" w:rsidP="009C7D8B">
      <w:pPr>
        <w:pStyle w:val="Tekstpodstawowywcity3"/>
        <w:tabs>
          <w:tab w:val="left" w:pos="993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5.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>W przypadku planowania nowego zadania wieloletniego, należy określić prognozowane limity wydatków w poszczególnych latach budżetowych wraz ze wskazaniem źródła finansowania, zgodnie z załącznikiem nr 1.</w:t>
      </w:r>
    </w:p>
    <w:p w14:paraId="6C72DB84" w14:textId="5AB11D20" w:rsidR="009C7D8B" w:rsidRPr="009C7D8B" w:rsidRDefault="009C7D8B" w:rsidP="009C7D8B">
      <w:pPr>
        <w:pStyle w:val="Tekstpodstawowywcity3"/>
        <w:tabs>
          <w:tab w:val="left" w:pos="993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6.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>W prezentowanych materiałach planistycznych winny być ujęte zgłoszone Burmistrzowi Sulejowa wnioski mieszkańców gminy i organizacji pozarządowych, przekazane do właściwej jednostki/komórki organizacyjnej.</w:t>
      </w:r>
    </w:p>
    <w:p w14:paraId="0D5C5523" w14:textId="2CCE6DC1" w:rsidR="009C7D8B" w:rsidRPr="009C7D8B" w:rsidRDefault="009C7D8B" w:rsidP="009C7D8B">
      <w:pPr>
        <w:pStyle w:val="Tekstpodstawowywcity3"/>
        <w:tabs>
          <w:tab w:val="left" w:pos="993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7.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 xml:space="preserve">Sporządzony materiał planistyczny winien być przekazany w formie papierowej </w:t>
      </w:r>
      <w:r w:rsidRPr="009C7D8B">
        <w:rPr>
          <w:rFonts w:ascii="Arial" w:hAnsi="Arial" w:cs="Arial"/>
          <w:sz w:val="24"/>
        </w:rPr>
        <w:br/>
        <w:t>i elektronicznej.</w:t>
      </w:r>
    </w:p>
    <w:p w14:paraId="2A3ACEB2" w14:textId="1484842D" w:rsidR="009C7D8B" w:rsidRPr="009C7D8B" w:rsidRDefault="009C7D8B" w:rsidP="009C7D8B">
      <w:pPr>
        <w:pStyle w:val="Tekstpodstawowywcity3"/>
        <w:tabs>
          <w:tab w:val="left" w:pos="1134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b/>
          <w:sz w:val="24"/>
        </w:rPr>
        <w:t>§ 2.</w:t>
      </w:r>
      <w:r>
        <w:rPr>
          <w:rFonts w:ascii="Arial" w:hAnsi="Arial" w:cs="Arial"/>
          <w:b/>
          <w:sz w:val="24"/>
        </w:rPr>
        <w:t xml:space="preserve"> </w:t>
      </w:r>
      <w:r w:rsidRPr="009C7D8B">
        <w:rPr>
          <w:rFonts w:ascii="Arial" w:hAnsi="Arial" w:cs="Arial"/>
          <w:sz w:val="24"/>
        </w:rPr>
        <w:t>1. Określam szczegółowość projektu planu dochodów i wydatków budżetu gminy na poziomie nazwy zadania, ze zwróceniem szczególnej uwagi na rodzaj zakupywanego materiału bądź usługi.</w:t>
      </w:r>
    </w:p>
    <w:p w14:paraId="2D18583C" w14:textId="44ACBCDB" w:rsidR="009C7D8B" w:rsidRPr="009C7D8B" w:rsidRDefault="009C7D8B" w:rsidP="009C7D8B">
      <w:pPr>
        <w:pStyle w:val="Tekstpodstawowywcity3"/>
        <w:tabs>
          <w:tab w:val="left" w:pos="993"/>
        </w:tabs>
        <w:ind w:firstLine="0"/>
        <w:rPr>
          <w:rFonts w:ascii="Arial" w:hAnsi="Arial" w:cs="Arial"/>
          <w:sz w:val="24"/>
        </w:rPr>
      </w:pPr>
      <w:r w:rsidRPr="009C7D8B"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Pr="009C7D8B">
        <w:rPr>
          <w:rFonts w:ascii="Arial" w:hAnsi="Arial" w:cs="Arial"/>
          <w:sz w:val="24"/>
        </w:rPr>
        <w:t>Wprowadzam ujednolicony wzór projektu planu finansowego dla jednostek budżetowych na 2025 rok, zgodnie z załącznikiem nr 2.</w:t>
      </w:r>
    </w:p>
    <w:p w14:paraId="19FDB9E9" w14:textId="76C069E6" w:rsidR="009C7D8B" w:rsidRPr="009C7D8B" w:rsidRDefault="009C7D8B" w:rsidP="009C7D8B">
      <w:pPr>
        <w:tabs>
          <w:tab w:val="left" w:pos="1134"/>
        </w:tabs>
        <w:rPr>
          <w:rFonts w:ascii="Arial" w:hAnsi="Arial" w:cs="Arial"/>
        </w:rPr>
      </w:pPr>
      <w:r w:rsidRPr="009C7D8B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9C7D8B">
        <w:rPr>
          <w:rFonts w:ascii="Arial" w:hAnsi="Arial" w:cs="Arial"/>
        </w:rPr>
        <w:t>Zobowiązuję Skarbnika Gminy w terminie do 7 listopada 2024 roku do:</w:t>
      </w:r>
    </w:p>
    <w:p w14:paraId="35D1D764" w14:textId="77777777" w:rsidR="009C7D8B" w:rsidRPr="009C7D8B" w:rsidRDefault="009C7D8B" w:rsidP="009C7D8B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C7D8B">
        <w:rPr>
          <w:rFonts w:ascii="Arial" w:hAnsi="Arial" w:cs="Arial"/>
        </w:rPr>
        <w:t>zweryfikowania dochodów własnych gminy, subwencji, dotacji i dochodów wynikających z podpisanych porozumień,</w:t>
      </w:r>
    </w:p>
    <w:p w14:paraId="4E40F690" w14:textId="77777777" w:rsidR="009C7D8B" w:rsidRPr="009C7D8B" w:rsidRDefault="009C7D8B" w:rsidP="009C7D8B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C7D8B">
        <w:rPr>
          <w:rFonts w:ascii="Arial" w:hAnsi="Arial" w:cs="Arial"/>
        </w:rPr>
        <w:lastRenderedPageBreak/>
        <w:t>przedstawienia połączonych planów jednostkowych celem dokonania oceny i możliwości finansowych gminy,</w:t>
      </w:r>
    </w:p>
    <w:p w14:paraId="2D3FC6FC" w14:textId="77777777" w:rsidR="009C7D8B" w:rsidRPr="009C7D8B" w:rsidRDefault="009C7D8B" w:rsidP="009C7D8B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C7D8B">
        <w:rPr>
          <w:rFonts w:ascii="Arial" w:hAnsi="Arial" w:cs="Arial"/>
        </w:rPr>
        <w:t>przekazania osobom merytorycznie odpowiedzialnych za planowanie i realizację budżetu ostatecznych wytycznych i limitów, celem skorygowania zapotrzebowania na środki.</w:t>
      </w:r>
    </w:p>
    <w:p w14:paraId="02C16EC4" w14:textId="2733E10A" w:rsidR="009C7D8B" w:rsidRPr="009C7D8B" w:rsidRDefault="009C7D8B" w:rsidP="009C7D8B">
      <w:pPr>
        <w:tabs>
          <w:tab w:val="left" w:pos="1134"/>
        </w:tabs>
        <w:rPr>
          <w:rFonts w:ascii="Arial" w:hAnsi="Arial" w:cs="Arial"/>
        </w:rPr>
      </w:pPr>
      <w:r w:rsidRPr="009C7D8B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9C7D8B">
        <w:rPr>
          <w:rFonts w:ascii="Arial" w:hAnsi="Arial" w:cs="Arial"/>
        </w:rPr>
        <w:t>Zobowiązuję Skarbnika Gminy do opracowania zbiorczego zestawienia dochodów</w:t>
      </w:r>
      <w:r w:rsidRPr="009C7D8B">
        <w:rPr>
          <w:rFonts w:ascii="Arial" w:hAnsi="Arial" w:cs="Arial"/>
        </w:rPr>
        <w:br/>
        <w:t>oraz wydatków budżetu gminy Sulejów na 2025 rok wraz z objaśnieniami w terminie do 14 listopada 2024 roku.</w:t>
      </w:r>
    </w:p>
    <w:p w14:paraId="51C3180A" w14:textId="7F6A8AEB" w:rsidR="009C7D8B" w:rsidRPr="009C7D8B" w:rsidRDefault="009C7D8B" w:rsidP="009C7D8B">
      <w:pPr>
        <w:tabs>
          <w:tab w:val="left" w:pos="1134"/>
        </w:tabs>
        <w:rPr>
          <w:rFonts w:ascii="Arial" w:hAnsi="Arial" w:cs="Arial"/>
        </w:rPr>
      </w:pPr>
      <w:r w:rsidRPr="009C7D8B">
        <w:rPr>
          <w:rFonts w:ascii="Arial" w:hAnsi="Arial" w:cs="Arial"/>
          <w:b/>
        </w:rPr>
        <w:t>§ 5.</w:t>
      </w:r>
      <w:r>
        <w:rPr>
          <w:rFonts w:ascii="Arial" w:hAnsi="Arial" w:cs="Arial"/>
          <w:b/>
        </w:rPr>
        <w:t xml:space="preserve"> </w:t>
      </w:r>
      <w:r w:rsidRPr="009C7D8B">
        <w:rPr>
          <w:rFonts w:ascii="Arial" w:hAnsi="Arial" w:cs="Arial"/>
        </w:rPr>
        <w:t>Wykonanie zarządzenia powierzam Skarbnikowi Gminy.</w:t>
      </w:r>
    </w:p>
    <w:p w14:paraId="5467348D" w14:textId="77777777" w:rsidR="009C7D8B" w:rsidRDefault="009C7D8B" w:rsidP="009C7D8B">
      <w:pPr>
        <w:tabs>
          <w:tab w:val="left" w:pos="1134"/>
        </w:tabs>
        <w:rPr>
          <w:rFonts w:ascii="Arial" w:hAnsi="Arial" w:cs="Arial"/>
        </w:rPr>
      </w:pPr>
      <w:r w:rsidRPr="009C7D8B">
        <w:rPr>
          <w:rFonts w:ascii="Arial" w:hAnsi="Arial" w:cs="Arial"/>
          <w:b/>
        </w:rPr>
        <w:t>§ 6.</w:t>
      </w:r>
      <w:r>
        <w:rPr>
          <w:rFonts w:ascii="Arial" w:hAnsi="Arial" w:cs="Arial"/>
          <w:b/>
        </w:rPr>
        <w:t xml:space="preserve"> </w:t>
      </w:r>
      <w:r w:rsidRPr="009C7D8B">
        <w:rPr>
          <w:rFonts w:ascii="Arial" w:hAnsi="Arial" w:cs="Arial"/>
        </w:rPr>
        <w:t>Zarządzenie wchodzi w życie z dniem podję</w:t>
      </w:r>
      <w:r>
        <w:rPr>
          <w:rFonts w:ascii="Arial" w:hAnsi="Arial" w:cs="Arial"/>
        </w:rPr>
        <w:t>cia.</w:t>
      </w:r>
    </w:p>
    <w:p w14:paraId="3F034CCF" w14:textId="77777777" w:rsidR="00646093" w:rsidRPr="00A02B6E" w:rsidRDefault="00646093" w:rsidP="00646093">
      <w:pPr>
        <w:pStyle w:val="Tekstpodstawowywcity"/>
        <w:ind w:firstLine="0"/>
        <w:jc w:val="left"/>
        <w:rPr>
          <w:rFonts w:ascii="Arial" w:hAnsi="Arial" w:cs="Arial"/>
        </w:rPr>
      </w:pPr>
    </w:p>
    <w:p w14:paraId="7CA67F02" w14:textId="77777777" w:rsidR="00646093" w:rsidRPr="00987353" w:rsidRDefault="00646093" w:rsidP="00646093">
      <w:pPr>
        <w:tabs>
          <w:tab w:val="left" w:pos="284"/>
        </w:tabs>
        <w:rPr>
          <w:rFonts w:ascii="Arial" w:hAnsi="Arial" w:cs="Arial"/>
        </w:rPr>
      </w:pPr>
    </w:p>
    <w:p w14:paraId="1A635974" w14:textId="77777777" w:rsidR="00646093" w:rsidRPr="00987353" w:rsidRDefault="00646093" w:rsidP="00646093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706B7601" w14:textId="77777777" w:rsidR="00646093" w:rsidRPr="00987353" w:rsidRDefault="00646093" w:rsidP="00646093">
      <w:pPr>
        <w:rPr>
          <w:rFonts w:ascii="Arial" w:hAnsi="Arial" w:cs="Arial"/>
        </w:rPr>
      </w:pPr>
    </w:p>
    <w:p w14:paraId="659AED69" w14:textId="77777777" w:rsidR="00646093" w:rsidRPr="00E51B9B" w:rsidRDefault="00646093" w:rsidP="00646093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04A7F9E9" w14:textId="1A9F65C3" w:rsidR="00062985" w:rsidRPr="00F07F7E" w:rsidRDefault="00062985" w:rsidP="009C7D8B">
      <w:pPr>
        <w:pStyle w:val="Tytu"/>
        <w:jc w:val="left"/>
        <w:rPr>
          <w:rFonts w:ascii="Arial" w:hAnsi="Arial" w:cs="Arial"/>
        </w:rPr>
      </w:pPr>
    </w:p>
    <w:sectPr w:rsidR="00062985" w:rsidRPr="00F07F7E" w:rsidSect="00AE23A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6187" w14:textId="77777777" w:rsidR="003A7162" w:rsidRDefault="003A7162">
      <w:r>
        <w:separator/>
      </w:r>
    </w:p>
  </w:endnote>
  <w:endnote w:type="continuationSeparator" w:id="0">
    <w:p w14:paraId="0684179B" w14:textId="77777777" w:rsidR="003A7162" w:rsidRDefault="003A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A3C3" w14:textId="77777777" w:rsidR="003A7162" w:rsidRDefault="003A7162">
      <w:r>
        <w:separator/>
      </w:r>
    </w:p>
  </w:footnote>
  <w:footnote w:type="continuationSeparator" w:id="0">
    <w:p w14:paraId="60F937FE" w14:textId="77777777" w:rsidR="003A7162" w:rsidRDefault="003A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929F4"/>
    <w:multiLevelType w:val="hybridMultilevel"/>
    <w:tmpl w:val="AE72D52E"/>
    <w:lvl w:ilvl="0" w:tplc="8DCA03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32030A4"/>
    <w:multiLevelType w:val="hybridMultilevel"/>
    <w:tmpl w:val="5ED2F422"/>
    <w:lvl w:ilvl="0" w:tplc="10EA1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5861222">
    <w:abstractNumId w:val="16"/>
  </w:num>
  <w:num w:numId="2" w16cid:durableId="1138913178">
    <w:abstractNumId w:val="8"/>
  </w:num>
  <w:num w:numId="3" w16cid:durableId="68773070">
    <w:abstractNumId w:val="2"/>
  </w:num>
  <w:num w:numId="4" w16cid:durableId="962806583">
    <w:abstractNumId w:val="5"/>
  </w:num>
  <w:num w:numId="5" w16cid:durableId="986520120">
    <w:abstractNumId w:val="0"/>
  </w:num>
  <w:num w:numId="6" w16cid:durableId="562759175">
    <w:abstractNumId w:val="11"/>
  </w:num>
  <w:num w:numId="7" w16cid:durableId="421728301">
    <w:abstractNumId w:val="4"/>
  </w:num>
  <w:num w:numId="8" w16cid:durableId="1133867271">
    <w:abstractNumId w:val="3"/>
  </w:num>
  <w:num w:numId="9" w16cid:durableId="1931698371">
    <w:abstractNumId w:val="7"/>
  </w:num>
  <w:num w:numId="10" w16cid:durableId="1737436656">
    <w:abstractNumId w:val="1"/>
  </w:num>
  <w:num w:numId="11" w16cid:durableId="1714696918">
    <w:abstractNumId w:val="15"/>
  </w:num>
  <w:num w:numId="12" w16cid:durableId="1671592381">
    <w:abstractNumId w:val="13"/>
  </w:num>
  <w:num w:numId="13" w16cid:durableId="570968655">
    <w:abstractNumId w:val="10"/>
  </w:num>
  <w:num w:numId="14" w16cid:durableId="583808398">
    <w:abstractNumId w:val="14"/>
  </w:num>
  <w:num w:numId="15" w16cid:durableId="1980450570">
    <w:abstractNumId w:val="6"/>
  </w:num>
  <w:num w:numId="16" w16cid:durableId="1186988114">
    <w:abstractNumId w:val="12"/>
  </w:num>
  <w:num w:numId="17" w16cid:durableId="1144932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12744"/>
    <w:rsid w:val="00013BBC"/>
    <w:rsid w:val="000206C5"/>
    <w:rsid w:val="00020F7A"/>
    <w:rsid w:val="000239AD"/>
    <w:rsid w:val="00051E31"/>
    <w:rsid w:val="00055B47"/>
    <w:rsid w:val="00062985"/>
    <w:rsid w:val="000824BE"/>
    <w:rsid w:val="000831EA"/>
    <w:rsid w:val="000941FB"/>
    <w:rsid w:val="000A6969"/>
    <w:rsid w:val="000A6FBD"/>
    <w:rsid w:val="000B159D"/>
    <w:rsid w:val="000B15EF"/>
    <w:rsid w:val="000B5C80"/>
    <w:rsid w:val="000C5EE5"/>
    <w:rsid w:val="000C7C10"/>
    <w:rsid w:val="000D16C9"/>
    <w:rsid w:val="000D1903"/>
    <w:rsid w:val="000E33D8"/>
    <w:rsid w:val="000E6067"/>
    <w:rsid w:val="00102670"/>
    <w:rsid w:val="001169A8"/>
    <w:rsid w:val="00134074"/>
    <w:rsid w:val="0014709B"/>
    <w:rsid w:val="001712E2"/>
    <w:rsid w:val="00171D35"/>
    <w:rsid w:val="001720EF"/>
    <w:rsid w:val="00190D16"/>
    <w:rsid w:val="001A046E"/>
    <w:rsid w:val="001B6BAE"/>
    <w:rsid w:val="001C1180"/>
    <w:rsid w:val="001C1904"/>
    <w:rsid w:val="001C56E3"/>
    <w:rsid w:val="001C5740"/>
    <w:rsid w:val="001C6AE9"/>
    <w:rsid w:val="001D0BF7"/>
    <w:rsid w:val="001E290E"/>
    <w:rsid w:val="001E7B1D"/>
    <w:rsid w:val="00200840"/>
    <w:rsid w:val="002023F9"/>
    <w:rsid w:val="00203C5E"/>
    <w:rsid w:val="00206EA9"/>
    <w:rsid w:val="00207DA7"/>
    <w:rsid w:val="002102EA"/>
    <w:rsid w:val="0021153E"/>
    <w:rsid w:val="00221551"/>
    <w:rsid w:val="00223B9C"/>
    <w:rsid w:val="002250F9"/>
    <w:rsid w:val="0023033A"/>
    <w:rsid w:val="00234422"/>
    <w:rsid w:val="00237A50"/>
    <w:rsid w:val="002647DD"/>
    <w:rsid w:val="002727D8"/>
    <w:rsid w:val="002728F6"/>
    <w:rsid w:val="002819D0"/>
    <w:rsid w:val="00286696"/>
    <w:rsid w:val="002965AE"/>
    <w:rsid w:val="002C1E92"/>
    <w:rsid w:val="002C6D8D"/>
    <w:rsid w:val="002D38B7"/>
    <w:rsid w:val="002E081B"/>
    <w:rsid w:val="002E1461"/>
    <w:rsid w:val="002E2DDE"/>
    <w:rsid w:val="002F2153"/>
    <w:rsid w:val="002F3D96"/>
    <w:rsid w:val="00303618"/>
    <w:rsid w:val="00322106"/>
    <w:rsid w:val="003224D2"/>
    <w:rsid w:val="0032312B"/>
    <w:rsid w:val="00324F06"/>
    <w:rsid w:val="00332014"/>
    <w:rsid w:val="00342D36"/>
    <w:rsid w:val="00346E5A"/>
    <w:rsid w:val="00351BFA"/>
    <w:rsid w:val="00351D61"/>
    <w:rsid w:val="0035228D"/>
    <w:rsid w:val="003603D2"/>
    <w:rsid w:val="00367ABE"/>
    <w:rsid w:val="00373178"/>
    <w:rsid w:val="003754FE"/>
    <w:rsid w:val="00375CF5"/>
    <w:rsid w:val="00376105"/>
    <w:rsid w:val="00391131"/>
    <w:rsid w:val="00392A30"/>
    <w:rsid w:val="00396DF2"/>
    <w:rsid w:val="00397234"/>
    <w:rsid w:val="003A0FE4"/>
    <w:rsid w:val="003A6433"/>
    <w:rsid w:val="003A7162"/>
    <w:rsid w:val="003B6BEC"/>
    <w:rsid w:val="003D326A"/>
    <w:rsid w:val="003D58B8"/>
    <w:rsid w:val="00402394"/>
    <w:rsid w:val="00414650"/>
    <w:rsid w:val="00415206"/>
    <w:rsid w:val="00424E91"/>
    <w:rsid w:val="004351A1"/>
    <w:rsid w:val="004362D2"/>
    <w:rsid w:val="004507BB"/>
    <w:rsid w:val="0045350B"/>
    <w:rsid w:val="00455DC9"/>
    <w:rsid w:val="00465358"/>
    <w:rsid w:val="00474ECA"/>
    <w:rsid w:val="00484BC2"/>
    <w:rsid w:val="00487773"/>
    <w:rsid w:val="00495023"/>
    <w:rsid w:val="004A67FF"/>
    <w:rsid w:val="004B792A"/>
    <w:rsid w:val="005423F4"/>
    <w:rsid w:val="005721C6"/>
    <w:rsid w:val="005760F0"/>
    <w:rsid w:val="00597B1C"/>
    <w:rsid w:val="00597E88"/>
    <w:rsid w:val="005B2649"/>
    <w:rsid w:val="005B7CB5"/>
    <w:rsid w:val="005C7642"/>
    <w:rsid w:val="005C799B"/>
    <w:rsid w:val="005E5044"/>
    <w:rsid w:val="005F0DE8"/>
    <w:rsid w:val="005F45B9"/>
    <w:rsid w:val="00636186"/>
    <w:rsid w:val="00646093"/>
    <w:rsid w:val="006524F3"/>
    <w:rsid w:val="006618BB"/>
    <w:rsid w:val="00667DBA"/>
    <w:rsid w:val="006729FE"/>
    <w:rsid w:val="00672FEE"/>
    <w:rsid w:val="006766D2"/>
    <w:rsid w:val="0069017E"/>
    <w:rsid w:val="006B05B7"/>
    <w:rsid w:val="006C43CF"/>
    <w:rsid w:val="006C7BC5"/>
    <w:rsid w:val="006D7F5A"/>
    <w:rsid w:val="006F0313"/>
    <w:rsid w:val="00701F3B"/>
    <w:rsid w:val="0071099B"/>
    <w:rsid w:val="00714048"/>
    <w:rsid w:val="00721167"/>
    <w:rsid w:val="00722A85"/>
    <w:rsid w:val="007345AD"/>
    <w:rsid w:val="00734C50"/>
    <w:rsid w:val="00740079"/>
    <w:rsid w:val="00762708"/>
    <w:rsid w:val="007828E0"/>
    <w:rsid w:val="00785948"/>
    <w:rsid w:val="007867AD"/>
    <w:rsid w:val="007975B5"/>
    <w:rsid w:val="007B2405"/>
    <w:rsid w:val="007C1E53"/>
    <w:rsid w:val="007C61FE"/>
    <w:rsid w:val="00810342"/>
    <w:rsid w:val="00817E2E"/>
    <w:rsid w:val="00820D6B"/>
    <w:rsid w:val="00852A69"/>
    <w:rsid w:val="0085413D"/>
    <w:rsid w:val="00854B0F"/>
    <w:rsid w:val="00872AD3"/>
    <w:rsid w:val="00874A0E"/>
    <w:rsid w:val="0088370C"/>
    <w:rsid w:val="008970E3"/>
    <w:rsid w:val="008973AF"/>
    <w:rsid w:val="008976BD"/>
    <w:rsid w:val="008A5DF9"/>
    <w:rsid w:val="008B22E2"/>
    <w:rsid w:val="008B4CFD"/>
    <w:rsid w:val="008C15C7"/>
    <w:rsid w:val="008D4B4D"/>
    <w:rsid w:val="008E21A7"/>
    <w:rsid w:val="008F1C48"/>
    <w:rsid w:val="008F65D4"/>
    <w:rsid w:val="008F77D2"/>
    <w:rsid w:val="00905EB8"/>
    <w:rsid w:val="00907011"/>
    <w:rsid w:val="0092159F"/>
    <w:rsid w:val="00935D3F"/>
    <w:rsid w:val="00937A78"/>
    <w:rsid w:val="00944B4C"/>
    <w:rsid w:val="009461EA"/>
    <w:rsid w:val="009503FC"/>
    <w:rsid w:val="00956E0D"/>
    <w:rsid w:val="00961F4F"/>
    <w:rsid w:val="0098700C"/>
    <w:rsid w:val="00990A79"/>
    <w:rsid w:val="00990DEC"/>
    <w:rsid w:val="009A2B81"/>
    <w:rsid w:val="009A72BE"/>
    <w:rsid w:val="009B3C0B"/>
    <w:rsid w:val="009C7D8B"/>
    <w:rsid w:val="009E2F63"/>
    <w:rsid w:val="00A24109"/>
    <w:rsid w:val="00A3615D"/>
    <w:rsid w:val="00A377B9"/>
    <w:rsid w:val="00A41BDE"/>
    <w:rsid w:val="00A439C3"/>
    <w:rsid w:val="00A55467"/>
    <w:rsid w:val="00A670AC"/>
    <w:rsid w:val="00A85AD9"/>
    <w:rsid w:val="00A96311"/>
    <w:rsid w:val="00A96D94"/>
    <w:rsid w:val="00A97162"/>
    <w:rsid w:val="00AA4599"/>
    <w:rsid w:val="00AA51F3"/>
    <w:rsid w:val="00AA5D24"/>
    <w:rsid w:val="00AB296C"/>
    <w:rsid w:val="00AB5D05"/>
    <w:rsid w:val="00AC35A7"/>
    <w:rsid w:val="00AD618C"/>
    <w:rsid w:val="00AE096A"/>
    <w:rsid w:val="00AE23A2"/>
    <w:rsid w:val="00AE6AAA"/>
    <w:rsid w:val="00AE7CA4"/>
    <w:rsid w:val="00AF10B3"/>
    <w:rsid w:val="00AF28E1"/>
    <w:rsid w:val="00AF7541"/>
    <w:rsid w:val="00B02116"/>
    <w:rsid w:val="00B04559"/>
    <w:rsid w:val="00B05C62"/>
    <w:rsid w:val="00B167C8"/>
    <w:rsid w:val="00B277E3"/>
    <w:rsid w:val="00B4143D"/>
    <w:rsid w:val="00B43B33"/>
    <w:rsid w:val="00B4561D"/>
    <w:rsid w:val="00B47906"/>
    <w:rsid w:val="00B66CAE"/>
    <w:rsid w:val="00B72FC4"/>
    <w:rsid w:val="00B83654"/>
    <w:rsid w:val="00BA0E58"/>
    <w:rsid w:val="00BB2A29"/>
    <w:rsid w:val="00BC7BA0"/>
    <w:rsid w:val="00BE0542"/>
    <w:rsid w:val="00BF3FBC"/>
    <w:rsid w:val="00C01CEE"/>
    <w:rsid w:val="00C12DCB"/>
    <w:rsid w:val="00C13A39"/>
    <w:rsid w:val="00C16670"/>
    <w:rsid w:val="00C23C26"/>
    <w:rsid w:val="00C23C4D"/>
    <w:rsid w:val="00C24BBE"/>
    <w:rsid w:val="00C27430"/>
    <w:rsid w:val="00C31D5E"/>
    <w:rsid w:val="00C33647"/>
    <w:rsid w:val="00C35E32"/>
    <w:rsid w:val="00C400A8"/>
    <w:rsid w:val="00C52BA1"/>
    <w:rsid w:val="00C54A00"/>
    <w:rsid w:val="00C67807"/>
    <w:rsid w:val="00C765FC"/>
    <w:rsid w:val="00C83862"/>
    <w:rsid w:val="00C96D70"/>
    <w:rsid w:val="00CB3FAC"/>
    <w:rsid w:val="00CC6C91"/>
    <w:rsid w:val="00CD742F"/>
    <w:rsid w:val="00CE383A"/>
    <w:rsid w:val="00CF08A0"/>
    <w:rsid w:val="00D054CD"/>
    <w:rsid w:val="00D07829"/>
    <w:rsid w:val="00D12AB3"/>
    <w:rsid w:val="00D17E49"/>
    <w:rsid w:val="00D203A4"/>
    <w:rsid w:val="00D31186"/>
    <w:rsid w:val="00D31680"/>
    <w:rsid w:val="00D33081"/>
    <w:rsid w:val="00D354BE"/>
    <w:rsid w:val="00D407CA"/>
    <w:rsid w:val="00D62134"/>
    <w:rsid w:val="00D65977"/>
    <w:rsid w:val="00D730C6"/>
    <w:rsid w:val="00D929CD"/>
    <w:rsid w:val="00D95EF0"/>
    <w:rsid w:val="00DA032E"/>
    <w:rsid w:val="00DB549E"/>
    <w:rsid w:val="00DC116B"/>
    <w:rsid w:val="00DC2908"/>
    <w:rsid w:val="00DC48E8"/>
    <w:rsid w:val="00DC5088"/>
    <w:rsid w:val="00DD100D"/>
    <w:rsid w:val="00DD15D1"/>
    <w:rsid w:val="00DD44A7"/>
    <w:rsid w:val="00DF1927"/>
    <w:rsid w:val="00E11759"/>
    <w:rsid w:val="00E15028"/>
    <w:rsid w:val="00E26AA9"/>
    <w:rsid w:val="00E47C49"/>
    <w:rsid w:val="00E6089B"/>
    <w:rsid w:val="00E65101"/>
    <w:rsid w:val="00E667D5"/>
    <w:rsid w:val="00E77776"/>
    <w:rsid w:val="00E87902"/>
    <w:rsid w:val="00E92930"/>
    <w:rsid w:val="00EB1E2F"/>
    <w:rsid w:val="00ED1BBA"/>
    <w:rsid w:val="00ED7106"/>
    <w:rsid w:val="00EF75B1"/>
    <w:rsid w:val="00F12C67"/>
    <w:rsid w:val="00F153B4"/>
    <w:rsid w:val="00F21CC8"/>
    <w:rsid w:val="00F2299B"/>
    <w:rsid w:val="00F2758C"/>
    <w:rsid w:val="00F30F26"/>
    <w:rsid w:val="00F32CF0"/>
    <w:rsid w:val="00F335CD"/>
    <w:rsid w:val="00F41341"/>
    <w:rsid w:val="00F4226A"/>
    <w:rsid w:val="00F44EF2"/>
    <w:rsid w:val="00F56D25"/>
    <w:rsid w:val="00F7196C"/>
    <w:rsid w:val="00F972CB"/>
    <w:rsid w:val="00FA6D19"/>
    <w:rsid w:val="00FD30AB"/>
    <w:rsid w:val="00FD7DAA"/>
    <w:rsid w:val="00FE6DFB"/>
    <w:rsid w:val="00FF48C7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87758"/>
  <w15:chartTrackingRefBased/>
  <w15:docId w15:val="{D9628A4E-3D10-4671-9AF1-FDE48688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przypisukocowego">
    <w:name w:val="endnote text"/>
    <w:basedOn w:val="Normalny"/>
    <w:semiHidden/>
    <w:rsid w:val="00C13A39"/>
    <w:rPr>
      <w:sz w:val="20"/>
      <w:szCs w:val="20"/>
    </w:rPr>
  </w:style>
  <w:style w:type="character" w:styleId="Odwoanieprzypisukocowego">
    <w:name w:val="endnote reference"/>
    <w:semiHidden/>
    <w:rsid w:val="00C13A39"/>
    <w:rPr>
      <w:vertAlign w:val="superscript"/>
    </w:rPr>
  </w:style>
  <w:style w:type="table" w:styleId="Tabela-Siatka">
    <w:name w:val="Table Grid"/>
    <w:basedOn w:val="Standardowy"/>
    <w:rsid w:val="0034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A5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5D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6AE9"/>
    <w:pPr>
      <w:ind w:left="720"/>
      <w:contextualSpacing/>
    </w:pPr>
  </w:style>
  <w:style w:type="paragraph" w:customStyle="1" w:styleId="Normal">
    <w:name w:val="[Normal]"/>
    <w:rsid w:val="00062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60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</cp:revision>
  <cp:lastPrinted>2022-08-08T12:41:00Z</cp:lastPrinted>
  <dcterms:created xsi:type="dcterms:W3CDTF">2022-10-07T12:54:00Z</dcterms:created>
  <dcterms:modified xsi:type="dcterms:W3CDTF">2024-08-27T07:37:00Z</dcterms:modified>
</cp:coreProperties>
</file>