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D5" w:rsidRPr="003F4A4D" w:rsidRDefault="0067082C" w:rsidP="00C86C7E">
      <w:pPr>
        <w:pStyle w:val="Nagwek2"/>
        <w:spacing w:line="360" w:lineRule="auto"/>
        <w:jc w:val="left"/>
        <w:rPr>
          <w:rFonts w:asciiTheme="minorHAnsi" w:hAnsiTheme="minorHAnsi"/>
          <w:sz w:val="24"/>
        </w:rPr>
      </w:pPr>
      <w:r w:rsidRPr="003F4A4D">
        <w:rPr>
          <w:rFonts w:asciiTheme="minorHAnsi" w:hAnsiTheme="minorHAnsi"/>
          <w:sz w:val="22"/>
        </w:rPr>
        <w:t>Załącznik</w:t>
      </w:r>
    </w:p>
    <w:p w:rsidR="00AE7B43" w:rsidRPr="003F4A4D" w:rsidRDefault="00AE7B43" w:rsidP="00C86C7E">
      <w:pPr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do Zarządzenia Nr </w:t>
      </w:r>
      <w:r w:rsidR="00360CC1" w:rsidRPr="003F4A4D">
        <w:rPr>
          <w:rFonts w:asciiTheme="minorHAnsi" w:hAnsiTheme="minorHAnsi"/>
          <w:sz w:val="22"/>
        </w:rPr>
        <w:t>167</w:t>
      </w:r>
      <w:r w:rsidRPr="003F4A4D">
        <w:rPr>
          <w:rFonts w:asciiTheme="minorHAnsi" w:hAnsiTheme="minorHAnsi"/>
          <w:sz w:val="22"/>
        </w:rPr>
        <w:t>/</w:t>
      </w:r>
      <w:r w:rsidR="00170B8B" w:rsidRPr="003F4A4D">
        <w:rPr>
          <w:rFonts w:asciiTheme="minorHAnsi" w:hAnsiTheme="minorHAnsi"/>
          <w:sz w:val="22"/>
        </w:rPr>
        <w:t>20</w:t>
      </w:r>
      <w:r w:rsidR="00E73CFD" w:rsidRPr="003F4A4D">
        <w:rPr>
          <w:rFonts w:asciiTheme="minorHAnsi" w:hAnsiTheme="minorHAnsi"/>
          <w:sz w:val="22"/>
        </w:rPr>
        <w:t>2</w:t>
      </w:r>
      <w:r w:rsidR="00761BA7" w:rsidRPr="003F4A4D">
        <w:rPr>
          <w:rFonts w:asciiTheme="minorHAnsi" w:hAnsiTheme="minorHAnsi"/>
          <w:sz w:val="22"/>
        </w:rPr>
        <w:t>4</w:t>
      </w:r>
    </w:p>
    <w:p w:rsidR="001964D5" w:rsidRPr="003F4A4D" w:rsidRDefault="00AE7B43" w:rsidP="00C86C7E">
      <w:pPr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Burmistrza Sulejowa</w:t>
      </w:r>
    </w:p>
    <w:p w:rsidR="0038240F" w:rsidRPr="003F4A4D" w:rsidRDefault="00AE7B43" w:rsidP="00C86C7E">
      <w:pPr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z dnia </w:t>
      </w:r>
      <w:r w:rsidR="00761BA7" w:rsidRPr="003F4A4D">
        <w:rPr>
          <w:rFonts w:asciiTheme="minorHAnsi" w:hAnsiTheme="minorHAnsi"/>
          <w:sz w:val="22"/>
        </w:rPr>
        <w:t>5</w:t>
      </w:r>
      <w:r w:rsidR="005C1E1F" w:rsidRPr="003F4A4D">
        <w:rPr>
          <w:rFonts w:asciiTheme="minorHAnsi" w:hAnsiTheme="minorHAnsi"/>
          <w:sz w:val="22"/>
        </w:rPr>
        <w:t xml:space="preserve"> </w:t>
      </w:r>
      <w:r w:rsidR="00761BA7" w:rsidRPr="003F4A4D">
        <w:rPr>
          <w:rFonts w:asciiTheme="minorHAnsi" w:hAnsiTheme="minorHAnsi"/>
          <w:sz w:val="22"/>
        </w:rPr>
        <w:t>sierpnia</w:t>
      </w:r>
      <w:r w:rsidR="005C1E1F" w:rsidRPr="003F4A4D">
        <w:rPr>
          <w:rFonts w:asciiTheme="minorHAnsi" w:hAnsiTheme="minorHAnsi"/>
          <w:sz w:val="22"/>
        </w:rPr>
        <w:t xml:space="preserve"> </w:t>
      </w:r>
      <w:r w:rsidRPr="003F4A4D">
        <w:rPr>
          <w:rFonts w:asciiTheme="minorHAnsi" w:hAnsiTheme="minorHAnsi"/>
          <w:sz w:val="22"/>
        </w:rPr>
        <w:t>20</w:t>
      </w:r>
      <w:r w:rsidR="00E73CFD" w:rsidRPr="003F4A4D">
        <w:rPr>
          <w:rFonts w:asciiTheme="minorHAnsi" w:hAnsiTheme="minorHAnsi"/>
          <w:sz w:val="22"/>
        </w:rPr>
        <w:t>2</w:t>
      </w:r>
      <w:r w:rsidR="00761BA7" w:rsidRPr="003F4A4D">
        <w:rPr>
          <w:rFonts w:asciiTheme="minorHAnsi" w:hAnsiTheme="minorHAnsi"/>
          <w:sz w:val="22"/>
        </w:rPr>
        <w:t>4</w:t>
      </w:r>
      <w:r w:rsidRPr="003F4A4D">
        <w:rPr>
          <w:rFonts w:asciiTheme="minorHAnsi" w:hAnsiTheme="minorHAnsi"/>
          <w:sz w:val="22"/>
        </w:rPr>
        <w:t xml:space="preserve"> r.</w:t>
      </w:r>
      <w:r w:rsidR="001964D5" w:rsidRPr="003F4A4D">
        <w:rPr>
          <w:rFonts w:asciiTheme="minorHAnsi" w:hAnsiTheme="minorHAnsi"/>
          <w:sz w:val="22"/>
        </w:rPr>
        <w:t xml:space="preserve"> </w:t>
      </w:r>
    </w:p>
    <w:p w:rsidR="0038240F" w:rsidRPr="003F4A4D" w:rsidRDefault="0038240F" w:rsidP="00C86C7E">
      <w:pPr>
        <w:spacing w:line="360" w:lineRule="auto"/>
        <w:rPr>
          <w:rFonts w:asciiTheme="minorHAnsi" w:hAnsiTheme="minorHAnsi"/>
          <w:sz w:val="22"/>
        </w:rPr>
      </w:pPr>
    </w:p>
    <w:p w:rsidR="00AE7B43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b/>
          <w:bCs/>
          <w:sz w:val="22"/>
        </w:rPr>
      </w:pPr>
      <w:r w:rsidRPr="003F4A4D">
        <w:rPr>
          <w:rFonts w:asciiTheme="minorHAnsi" w:hAnsiTheme="minorHAnsi"/>
          <w:b/>
          <w:bCs/>
          <w:sz w:val="22"/>
        </w:rPr>
        <w:t>Regulamin działania komisji</w:t>
      </w:r>
      <w:r w:rsidR="00C86C7E" w:rsidRPr="003F4A4D">
        <w:rPr>
          <w:rFonts w:asciiTheme="minorHAnsi" w:hAnsiTheme="minorHAnsi"/>
          <w:b/>
          <w:bCs/>
          <w:sz w:val="22"/>
        </w:rPr>
        <w:t xml:space="preserve"> </w:t>
      </w:r>
      <w:r w:rsidRPr="003F4A4D">
        <w:rPr>
          <w:rFonts w:asciiTheme="minorHAnsi" w:hAnsiTheme="minorHAnsi"/>
          <w:b/>
          <w:bCs/>
          <w:sz w:val="22"/>
        </w:rPr>
        <w:t>do przeprowadz</w:t>
      </w:r>
      <w:r w:rsidR="0049606D" w:rsidRPr="003F4A4D">
        <w:rPr>
          <w:rFonts w:asciiTheme="minorHAnsi" w:hAnsiTheme="minorHAnsi"/>
          <w:b/>
          <w:bCs/>
          <w:sz w:val="22"/>
        </w:rPr>
        <w:t>e</w:t>
      </w:r>
      <w:r w:rsidRPr="003F4A4D">
        <w:rPr>
          <w:rFonts w:asciiTheme="minorHAnsi" w:hAnsiTheme="minorHAnsi"/>
          <w:b/>
          <w:bCs/>
          <w:sz w:val="22"/>
        </w:rPr>
        <w:t>nia przetarg</w:t>
      </w:r>
      <w:r w:rsidR="0049606D" w:rsidRPr="003F4A4D">
        <w:rPr>
          <w:rFonts w:asciiTheme="minorHAnsi" w:hAnsiTheme="minorHAnsi"/>
          <w:b/>
          <w:bCs/>
          <w:sz w:val="22"/>
        </w:rPr>
        <w:t xml:space="preserve">ów </w:t>
      </w:r>
      <w:r w:rsidRPr="003F4A4D">
        <w:rPr>
          <w:rFonts w:asciiTheme="minorHAnsi" w:hAnsiTheme="minorHAnsi"/>
          <w:b/>
          <w:bCs/>
          <w:sz w:val="22"/>
        </w:rPr>
        <w:t xml:space="preserve">na </w:t>
      </w:r>
      <w:r w:rsidR="00092CDA" w:rsidRPr="003F4A4D">
        <w:rPr>
          <w:rFonts w:asciiTheme="minorHAnsi" w:hAnsiTheme="minorHAnsi"/>
          <w:b/>
          <w:bCs/>
          <w:sz w:val="22"/>
        </w:rPr>
        <w:t>sprzedaż</w:t>
      </w:r>
      <w:r w:rsidR="005C1E1F" w:rsidRPr="003F4A4D">
        <w:rPr>
          <w:rFonts w:asciiTheme="minorHAnsi" w:hAnsiTheme="minorHAnsi"/>
          <w:b/>
          <w:bCs/>
          <w:sz w:val="22"/>
        </w:rPr>
        <w:t>,</w:t>
      </w:r>
      <w:r w:rsidR="00092CDA" w:rsidRPr="003F4A4D">
        <w:rPr>
          <w:rFonts w:asciiTheme="minorHAnsi" w:hAnsiTheme="minorHAnsi"/>
          <w:b/>
          <w:bCs/>
          <w:sz w:val="22"/>
        </w:rPr>
        <w:t xml:space="preserve"> </w:t>
      </w:r>
      <w:r w:rsidR="0049606D" w:rsidRPr="003F4A4D">
        <w:rPr>
          <w:rFonts w:asciiTheme="minorHAnsi" w:hAnsiTheme="minorHAnsi"/>
          <w:b/>
          <w:bCs/>
          <w:sz w:val="22"/>
        </w:rPr>
        <w:t xml:space="preserve">dzierżawę </w:t>
      </w:r>
      <w:r w:rsidR="005C1E1F" w:rsidRPr="003F4A4D">
        <w:rPr>
          <w:rFonts w:asciiTheme="minorHAnsi" w:hAnsiTheme="minorHAnsi"/>
          <w:b/>
          <w:bCs/>
          <w:sz w:val="22"/>
        </w:rPr>
        <w:t xml:space="preserve">i najem </w:t>
      </w:r>
      <w:r w:rsidRPr="003F4A4D">
        <w:rPr>
          <w:rFonts w:asciiTheme="minorHAnsi" w:hAnsiTheme="minorHAnsi"/>
          <w:b/>
          <w:bCs/>
          <w:sz w:val="22"/>
        </w:rPr>
        <w:t>nieruchomości stanowiąc</w:t>
      </w:r>
      <w:r w:rsidR="00A91F66" w:rsidRPr="003F4A4D">
        <w:rPr>
          <w:rFonts w:asciiTheme="minorHAnsi" w:hAnsiTheme="minorHAnsi"/>
          <w:b/>
          <w:bCs/>
          <w:sz w:val="22"/>
        </w:rPr>
        <w:t xml:space="preserve">ych </w:t>
      </w:r>
      <w:r w:rsidRPr="003F4A4D">
        <w:rPr>
          <w:rFonts w:asciiTheme="minorHAnsi" w:hAnsiTheme="minorHAnsi"/>
          <w:b/>
          <w:bCs/>
          <w:sz w:val="22"/>
        </w:rPr>
        <w:t xml:space="preserve">własność </w:t>
      </w:r>
      <w:r w:rsidR="00092CDA" w:rsidRPr="003F4A4D">
        <w:rPr>
          <w:rFonts w:asciiTheme="minorHAnsi" w:hAnsiTheme="minorHAnsi"/>
          <w:b/>
          <w:bCs/>
          <w:sz w:val="22"/>
        </w:rPr>
        <w:t>G</w:t>
      </w:r>
      <w:r w:rsidRPr="003F4A4D">
        <w:rPr>
          <w:rFonts w:asciiTheme="minorHAnsi" w:hAnsiTheme="minorHAnsi"/>
          <w:b/>
          <w:bCs/>
          <w:sz w:val="22"/>
        </w:rPr>
        <w:t>miny Sulejów</w:t>
      </w:r>
      <w:r w:rsidR="006350CB" w:rsidRPr="003F4A4D">
        <w:rPr>
          <w:rFonts w:asciiTheme="minorHAnsi" w:hAnsiTheme="minorHAnsi"/>
          <w:b/>
          <w:bCs/>
          <w:sz w:val="22"/>
        </w:rPr>
        <w:t xml:space="preserve"> </w:t>
      </w:r>
    </w:p>
    <w:p w:rsidR="00AE7B43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</w:p>
    <w:p w:rsidR="00AE7B43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b/>
          <w:bCs/>
          <w:sz w:val="22"/>
        </w:rPr>
      </w:pPr>
      <w:r w:rsidRPr="003F4A4D">
        <w:rPr>
          <w:rFonts w:asciiTheme="minorHAnsi" w:hAnsiTheme="minorHAnsi"/>
          <w:b/>
          <w:bCs/>
          <w:sz w:val="22"/>
        </w:rPr>
        <w:t>Zasady ogólne</w:t>
      </w:r>
    </w:p>
    <w:p w:rsidR="00AE7B43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b/>
          <w:bCs/>
          <w:sz w:val="22"/>
        </w:rPr>
      </w:pPr>
    </w:p>
    <w:p w:rsidR="005C1E1F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§ 1. 1.</w:t>
      </w:r>
      <w:r w:rsidR="00C86C7E" w:rsidRPr="003F4A4D">
        <w:rPr>
          <w:rFonts w:asciiTheme="minorHAnsi" w:hAnsiTheme="minorHAnsi"/>
          <w:sz w:val="22"/>
        </w:rPr>
        <w:t xml:space="preserve"> </w:t>
      </w:r>
      <w:r w:rsidRPr="003F4A4D">
        <w:rPr>
          <w:rFonts w:asciiTheme="minorHAnsi" w:hAnsiTheme="minorHAnsi"/>
          <w:sz w:val="22"/>
        </w:rPr>
        <w:t xml:space="preserve">Pracami komisji kieruje </w:t>
      </w:r>
      <w:r w:rsidR="005C1E1F" w:rsidRPr="003F4A4D">
        <w:rPr>
          <w:rFonts w:asciiTheme="minorHAnsi" w:hAnsiTheme="minorHAnsi"/>
          <w:sz w:val="22"/>
        </w:rPr>
        <w:t>P</w:t>
      </w:r>
      <w:r w:rsidRPr="003F4A4D">
        <w:rPr>
          <w:rFonts w:asciiTheme="minorHAnsi" w:hAnsiTheme="minorHAnsi"/>
          <w:sz w:val="22"/>
        </w:rPr>
        <w:t>rzewodniczący</w:t>
      </w:r>
      <w:r w:rsidR="005C1E1F" w:rsidRPr="003F4A4D">
        <w:rPr>
          <w:rFonts w:asciiTheme="minorHAnsi" w:hAnsiTheme="minorHAnsi"/>
          <w:sz w:val="22"/>
        </w:rPr>
        <w:t>, a w przypadku jego nieobecności Zastępca Przewodniczącego.</w:t>
      </w:r>
    </w:p>
    <w:p w:rsidR="00AE7B43" w:rsidRPr="003F4A4D" w:rsidRDefault="00AE7B43" w:rsidP="00C86C7E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Komisja </w:t>
      </w:r>
      <w:r w:rsidR="00761BA7" w:rsidRPr="003F4A4D">
        <w:rPr>
          <w:rFonts w:asciiTheme="minorHAnsi" w:hAnsiTheme="minorHAnsi"/>
          <w:sz w:val="22"/>
        </w:rPr>
        <w:t>podejmuje rozstrzygnięcia w</w:t>
      </w:r>
      <w:r w:rsidRPr="003F4A4D">
        <w:rPr>
          <w:rFonts w:asciiTheme="minorHAnsi" w:hAnsiTheme="minorHAnsi"/>
          <w:sz w:val="22"/>
        </w:rPr>
        <w:t xml:space="preserve"> drodze głosowania, z zastrzeżeniem § 14 ust.6 rozporządzenia Rady Ministrów z dnia 14 września 2004 roku w sprawie sposobu</w:t>
      </w:r>
      <w:r w:rsidR="005C1E1F" w:rsidRPr="003F4A4D">
        <w:rPr>
          <w:rFonts w:asciiTheme="minorHAnsi" w:hAnsiTheme="minorHAnsi"/>
          <w:sz w:val="22"/>
        </w:rPr>
        <w:t xml:space="preserve"> </w:t>
      </w:r>
      <w:r w:rsidRPr="003F4A4D">
        <w:rPr>
          <w:rFonts w:asciiTheme="minorHAnsi" w:hAnsiTheme="minorHAnsi"/>
          <w:sz w:val="22"/>
        </w:rPr>
        <w:t>i trybu przeprowadzania przetargów oraz ro</w:t>
      </w:r>
      <w:r w:rsidR="00C86C7E" w:rsidRPr="003F4A4D">
        <w:rPr>
          <w:rFonts w:asciiTheme="minorHAnsi" w:hAnsiTheme="minorHAnsi"/>
          <w:sz w:val="22"/>
        </w:rPr>
        <w:t xml:space="preserve">kowań na zbycie nieruchomości </w:t>
      </w:r>
      <w:r w:rsidR="00761BA7" w:rsidRPr="003F4A4D">
        <w:rPr>
          <w:rFonts w:asciiTheme="minorHAnsi" w:hAnsiTheme="minorHAnsi"/>
          <w:sz w:val="22"/>
        </w:rPr>
        <w:t>(</w:t>
      </w:r>
      <w:r w:rsidR="005539E1" w:rsidRPr="003F4A4D">
        <w:rPr>
          <w:rFonts w:asciiTheme="minorHAnsi" w:hAnsiTheme="minorHAnsi"/>
          <w:sz w:val="22"/>
        </w:rPr>
        <w:t>t</w:t>
      </w:r>
      <w:r w:rsidR="00761BA7" w:rsidRPr="003F4A4D">
        <w:rPr>
          <w:rFonts w:asciiTheme="minorHAnsi" w:hAnsiTheme="minorHAnsi"/>
          <w:sz w:val="22"/>
        </w:rPr>
        <w:t xml:space="preserve">. </w:t>
      </w:r>
      <w:r w:rsidR="005539E1" w:rsidRPr="003F4A4D">
        <w:rPr>
          <w:rFonts w:asciiTheme="minorHAnsi" w:hAnsiTheme="minorHAnsi"/>
          <w:sz w:val="22"/>
        </w:rPr>
        <w:t xml:space="preserve">j. </w:t>
      </w:r>
      <w:r w:rsidRPr="003F4A4D">
        <w:rPr>
          <w:rFonts w:asciiTheme="minorHAnsi" w:hAnsiTheme="minorHAnsi"/>
          <w:sz w:val="22"/>
        </w:rPr>
        <w:t>Dz.U.</w:t>
      </w:r>
      <w:r w:rsidR="005539E1" w:rsidRPr="003F4A4D">
        <w:rPr>
          <w:rFonts w:asciiTheme="minorHAnsi" w:hAnsiTheme="minorHAnsi"/>
          <w:sz w:val="22"/>
        </w:rPr>
        <w:t xml:space="preserve"> z 20</w:t>
      </w:r>
      <w:r w:rsidR="000B67C6" w:rsidRPr="003F4A4D">
        <w:rPr>
          <w:rFonts w:asciiTheme="minorHAnsi" w:hAnsiTheme="minorHAnsi"/>
          <w:sz w:val="22"/>
        </w:rPr>
        <w:t>2</w:t>
      </w:r>
      <w:r w:rsidR="005539E1" w:rsidRPr="003F4A4D">
        <w:rPr>
          <w:rFonts w:asciiTheme="minorHAnsi" w:hAnsiTheme="minorHAnsi"/>
          <w:sz w:val="22"/>
        </w:rPr>
        <w:t>1</w:t>
      </w:r>
      <w:r w:rsidR="00761BA7" w:rsidRPr="003F4A4D">
        <w:rPr>
          <w:rFonts w:asciiTheme="minorHAnsi" w:hAnsiTheme="minorHAnsi"/>
          <w:sz w:val="22"/>
        </w:rPr>
        <w:t xml:space="preserve"> </w:t>
      </w:r>
      <w:r w:rsidR="005539E1" w:rsidRPr="003F4A4D">
        <w:rPr>
          <w:rFonts w:asciiTheme="minorHAnsi" w:hAnsiTheme="minorHAnsi"/>
          <w:sz w:val="22"/>
        </w:rPr>
        <w:t>r. poz.</w:t>
      </w:r>
      <w:r w:rsidR="000B67C6" w:rsidRPr="003F4A4D">
        <w:rPr>
          <w:rFonts w:asciiTheme="minorHAnsi" w:hAnsiTheme="minorHAnsi"/>
          <w:sz w:val="22"/>
        </w:rPr>
        <w:t xml:space="preserve"> 2213</w:t>
      </w:r>
      <w:r w:rsidR="005539E1" w:rsidRPr="003F4A4D">
        <w:rPr>
          <w:rFonts w:asciiTheme="minorHAnsi" w:hAnsiTheme="minorHAnsi"/>
          <w:sz w:val="22"/>
        </w:rPr>
        <w:t>).</w:t>
      </w:r>
    </w:p>
    <w:p w:rsidR="00AE7B43" w:rsidRPr="003F4A4D" w:rsidRDefault="00761BA7" w:rsidP="00C86C7E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W przetargu</w:t>
      </w:r>
      <w:r w:rsidR="00AE7B43" w:rsidRPr="003F4A4D">
        <w:rPr>
          <w:rFonts w:asciiTheme="minorHAnsi" w:hAnsiTheme="minorHAnsi"/>
          <w:sz w:val="22"/>
        </w:rPr>
        <w:t xml:space="preserve"> nie mo</w:t>
      </w:r>
      <w:r w:rsidRPr="003F4A4D">
        <w:rPr>
          <w:rFonts w:asciiTheme="minorHAnsi" w:hAnsiTheme="minorHAnsi"/>
          <w:sz w:val="22"/>
        </w:rPr>
        <w:t>gą uczestniczyć osoby wchodzące</w:t>
      </w:r>
      <w:r w:rsidR="00AE7B43" w:rsidRPr="003F4A4D">
        <w:rPr>
          <w:rFonts w:asciiTheme="minorHAnsi" w:hAnsiTheme="minorHAnsi"/>
          <w:sz w:val="22"/>
        </w:rPr>
        <w:t xml:space="preserve"> w skład komisji oraz osoby bliskie tym osobom, a także osoby, które pozostają z członkami komisji</w:t>
      </w:r>
      <w:r w:rsidR="001964D5" w:rsidRPr="003F4A4D">
        <w:rPr>
          <w:rFonts w:asciiTheme="minorHAnsi" w:hAnsiTheme="minorHAnsi"/>
          <w:sz w:val="22"/>
        </w:rPr>
        <w:t xml:space="preserve"> </w:t>
      </w:r>
      <w:r w:rsidR="00AE7B43" w:rsidRPr="003F4A4D">
        <w:rPr>
          <w:rFonts w:asciiTheme="minorHAnsi" w:hAnsiTheme="minorHAnsi"/>
          <w:sz w:val="22"/>
        </w:rPr>
        <w:t>w takim stosunku prawnym lub faktycznym, że może budzić to uzasadnione wątpliwości co do bezstronności komisji .</w:t>
      </w:r>
    </w:p>
    <w:p w:rsidR="00AE7B43" w:rsidRPr="003F4A4D" w:rsidRDefault="00AE7B43" w:rsidP="00C86C7E">
      <w:pPr>
        <w:pStyle w:val="Tekstpodstawowy2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Na potwierdzenie powyższego członkowie komisji składają stosowne pisemne oświadczenia. </w:t>
      </w:r>
    </w:p>
    <w:p w:rsidR="00136F5C" w:rsidRPr="003F4A4D" w:rsidRDefault="00136F5C" w:rsidP="00C86C7E">
      <w:pPr>
        <w:pStyle w:val="Tekstpodstawowy2"/>
        <w:spacing w:line="360" w:lineRule="auto"/>
        <w:ind w:left="720"/>
        <w:rPr>
          <w:rFonts w:asciiTheme="minorHAnsi" w:hAnsiTheme="minorHAnsi"/>
          <w:sz w:val="22"/>
        </w:rPr>
      </w:pPr>
    </w:p>
    <w:p w:rsidR="001964D5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§2. 1. Warunkiem uczestnictwa w p</w:t>
      </w:r>
      <w:r w:rsidR="00C86C7E" w:rsidRPr="003F4A4D">
        <w:rPr>
          <w:rFonts w:asciiTheme="minorHAnsi" w:hAnsiTheme="minorHAnsi"/>
          <w:sz w:val="22"/>
        </w:rPr>
        <w:t xml:space="preserve">rzetargu jest wpłacenie wadium </w:t>
      </w:r>
      <w:r w:rsidRPr="003F4A4D">
        <w:rPr>
          <w:rFonts w:asciiTheme="minorHAnsi" w:hAnsiTheme="minorHAnsi"/>
          <w:sz w:val="22"/>
        </w:rPr>
        <w:t>w wysokości</w:t>
      </w:r>
      <w:r w:rsidR="006E172A" w:rsidRPr="003F4A4D">
        <w:rPr>
          <w:rFonts w:asciiTheme="minorHAnsi" w:hAnsiTheme="minorHAnsi"/>
          <w:sz w:val="22"/>
        </w:rPr>
        <w:t xml:space="preserve"> </w:t>
      </w:r>
      <w:r w:rsidRPr="003F4A4D">
        <w:rPr>
          <w:rFonts w:asciiTheme="minorHAnsi" w:hAnsiTheme="minorHAnsi"/>
          <w:sz w:val="22"/>
        </w:rPr>
        <w:t>określonej w ogłoszeniu o przetargu. Dowód wniesienia wadium przez uczestnika</w:t>
      </w:r>
      <w:r w:rsidR="00B60417" w:rsidRPr="003F4A4D">
        <w:rPr>
          <w:rFonts w:asciiTheme="minorHAnsi" w:hAnsiTheme="minorHAnsi"/>
          <w:sz w:val="22"/>
        </w:rPr>
        <w:t xml:space="preserve"> </w:t>
      </w:r>
      <w:r w:rsidRPr="003F4A4D">
        <w:rPr>
          <w:rFonts w:asciiTheme="minorHAnsi" w:hAnsiTheme="minorHAnsi"/>
          <w:sz w:val="22"/>
        </w:rPr>
        <w:t>przetargu podlega przedłożeniu komisji przed otwarciem przetargu.</w:t>
      </w:r>
    </w:p>
    <w:p w:rsidR="00AE7B43" w:rsidRPr="003F4A4D" w:rsidRDefault="00C86C7E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2. </w:t>
      </w:r>
      <w:r w:rsidR="00AE7B43" w:rsidRPr="003F4A4D">
        <w:rPr>
          <w:rFonts w:asciiTheme="minorHAnsi" w:hAnsiTheme="minorHAnsi"/>
          <w:sz w:val="22"/>
        </w:rPr>
        <w:t xml:space="preserve">Przewodniczący </w:t>
      </w:r>
      <w:r w:rsidR="0079620D" w:rsidRPr="003F4A4D">
        <w:rPr>
          <w:rFonts w:asciiTheme="minorHAnsi" w:hAnsiTheme="minorHAnsi"/>
          <w:sz w:val="22"/>
        </w:rPr>
        <w:t xml:space="preserve">bądź Zastępca Przewodniczącego </w:t>
      </w:r>
      <w:r w:rsidR="00AE7B43" w:rsidRPr="003F4A4D">
        <w:rPr>
          <w:rFonts w:asciiTheme="minorHAnsi" w:hAnsiTheme="minorHAnsi"/>
          <w:sz w:val="22"/>
        </w:rPr>
        <w:t>komisji otwie</w:t>
      </w:r>
      <w:r w:rsidRPr="003F4A4D">
        <w:rPr>
          <w:rFonts w:asciiTheme="minorHAnsi" w:hAnsiTheme="minorHAnsi"/>
          <w:sz w:val="22"/>
        </w:rPr>
        <w:t xml:space="preserve">ra przetarg i przekazuje jego </w:t>
      </w:r>
      <w:r w:rsidR="00AE7B43" w:rsidRPr="003F4A4D">
        <w:rPr>
          <w:rFonts w:asciiTheme="minorHAnsi" w:hAnsiTheme="minorHAnsi"/>
          <w:sz w:val="22"/>
        </w:rPr>
        <w:t xml:space="preserve">uczestnikom informacje : </w:t>
      </w:r>
    </w:p>
    <w:p w:rsidR="00AE7B43" w:rsidRPr="003F4A4D" w:rsidRDefault="005C1E1F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a) </w:t>
      </w:r>
      <w:r w:rsidR="00AE7B43" w:rsidRPr="003F4A4D">
        <w:rPr>
          <w:rFonts w:asciiTheme="minorHAnsi" w:hAnsiTheme="minorHAnsi"/>
          <w:sz w:val="22"/>
        </w:rPr>
        <w:t xml:space="preserve">danych wymienionych w art. 35 ust. 2 </w:t>
      </w:r>
      <w:r w:rsidR="00AA1F10" w:rsidRPr="003F4A4D">
        <w:rPr>
          <w:rFonts w:asciiTheme="minorHAnsi" w:hAnsiTheme="minorHAnsi"/>
          <w:sz w:val="22"/>
        </w:rPr>
        <w:t xml:space="preserve">pkt 1-5 i 7-11 </w:t>
      </w:r>
      <w:r w:rsidR="00AE7B43" w:rsidRPr="003F4A4D">
        <w:rPr>
          <w:rFonts w:asciiTheme="minorHAnsi" w:hAnsiTheme="minorHAnsi"/>
          <w:sz w:val="22"/>
        </w:rPr>
        <w:t>ustawy z dnia 21 sierpnia 1997</w:t>
      </w:r>
      <w:r w:rsidR="00761BA7" w:rsidRPr="003F4A4D">
        <w:rPr>
          <w:rFonts w:asciiTheme="minorHAnsi" w:hAnsiTheme="minorHAnsi"/>
          <w:sz w:val="22"/>
        </w:rPr>
        <w:t xml:space="preserve"> </w:t>
      </w:r>
      <w:r w:rsidR="00C86C7E" w:rsidRPr="003F4A4D">
        <w:rPr>
          <w:rFonts w:asciiTheme="minorHAnsi" w:hAnsiTheme="minorHAnsi"/>
          <w:sz w:val="22"/>
        </w:rPr>
        <w:t xml:space="preserve">r. o </w:t>
      </w:r>
      <w:r w:rsidR="00AE7B43" w:rsidRPr="003F4A4D">
        <w:rPr>
          <w:rFonts w:asciiTheme="minorHAnsi" w:hAnsiTheme="minorHAnsi"/>
          <w:sz w:val="22"/>
        </w:rPr>
        <w:t>gospodarce nieruchomościami (</w:t>
      </w:r>
      <w:proofErr w:type="spellStart"/>
      <w:r w:rsidR="00AA1F10" w:rsidRPr="003F4A4D">
        <w:rPr>
          <w:rFonts w:asciiTheme="minorHAnsi" w:hAnsiTheme="minorHAnsi"/>
          <w:sz w:val="22"/>
        </w:rPr>
        <w:t>t.j</w:t>
      </w:r>
      <w:proofErr w:type="spellEnd"/>
      <w:r w:rsidR="00AA1F10" w:rsidRPr="003F4A4D">
        <w:rPr>
          <w:rFonts w:asciiTheme="minorHAnsi" w:hAnsiTheme="minorHAnsi"/>
          <w:sz w:val="22"/>
        </w:rPr>
        <w:t xml:space="preserve">. </w:t>
      </w:r>
      <w:r w:rsidR="00AE7B43" w:rsidRPr="003F4A4D">
        <w:rPr>
          <w:rFonts w:asciiTheme="minorHAnsi" w:hAnsiTheme="minorHAnsi"/>
          <w:sz w:val="22"/>
        </w:rPr>
        <w:t>Dz.U. z 20</w:t>
      </w:r>
      <w:r w:rsidR="00E73CFD" w:rsidRPr="003F4A4D">
        <w:rPr>
          <w:rFonts w:asciiTheme="minorHAnsi" w:hAnsiTheme="minorHAnsi"/>
          <w:sz w:val="22"/>
        </w:rPr>
        <w:t>2</w:t>
      </w:r>
      <w:r w:rsidR="0079620D" w:rsidRPr="003F4A4D">
        <w:rPr>
          <w:rFonts w:asciiTheme="minorHAnsi" w:hAnsiTheme="minorHAnsi"/>
          <w:sz w:val="22"/>
        </w:rPr>
        <w:t>3</w:t>
      </w:r>
      <w:r w:rsidR="00761BA7" w:rsidRPr="003F4A4D">
        <w:rPr>
          <w:rFonts w:asciiTheme="minorHAnsi" w:hAnsiTheme="minorHAnsi"/>
          <w:sz w:val="22"/>
        </w:rPr>
        <w:t xml:space="preserve"> </w:t>
      </w:r>
      <w:r w:rsidR="00AE7B43" w:rsidRPr="003F4A4D">
        <w:rPr>
          <w:rFonts w:asciiTheme="minorHAnsi" w:hAnsiTheme="minorHAnsi"/>
          <w:sz w:val="22"/>
        </w:rPr>
        <w:t>r.</w:t>
      </w:r>
      <w:r w:rsidR="00AA1F10" w:rsidRPr="003F4A4D">
        <w:rPr>
          <w:rFonts w:asciiTheme="minorHAnsi" w:hAnsiTheme="minorHAnsi"/>
          <w:sz w:val="22"/>
        </w:rPr>
        <w:t xml:space="preserve">, poz. </w:t>
      </w:r>
      <w:r w:rsidR="0079620D" w:rsidRPr="003F4A4D">
        <w:rPr>
          <w:rFonts w:asciiTheme="minorHAnsi" w:hAnsiTheme="minorHAnsi"/>
          <w:sz w:val="22"/>
        </w:rPr>
        <w:t>344</w:t>
      </w:r>
      <w:r w:rsidR="00761BA7" w:rsidRPr="003F4A4D">
        <w:rPr>
          <w:rFonts w:asciiTheme="minorHAnsi" w:hAnsiTheme="minorHAnsi"/>
          <w:sz w:val="22"/>
        </w:rPr>
        <w:t xml:space="preserve"> ze zmianami</w:t>
      </w:r>
      <w:r w:rsidR="00136F5C" w:rsidRPr="003F4A4D">
        <w:rPr>
          <w:rFonts w:asciiTheme="minorHAnsi" w:hAnsiTheme="minorHAnsi"/>
          <w:sz w:val="22"/>
        </w:rPr>
        <w:t>)</w:t>
      </w:r>
      <w:r w:rsidR="00E7152B" w:rsidRPr="003F4A4D">
        <w:rPr>
          <w:rFonts w:asciiTheme="minorHAnsi" w:hAnsiTheme="minorHAnsi"/>
          <w:sz w:val="22"/>
        </w:rPr>
        <w:t>;</w:t>
      </w:r>
      <w:r w:rsidR="0067082C" w:rsidRPr="003F4A4D">
        <w:rPr>
          <w:rFonts w:asciiTheme="minorHAnsi" w:hAnsiTheme="minorHAnsi"/>
          <w:sz w:val="22"/>
        </w:rPr>
        <w:t xml:space="preserve"> </w:t>
      </w:r>
    </w:p>
    <w:p w:rsidR="00AA1F10" w:rsidRPr="003F4A4D" w:rsidRDefault="005C1E1F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b) </w:t>
      </w:r>
      <w:r w:rsidR="00AA1F10" w:rsidRPr="003F4A4D">
        <w:rPr>
          <w:rFonts w:asciiTheme="minorHAnsi" w:hAnsiTheme="minorHAnsi"/>
          <w:sz w:val="22"/>
        </w:rPr>
        <w:t>cenie wywoławczej</w:t>
      </w:r>
      <w:r w:rsidR="00E7152B" w:rsidRPr="003F4A4D">
        <w:rPr>
          <w:rFonts w:asciiTheme="minorHAnsi" w:hAnsiTheme="minorHAnsi"/>
          <w:sz w:val="22"/>
        </w:rPr>
        <w:t>;</w:t>
      </w:r>
      <w:r w:rsidR="00AA1F10" w:rsidRPr="003F4A4D">
        <w:rPr>
          <w:rFonts w:asciiTheme="minorHAnsi" w:hAnsiTheme="minorHAnsi"/>
          <w:sz w:val="22"/>
        </w:rPr>
        <w:t xml:space="preserve"> </w:t>
      </w:r>
    </w:p>
    <w:p w:rsidR="00AE7B43" w:rsidRPr="003F4A4D" w:rsidRDefault="005C1E1F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c) </w:t>
      </w:r>
      <w:r w:rsidR="00AE7B43" w:rsidRPr="003F4A4D">
        <w:rPr>
          <w:rFonts w:asciiTheme="minorHAnsi" w:hAnsiTheme="minorHAnsi"/>
          <w:sz w:val="22"/>
        </w:rPr>
        <w:t>obciążeniach nieruchomości;</w:t>
      </w:r>
    </w:p>
    <w:p w:rsidR="00AE7B43" w:rsidRPr="003F4A4D" w:rsidRDefault="005C1E1F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d) </w:t>
      </w:r>
      <w:r w:rsidR="00AE7B43" w:rsidRPr="003F4A4D">
        <w:rPr>
          <w:rFonts w:asciiTheme="minorHAnsi" w:hAnsiTheme="minorHAnsi"/>
          <w:sz w:val="22"/>
        </w:rPr>
        <w:t>zobowiązaniach, których przedmiotem jest nieruchomość;</w:t>
      </w:r>
    </w:p>
    <w:p w:rsidR="00AE7B43" w:rsidRPr="003F4A4D" w:rsidRDefault="005C1E1F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e) </w:t>
      </w:r>
      <w:r w:rsidR="00AE7B43" w:rsidRPr="003F4A4D">
        <w:rPr>
          <w:rFonts w:asciiTheme="minorHAnsi" w:hAnsiTheme="minorHAnsi"/>
          <w:sz w:val="22"/>
        </w:rPr>
        <w:t>skutkach uchylenia się od zawarcia umowy sprzedaży</w:t>
      </w:r>
      <w:r w:rsidRPr="003F4A4D">
        <w:rPr>
          <w:rFonts w:asciiTheme="minorHAnsi" w:hAnsiTheme="minorHAnsi"/>
          <w:sz w:val="22"/>
        </w:rPr>
        <w:t xml:space="preserve">, dzierżawy, najmu </w:t>
      </w:r>
      <w:r w:rsidR="00AE7B43" w:rsidRPr="003F4A4D">
        <w:rPr>
          <w:rFonts w:asciiTheme="minorHAnsi" w:hAnsiTheme="minorHAnsi"/>
          <w:sz w:val="22"/>
        </w:rPr>
        <w:t xml:space="preserve"> nieruchomości</w:t>
      </w:r>
      <w:r w:rsidR="0067082C" w:rsidRPr="003F4A4D">
        <w:rPr>
          <w:rFonts w:asciiTheme="minorHAnsi" w:hAnsiTheme="minorHAnsi"/>
          <w:sz w:val="22"/>
        </w:rPr>
        <w:t>.</w:t>
      </w:r>
      <w:r w:rsidR="00AE7B43" w:rsidRPr="003F4A4D">
        <w:rPr>
          <w:rFonts w:asciiTheme="minorHAnsi" w:hAnsiTheme="minorHAnsi"/>
          <w:sz w:val="22"/>
        </w:rPr>
        <w:t xml:space="preserve"> </w:t>
      </w:r>
    </w:p>
    <w:p w:rsidR="009332C5" w:rsidRPr="003F4A4D" w:rsidRDefault="00492118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3. </w:t>
      </w:r>
      <w:r w:rsidR="00AE7B43" w:rsidRPr="003F4A4D">
        <w:rPr>
          <w:rFonts w:asciiTheme="minorHAnsi" w:hAnsiTheme="minorHAnsi"/>
          <w:sz w:val="22"/>
        </w:rPr>
        <w:t xml:space="preserve">O wysokości postąpienia decydują uczestnicy przetargu, z tym że postąpienie </w:t>
      </w:r>
      <w:r w:rsidR="009332C5" w:rsidRPr="003F4A4D">
        <w:rPr>
          <w:rFonts w:asciiTheme="minorHAnsi" w:hAnsiTheme="minorHAnsi"/>
          <w:sz w:val="22"/>
        </w:rPr>
        <w:t xml:space="preserve">przy: </w:t>
      </w:r>
    </w:p>
    <w:p w:rsidR="009332C5" w:rsidRPr="003F4A4D" w:rsidRDefault="009332C5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1) sprzedaży nieruchomości </w:t>
      </w:r>
      <w:r w:rsidR="00AE7B43" w:rsidRPr="003F4A4D">
        <w:rPr>
          <w:rFonts w:asciiTheme="minorHAnsi" w:hAnsiTheme="minorHAnsi"/>
          <w:sz w:val="22"/>
        </w:rPr>
        <w:t>nie może wynosić</w:t>
      </w:r>
      <w:r w:rsidR="009A1065" w:rsidRPr="003F4A4D">
        <w:rPr>
          <w:rFonts w:asciiTheme="minorHAnsi" w:hAnsiTheme="minorHAnsi"/>
          <w:sz w:val="22"/>
        </w:rPr>
        <w:t xml:space="preserve"> mniej niż 1% ceny wywoławczej</w:t>
      </w:r>
      <w:r w:rsidR="009A1065" w:rsidRPr="003F4A4D">
        <w:rPr>
          <w:rFonts w:asciiTheme="minorHAnsi" w:hAnsiTheme="minorHAnsi"/>
          <w:sz w:val="22"/>
        </w:rPr>
        <w:br/>
      </w:r>
      <w:r w:rsidRPr="003F4A4D">
        <w:rPr>
          <w:rFonts w:asciiTheme="minorHAnsi" w:hAnsiTheme="minorHAnsi"/>
          <w:sz w:val="22"/>
        </w:rPr>
        <w:t xml:space="preserve"> </w:t>
      </w:r>
      <w:r w:rsidR="00AE7B43" w:rsidRPr="003F4A4D">
        <w:rPr>
          <w:rFonts w:asciiTheme="minorHAnsi" w:hAnsiTheme="minorHAnsi"/>
          <w:sz w:val="22"/>
        </w:rPr>
        <w:t>z zaokrągleniem w górę do pełnych dziesiątek złotych .</w:t>
      </w:r>
      <w:r w:rsidRPr="003F4A4D">
        <w:rPr>
          <w:rFonts w:asciiTheme="minorHAnsi" w:hAnsiTheme="minorHAnsi"/>
          <w:sz w:val="22"/>
        </w:rPr>
        <w:t xml:space="preserve"> </w:t>
      </w:r>
    </w:p>
    <w:p w:rsidR="00AE7B43" w:rsidRPr="003F4A4D" w:rsidRDefault="009332C5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lastRenderedPageBreak/>
        <w:t>2) dzierżawie nieruchomości nie może wynosić mniej niż 3% stawki wywoławczej czynszu dzierżawnego, z zaokrągleniem w górę do pełnych dziesiątek złotych.</w:t>
      </w:r>
    </w:p>
    <w:p w:rsidR="00AE7B43" w:rsidRPr="003F4A4D" w:rsidRDefault="00AE7B43" w:rsidP="00C86C7E">
      <w:pPr>
        <w:pStyle w:val="Tekstpodstawowy2"/>
        <w:spacing w:line="360" w:lineRule="auto"/>
        <w:ind w:left="360"/>
        <w:rPr>
          <w:rFonts w:asciiTheme="minorHAnsi" w:hAnsiTheme="minorHAnsi"/>
          <w:sz w:val="22"/>
        </w:rPr>
      </w:pPr>
    </w:p>
    <w:p w:rsidR="001964D5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§ 3. 1. Przetarg jest ważny bez względu na licz</w:t>
      </w:r>
      <w:r w:rsidR="00C86C7E" w:rsidRPr="003F4A4D">
        <w:rPr>
          <w:rFonts w:asciiTheme="minorHAnsi" w:hAnsiTheme="minorHAnsi"/>
          <w:sz w:val="22"/>
        </w:rPr>
        <w:t xml:space="preserve">bę uczestników, jeżeli chociaż </w:t>
      </w:r>
      <w:r w:rsidRPr="003F4A4D">
        <w:rPr>
          <w:rFonts w:asciiTheme="minorHAnsi" w:hAnsiTheme="minorHAnsi"/>
          <w:sz w:val="22"/>
        </w:rPr>
        <w:t>jeden</w:t>
      </w:r>
    </w:p>
    <w:p w:rsidR="00AE7B43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uczestnik zaoferował co najmniej j</w:t>
      </w:r>
      <w:r w:rsidR="00B60417" w:rsidRPr="003F4A4D">
        <w:rPr>
          <w:rFonts w:asciiTheme="minorHAnsi" w:hAnsiTheme="minorHAnsi"/>
          <w:sz w:val="22"/>
        </w:rPr>
        <w:t xml:space="preserve">edno postąpienie  powyżej ceny </w:t>
      </w:r>
      <w:r w:rsidRPr="003F4A4D">
        <w:rPr>
          <w:rFonts w:asciiTheme="minorHAnsi" w:hAnsiTheme="minorHAnsi"/>
          <w:sz w:val="22"/>
        </w:rPr>
        <w:t xml:space="preserve">wywoławczej. </w:t>
      </w:r>
    </w:p>
    <w:p w:rsidR="00AE7B43" w:rsidRPr="003F4A4D" w:rsidRDefault="00B60417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2. </w:t>
      </w:r>
      <w:r w:rsidR="00AE7B43" w:rsidRPr="003F4A4D">
        <w:rPr>
          <w:rFonts w:asciiTheme="minorHAnsi" w:hAnsiTheme="minorHAnsi"/>
          <w:sz w:val="22"/>
        </w:rPr>
        <w:t>Przewodniczący komisji informuje uczest</w:t>
      </w:r>
      <w:r w:rsidR="00C86C7E" w:rsidRPr="003F4A4D">
        <w:rPr>
          <w:rFonts w:asciiTheme="minorHAnsi" w:hAnsiTheme="minorHAnsi"/>
          <w:sz w:val="22"/>
        </w:rPr>
        <w:t xml:space="preserve">ników przetargu, że po trzecim </w:t>
      </w:r>
      <w:r w:rsidR="00AE7B43" w:rsidRPr="003F4A4D">
        <w:rPr>
          <w:rFonts w:asciiTheme="minorHAnsi" w:hAnsiTheme="minorHAnsi"/>
          <w:sz w:val="22"/>
        </w:rPr>
        <w:t>wywołaniu najwyższej zaoferowanej ceny dalsze postąpienia nie zostaną przyjęte.</w:t>
      </w:r>
    </w:p>
    <w:p w:rsidR="00AE7B43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</w:p>
    <w:p w:rsidR="001964D5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 § 4.</w:t>
      </w:r>
      <w:r w:rsidR="0067082C" w:rsidRPr="003F4A4D">
        <w:rPr>
          <w:rFonts w:asciiTheme="minorHAnsi" w:hAnsiTheme="minorHAnsi"/>
          <w:sz w:val="22"/>
        </w:rPr>
        <w:t xml:space="preserve"> </w:t>
      </w:r>
      <w:r w:rsidR="0049606D" w:rsidRPr="003F4A4D">
        <w:rPr>
          <w:rFonts w:asciiTheme="minorHAnsi" w:hAnsiTheme="minorHAnsi"/>
          <w:sz w:val="22"/>
        </w:rPr>
        <w:t xml:space="preserve">1. </w:t>
      </w:r>
      <w:r w:rsidRPr="003F4A4D">
        <w:rPr>
          <w:rFonts w:asciiTheme="minorHAnsi" w:hAnsiTheme="minorHAnsi"/>
          <w:sz w:val="22"/>
        </w:rPr>
        <w:t>Cena zaoferowana przez uczestnika przetargu</w:t>
      </w:r>
      <w:r w:rsidR="00C86C7E" w:rsidRPr="003F4A4D">
        <w:rPr>
          <w:rFonts w:asciiTheme="minorHAnsi" w:hAnsiTheme="minorHAnsi"/>
          <w:sz w:val="22"/>
        </w:rPr>
        <w:t xml:space="preserve"> przestaje go wiązać, gdy inny </w:t>
      </w:r>
      <w:r w:rsidRPr="003F4A4D">
        <w:rPr>
          <w:rFonts w:asciiTheme="minorHAnsi" w:hAnsiTheme="minorHAnsi"/>
          <w:sz w:val="22"/>
        </w:rPr>
        <w:t>uczestnik zaoferuje cenę wyższą.</w:t>
      </w:r>
    </w:p>
    <w:p w:rsidR="00492118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2</w:t>
      </w:r>
      <w:r w:rsidR="00AE7B43" w:rsidRPr="003F4A4D">
        <w:rPr>
          <w:rFonts w:asciiTheme="minorHAnsi" w:hAnsiTheme="minorHAnsi"/>
          <w:sz w:val="22"/>
        </w:rPr>
        <w:t>. Cena osiągnięta w przetargu stanowi cenę n</w:t>
      </w:r>
      <w:r w:rsidR="00492118" w:rsidRPr="003F4A4D">
        <w:rPr>
          <w:rFonts w:asciiTheme="minorHAnsi" w:hAnsiTheme="minorHAnsi"/>
          <w:sz w:val="22"/>
        </w:rPr>
        <w:t>abycia nieruchomości gruntowej.</w:t>
      </w:r>
    </w:p>
    <w:p w:rsidR="00AE7B43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3</w:t>
      </w:r>
      <w:r w:rsidR="00492118" w:rsidRPr="003F4A4D">
        <w:rPr>
          <w:rFonts w:asciiTheme="minorHAnsi" w:hAnsiTheme="minorHAnsi"/>
          <w:sz w:val="22"/>
        </w:rPr>
        <w:t xml:space="preserve">. </w:t>
      </w:r>
      <w:r w:rsidR="00AE7B43" w:rsidRPr="003F4A4D">
        <w:rPr>
          <w:rFonts w:asciiTheme="minorHAnsi" w:hAnsiTheme="minorHAnsi"/>
          <w:sz w:val="22"/>
        </w:rPr>
        <w:t>Cena sprzedaży nieruchomości gruntowej pomniejszona o wpłacone wadium, płatna jest najpóźniej do dnia zawarcia umowy cywilnoprawnej.</w:t>
      </w:r>
    </w:p>
    <w:p w:rsidR="0049606D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4. Zobowiązuje się </w:t>
      </w:r>
      <w:r w:rsidR="005C1E1F" w:rsidRPr="003F4A4D">
        <w:rPr>
          <w:rFonts w:asciiTheme="minorHAnsi" w:hAnsiTheme="minorHAnsi"/>
          <w:sz w:val="22"/>
        </w:rPr>
        <w:t>P</w:t>
      </w:r>
      <w:r w:rsidRPr="003F4A4D">
        <w:rPr>
          <w:rFonts w:asciiTheme="minorHAnsi" w:hAnsiTheme="minorHAnsi"/>
          <w:sz w:val="22"/>
        </w:rPr>
        <w:t xml:space="preserve">rzewodniczącego </w:t>
      </w:r>
      <w:r w:rsidR="0079620D" w:rsidRPr="003F4A4D">
        <w:rPr>
          <w:rFonts w:asciiTheme="minorHAnsi" w:hAnsiTheme="minorHAnsi"/>
          <w:sz w:val="22"/>
        </w:rPr>
        <w:t xml:space="preserve">bądź </w:t>
      </w:r>
      <w:r w:rsidR="005C1E1F" w:rsidRPr="003F4A4D">
        <w:rPr>
          <w:rFonts w:asciiTheme="minorHAnsi" w:hAnsiTheme="minorHAnsi"/>
          <w:sz w:val="22"/>
        </w:rPr>
        <w:t>Zastępcę Przewodniczącego komisji</w:t>
      </w:r>
      <w:r w:rsidRPr="003F4A4D">
        <w:rPr>
          <w:rFonts w:asciiTheme="minorHAnsi" w:hAnsiTheme="minorHAnsi"/>
          <w:sz w:val="22"/>
        </w:rPr>
        <w:t xml:space="preserve"> do sporządzenia protokołu końcowego</w:t>
      </w:r>
      <w:r w:rsidR="001C72B0" w:rsidRPr="003F4A4D">
        <w:rPr>
          <w:rFonts w:asciiTheme="minorHAnsi" w:hAnsiTheme="minorHAnsi"/>
          <w:sz w:val="22"/>
        </w:rPr>
        <w:t xml:space="preserve"> </w:t>
      </w:r>
      <w:r w:rsidRPr="003F4A4D">
        <w:rPr>
          <w:rFonts w:asciiTheme="minorHAnsi" w:hAnsiTheme="minorHAnsi"/>
          <w:sz w:val="22"/>
        </w:rPr>
        <w:t>w terminie 3 dni od dnia przeprowadzenia przetargu.</w:t>
      </w:r>
    </w:p>
    <w:p w:rsidR="0049606D" w:rsidRPr="003F4A4D" w:rsidRDefault="006E172A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5</w:t>
      </w:r>
      <w:r w:rsidR="0049606D" w:rsidRPr="003F4A4D">
        <w:rPr>
          <w:rFonts w:asciiTheme="minorHAnsi" w:hAnsiTheme="minorHAnsi"/>
          <w:sz w:val="22"/>
        </w:rPr>
        <w:t>. Protokół sporządza się w 3 jednobrzmiących egzemplarzach, z których 1 otrzymuje nabywca.</w:t>
      </w:r>
    </w:p>
    <w:p w:rsidR="0049606D" w:rsidRPr="003F4A4D" w:rsidRDefault="006E172A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6</w:t>
      </w:r>
      <w:r w:rsidR="0049606D" w:rsidRPr="003F4A4D">
        <w:rPr>
          <w:rFonts w:asciiTheme="minorHAnsi" w:hAnsiTheme="minorHAnsi"/>
          <w:sz w:val="22"/>
        </w:rPr>
        <w:t>. Protokół przeprowadzenia przetargu stanowi podstawę zawarcia aktu notarialnego.</w:t>
      </w:r>
    </w:p>
    <w:p w:rsidR="00AE7B43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</w:p>
    <w:p w:rsidR="0049606D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§ 5. 1. Stawka czynszu dzierżawnego</w:t>
      </w:r>
      <w:r w:rsidR="005C1E1F" w:rsidRPr="003F4A4D">
        <w:rPr>
          <w:rFonts w:asciiTheme="minorHAnsi" w:hAnsiTheme="minorHAnsi"/>
          <w:sz w:val="22"/>
        </w:rPr>
        <w:t>/ czynszu najmu</w:t>
      </w:r>
      <w:r w:rsidRPr="003F4A4D">
        <w:rPr>
          <w:rFonts w:asciiTheme="minorHAnsi" w:hAnsiTheme="minorHAnsi"/>
          <w:sz w:val="22"/>
        </w:rPr>
        <w:t xml:space="preserve"> zaoferow</w:t>
      </w:r>
      <w:r w:rsidR="009A1065" w:rsidRPr="003F4A4D">
        <w:rPr>
          <w:rFonts w:asciiTheme="minorHAnsi" w:hAnsiTheme="minorHAnsi"/>
          <w:sz w:val="22"/>
        </w:rPr>
        <w:t xml:space="preserve">ana przez uczestnika przetargu </w:t>
      </w:r>
    </w:p>
    <w:p w:rsidR="0049606D" w:rsidRPr="003F4A4D" w:rsidRDefault="009A1065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przestaje go wiązać, gdy inny uczestnik zaoferuje wyższą </w:t>
      </w:r>
      <w:r w:rsidR="0049606D" w:rsidRPr="003F4A4D">
        <w:rPr>
          <w:rFonts w:asciiTheme="minorHAnsi" w:hAnsiTheme="minorHAnsi"/>
          <w:sz w:val="22"/>
        </w:rPr>
        <w:t>stawkę czynszu dzierżawnego</w:t>
      </w:r>
      <w:r w:rsidR="005C1E1F" w:rsidRPr="003F4A4D">
        <w:rPr>
          <w:rFonts w:asciiTheme="minorHAnsi" w:hAnsiTheme="minorHAnsi"/>
          <w:sz w:val="22"/>
        </w:rPr>
        <w:t>/czynszu najmu</w:t>
      </w:r>
      <w:r w:rsidR="0049606D" w:rsidRPr="003F4A4D">
        <w:rPr>
          <w:rFonts w:asciiTheme="minorHAnsi" w:hAnsiTheme="minorHAnsi"/>
          <w:sz w:val="22"/>
        </w:rPr>
        <w:t xml:space="preserve">. </w:t>
      </w:r>
    </w:p>
    <w:p w:rsidR="0049606D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2. Stawka czynszu dzierżawnego</w:t>
      </w:r>
      <w:r w:rsidR="005C1E1F" w:rsidRPr="003F4A4D">
        <w:rPr>
          <w:rFonts w:asciiTheme="minorHAnsi" w:hAnsiTheme="minorHAnsi"/>
          <w:sz w:val="22"/>
        </w:rPr>
        <w:t xml:space="preserve">/czynszu najmu </w:t>
      </w:r>
      <w:r w:rsidRPr="003F4A4D">
        <w:rPr>
          <w:rFonts w:asciiTheme="minorHAnsi" w:hAnsiTheme="minorHAnsi"/>
          <w:sz w:val="22"/>
        </w:rPr>
        <w:t xml:space="preserve">osiągnięta w przetargu stanowi podstawę do naliczenia </w:t>
      </w:r>
      <w:r w:rsidR="005C1E1F" w:rsidRPr="003F4A4D">
        <w:rPr>
          <w:rFonts w:asciiTheme="minorHAnsi" w:hAnsiTheme="minorHAnsi"/>
          <w:sz w:val="22"/>
        </w:rPr>
        <w:t xml:space="preserve">opłaty </w:t>
      </w:r>
      <w:r w:rsidRPr="003F4A4D">
        <w:rPr>
          <w:rFonts w:asciiTheme="minorHAnsi" w:hAnsiTheme="minorHAnsi"/>
          <w:sz w:val="22"/>
        </w:rPr>
        <w:t>w umowie dzierżawy</w:t>
      </w:r>
      <w:r w:rsidR="005C1E1F" w:rsidRPr="003F4A4D">
        <w:rPr>
          <w:rFonts w:asciiTheme="minorHAnsi" w:hAnsiTheme="minorHAnsi"/>
          <w:sz w:val="22"/>
        </w:rPr>
        <w:t>/ umowie najmu</w:t>
      </w:r>
      <w:r w:rsidRPr="003F4A4D">
        <w:rPr>
          <w:rFonts w:asciiTheme="minorHAnsi" w:hAnsiTheme="minorHAnsi"/>
          <w:sz w:val="22"/>
        </w:rPr>
        <w:t>.</w:t>
      </w:r>
    </w:p>
    <w:p w:rsidR="0049606D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3. Zobowiązuje się </w:t>
      </w:r>
      <w:r w:rsidR="0079620D" w:rsidRPr="003F4A4D">
        <w:rPr>
          <w:rFonts w:asciiTheme="minorHAnsi" w:hAnsiTheme="minorHAnsi"/>
          <w:sz w:val="22"/>
        </w:rPr>
        <w:t>P</w:t>
      </w:r>
      <w:r w:rsidRPr="003F4A4D">
        <w:rPr>
          <w:rFonts w:asciiTheme="minorHAnsi" w:hAnsiTheme="minorHAnsi"/>
          <w:sz w:val="22"/>
        </w:rPr>
        <w:t xml:space="preserve">rzewodniczącego </w:t>
      </w:r>
      <w:r w:rsidR="0079620D" w:rsidRPr="003F4A4D">
        <w:rPr>
          <w:rFonts w:asciiTheme="minorHAnsi" w:hAnsiTheme="minorHAnsi"/>
          <w:sz w:val="22"/>
        </w:rPr>
        <w:t>bądź Zastępcę P</w:t>
      </w:r>
      <w:r w:rsidR="005C1E1F" w:rsidRPr="003F4A4D">
        <w:rPr>
          <w:rFonts w:asciiTheme="minorHAnsi" w:hAnsiTheme="minorHAnsi"/>
          <w:sz w:val="22"/>
        </w:rPr>
        <w:t>rzewodniczącego</w:t>
      </w:r>
      <w:r w:rsidRPr="003F4A4D">
        <w:rPr>
          <w:rFonts w:asciiTheme="minorHAnsi" w:hAnsiTheme="minorHAnsi"/>
          <w:sz w:val="22"/>
        </w:rPr>
        <w:t xml:space="preserve"> </w:t>
      </w:r>
      <w:r w:rsidR="0079620D" w:rsidRPr="003F4A4D">
        <w:rPr>
          <w:rFonts w:asciiTheme="minorHAnsi" w:hAnsiTheme="minorHAnsi"/>
          <w:sz w:val="22"/>
        </w:rPr>
        <w:t xml:space="preserve">komisji </w:t>
      </w:r>
      <w:r w:rsidRPr="003F4A4D">
        <w:rPr>
          <w:rFonts w:asciiTheme="minorHAnsi" w:hAnsiTheme="minorHAnsi"/>
          <w:sz w:val="22"/>
        </w:rPr>
        <w:t>do sporządzenia protokołu w terminie  3 dni od dnia przeprowadzenia przetargu.</w:t>
      </w:r>
    </w:p>
    <w:p w:rsidR="0049606D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>4. Protokół sporządza się w 2 jednobrzmiących egzemp</w:t>
      </w:r>
      <w:r w:rsidR="009A1065" w:rsidRPr="003F4A4D">
        <w:rPr>
          <w:rFonts w:asciiTheme="minorHAnsi" w:hAnsiTheme="minorHAnsi"/>
          <w:sz w:val="22"/>
        </w:rPr>
        <w:t xml:space="preserve">larzach, z których 1 otrzymuje </w:t>
      </w:r>
      <w:r w:rsidRPr="003F4A4D">
        <w:rPr>
          <w:rFonts w:asciiTheme="minorHAnsi" w:hAnsiTheme="minorHAnsi"/>
          <w:sz w:val="22"/>
        </w:rPr>
        <w:t>dzierżawca</w:t>
      </w:r>
      <w:r w:rsidR="005C1E1F" w:rsidRPr="003F4A4D">
        <w:rPr>
          <w:rFonts w:asciiTheme="minorHAnsi" w:hAnsiTheme="minorHAnsi"/>
          <w:sz w:val="22"/>
        </w:rPr>
        <w:t>/najemca</w:t>
      </w:r>
      <w:r w:rsidRPr="003F4A4D">
        <w:rPr>
          <w:rFonts w:asciiTheme="minorHAnsi" w:hAnsiTheme="minorHAnsi"/>
          <w:sz w:val="22"/>
        </w:rPr>
        <w:t>.</w:t>
      </w:r>
    </w:p>
    <w:p w:rsidR="009332C5" w:rsidRPr="003F4A4D" w:rsidRDefault="0049606D" w:rsidP="00C86C7E">
      <w:pPr>
        <w:pStyle w:val="Tekstpodstawowy2"/>
        <w:spacing w:line="360" w:lineRule="auto"/>
        <w:rPr>
          <w:rFonts w:asciiTheme="minorHAnsi" w:hAnsiTheme="minorHAnsi"/>
          <w:b/>
          <w:bCs/>
          <w:sz w:val="22"/>
        </w:rPr>
      </w:pPr>
      <w:r w:rsidRPr="003F4A4D">
        <w:rPr>
          <w:rFonts w:asciiTheme="minorHAnsi" w:hAnsiTheme="minorHAnsi"/>
          <w:sz w:val="22"/>
        </w:rPr>
        <w:t>5. Protokół przeprowadzenia przetargu stanowi podstawę do sporządzenia umowy dzierżawy</w:t>
      </w:r>
      <w:r w:rsidR="005C1E1F" w:rsidRPr="003F4A4D">
        <w:rPr>
          <w:rFonts w:asciiTheme="minorHAnsi" w:hAnsiTheme="minorHAnsi"/>
          <w:sz w:val="22"/>
        </w:rPr>
        <w:t>/ umowy najmu</w:t>
      </w:r>
      <w:r w:rsidRPr="003F4A4D">
        <w:rPr>
          <w:rFonts w:asciiTheme="minorHAnsi" w:hAnsiTheme="minorHAnsi"/>
          <w:sz w:val="22"/>
        </w:rPr>
        <w:t>.</w:t>
      </w:r>
      <w:r w:rsidR="001C72B0" w:rsidRPr="003F4A4D">
        <w:rPr>
          <w:rFonts w:asciiTheme="minorHAnsi" w:hAnsiTheme="minorHAnsi"/>
          <w:b/>
          <w:bCs/>
          <w:sz w:val="22"/>
        </w:rPr>
        <w:t xml:space="preserve"> </w:t>
      </w:r>
    </w:p>
    <w:p w:rsidR="009332C5" w:rsidRPr="003F4A4D" w:rsidRDefault="009332C5" w:rsidP="00C86C7E">
      <w:pPr>
        <w:pStyle w:val="Tekstpodstawowy2"/>
        <w:spacing w:line="360" w:lineRule="auto"/>
        <w:rPr>
          <w:rFonts w:asciiTheme="minorHAnsi" w:hAnsiTheme="minorHAnsi"/>
          <w:b/>
          <w:bCs/>
          <w:sz w:val="22"/>
        </w:rPr>
      </w:pPr>
    </w:p>
    <w:p w:rsidR="001964D5" w:rsidRPr="003F4A4D" w:rsidRDefault="00AE7B43" w:rsidP="00C86C7E">
      <w:pPr>
        <w:pStyle w:val="Tekstpodstawowy2"/>
        <w:spacing w:line="360" w:lineRule="auto"/>
        <w:rPr>
          <w:rFonts w:asciiTheme="minorHAnsi" w:hAnsiTheme="minorHAnsi"/>
          <w:b/>
          <w:bCs/>
          <w:sz w:val="22"/>
        </w:rPr>
      </w:pPr>
      <w:r w:rsidRPr="003F4A4D">
        <w:rPr>
          <w:rFonts w:asciiTheme="minorHAnsi" w:hAnsiTheme="minorHAnsi"/>
          <w:b/>
          <w:bCs/>
          <w:sz w:val="22"/>
        </w:rPr>
        <w:t>Inne postanowienia</w:t>
      </w:r>
    </w:p>
    <w:p w:rsidR="001964D5" w:rsidRPr="003F4A4D" w:rsidRDefault="001964D5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</w:p>
    <w:p w:rsidR="00AE7B43" w:rsidRDefault="00AE7B43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 w:rsidRPr="003F4A4D">
        <w:rPr>
          <w:rFonts w:asciiTheme="minorHAnsi" w:hAnsiTheme="minorHAnsi"/>
          <w:sz w:val="22"/>
        </w:rPr>
        <w:t xml:space="preserve">§ </w:t>
      </w:r>
      <w:r w:rsidR="006E172A" w:rsidRPr="003F4A4D">
        <w:rPr>
          <w:rFonts w:asciiTheme="minorHAnsi" w:hAnsiTheme="minorHAnsi"/>
          <w:sz w:val="22"/>
        </w:rPr>
        <w:t>6</w:t>
      </w:r>
      <w:r w:rsidRPr="003F4A4D">
        <w:rPr>
          <w:rFonts w:asciiTheme="minorHAnsi" w:hAnsiTheme="minorHAnsi"/>
          <w:sz w:val="22"/>
        </w:rPr>
        <w:t>.</w:t>
      </w:r>
      <w:r w:rsidR="00AA1F10" w:rsidRPr="003F4A4D">
        <w:rPr>
          <w:rFonts w:asciiTheme="minorHAnsi" w:hAnsiTheme="minorHAnsi"/>
          <w:sz w:val="22"/>
        </w:rPr>
        <w:t xml:space="preserve"> </w:t>
      </w:r>
      <w:r w:rsidRPr="003F4A4D">
        <w:rPr>
          <w:rFonts w:asciiTheme="minorHAnsi" w:hAnsiTheme="minorHAnsi"/>
          <w:sz w:val="22"/>
        </w:rPr>
        <w:t>W sprawach nieuregulowanych niniejszym regulaminem, a dotyczących przetarg</w:t>
      </w:r>
      <w:r w:rsidR="005C1E1F" w:rsidRPr="003F4A4D">
        <w:rPr>
          <w:rFonts w:asciiTheme="minorHAnsi" w:hAnsiTheme="minorHAnsi"/>
          <w:sz w:val="22"/>
        </w:rPr>
        <w:t xml:space="preserve">ów </w:t>
      </w:r>
      <w:r w:rsidR="009332C5" w:rsidRPr="003F4A4D">
        <w:rPr>
          <w:rFonts w:asciiTheme="minorHAnsi" w:hAnsiTheme="minorHAnsi"/>
          <w:sz w:val="22"/>
        </w:rPr>
        <w:t xml:space="preserve">na sprzedaż nieruchomości </w:t>
      </w:r>
      <w:r w:rsidRPr="003F4A4D">
        <w:rPr>
          <w:rFonts w:asciiTheme="minorHAnsi" w:hAnsiTheme="minorHAnsi"/>
          <w:sz w:val="22"/>
        </w:rPr>
        <w:t>stosuje się odpowiednio przepisy</w:t>
      </w:r>
      <w:r w:rsidR="00AA1F10" w:rsidRPr="003F4A4D">
        <w:rPr>
          <w:rFonts w:asciiTheme="minorHAnsi" w:hAnsiTheme="minorHAnsi"/>
          <w:sz w:val="22"/>
        </w:rPr>
        <w:t xml:space="preserve"> rozporządzenia Rady Ministrów z dnia 14 września </w:t>
      </w:r>
      <w:r w:rsidR="00AA1F10" w:rsidRPr="003F4A4D">
        <w:rPr>
          <w:rFonts w:asciiTheme="minorHAnsi" w:hAnsiTheme="minorHAnsi"/>
          <w:sz w:val="22"/>
        </w:rPr>
        <w:lastRenderedPageBreak/>
        <w:t>2004 roku w sprawie sposobu i trybu przeprowadzania</w:t>
      </w:r>
      <w:r w:rsidR="00B60417" w:rsidRPr="003F4A4D">
        <w:rPr>
          <w:rFonts w:asciiTheme="minorHAnsi" w:hAnsiTheme="minorHAnsi"/>
          <w:sz w:val="22"/>
        </w:rPr>
        <w:t xml:space="preserve"> </w:t>
      </w:r>
      <w:r w:rsidR="00AA1F10" w:rsidRPr="003F4A4D">
        <w:rPr>
          <w:rFonts w:asciiTheme="minorHAnsi" w:hAnsiTheme="minorHAnsi"/>
          <w:sz w:val="22"/>
        </w:rPr>
        <w:t xml:space="preserve">przetargów oraz rokowań na zbycie nieruchomości </w:t>
      </w:r>
      <w:r w:rsidR="005539E1" w:rsidRPr="003F4A4D">
        <w:rPr>
          <w:rFonts w:asciiTheme="minorHAnsi" w:hAnsiTheme="minorHAnsi"/>
          <w:sz w:val="22"/>
        </w:rPr>
        <w:t>(</w:t>
      </w:r>
      <w:proofErr w:type="spellStart"/>
      <w:r w:rsidR="005539E1" w:rsidRPr="003F4A4D">
        <w:rPr>
          <w:rFonts w:asciiTheme="minorHAnsi" w:hAnsiTheme="minorHAnsi"/>
          <w:sz w:val="22"/>
        </w:rPr>
        <w:t>t.j</w:t>
      </w:r>
      <w:proofErr w:type="spellEnd"/>
      <w:r w:rsidR="005539E1" w:rsidRPr="003F4A4D">
        <w:rPr>
          <w:rFonts w:asciiTheme="minorHAnsi" w:hAnsiTheme="minorHAnsi"/>
          <w:sz w:val="22"/>
        </w:rPr>
        <w:t>. Dz.U. z 20</w:t>
      </w:r>
      <w:r w:rsidR="000B67C6" w:rsidRPr="003F4A4D">
        <w:rPr>
          <w:rFonts w:asciiTheme="minorHAnsi" w:hAnsiTheme="minorHAnsi"/>
          <w:sz w:val="22"/>
        </w:rPr>
        <w:t>2</w:t>
      </w:r>
      <w:r w:rsidR="005539E1" w:rsidRPr="003F4A4D">
        <w:rPr>
          <w:rFonts w:asciiTheme="minorHAnsi" w:hAnsiTheme="minorHAnsi"/>
          <w:sz w:val="22"/>
        </w:rPr>
        <w:t>1</w:t>
      </w:r>
      <w:r w:rsidR="009A1065" w:rsidRPr="003F4A4D">
        <w:rPr>
          <w:rFonts w:asciiTheme="minorHAnsi" w:hAnsiTheme="minorHAnsi"/>
          <w:sz w:val="22"/>
        </w:rPr>
        <w:t xml:space="preserve"> </w:t>
      </w:r>
      <w:r w:rsidR="005539E1" w:rsidRPr="003F4A4D">
        <w:rPr>
          <w:rFonts w:asciiTheme="minorHAnsi" w:hAnsiTheme="minorHAnsi"/>
          <w:sz w:val="22"/>
        </w:rPr>
        <w:t xml:space="preserve">r., poz. </w:t>
      </w:r>
      <w:r w:rsidR="000B67C6" w:rsidRPr="003F4A4D">
        <w:rPr>
          <w:rFonts w:asciiTheme="minorHAnsi" w:hAnsiTheme="minorHAnsi"/>
          <w:sz w:val="22"/>
        </w:rPr>
        <w:t>2213</w:t>
      </w:r>
      <w:r w:rsidR="00D11A5C" w:rsidRPr="003F4A4D">
        <w:rPr>
          <w:rFonts w:asciiTheme="minorHAnsi" w:hAnsiTheme="minorHAnsi"/>
          <w:sz w:val="22"/>
        </w:rPr>
        <w:t>).</w:t>
      </w:r>
      <w:r w:rsidR="001964D5" w:rsidRPr="003F4A4D">
        <w:rPr>
          <w:rFonts w:asciiTheme="minorHAnsi" w:hAnsiTheme="minorHAnsi"/>
          <w:sz w:val="22"/>
        </w:rPr>
        <w:t xml:space="preserve"> </w:t>
      </w:r>
    </w:p>
    <w:p w:rsidR="003F4A4D" w:rsidRDefault="003F4A4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</w:p>
    <w:p w:rsidR="003F4A4D" w:rsidRDefault="003F4A4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Burmistrz</w:t>
      </w:r>
    </w:p>
    <w:p w:rsidR="003F4A4D" w:rsidRPr="003F4A4D" w:rsidRDefault="003F4A4D" w:rsidP="00C86C7E">
      <w:pPr>
        <w:pStyle w:val="Tekstpodstawowy2"/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/-/ Dorota Jankowska </w:t>
      </w:r>
      <w:bookmarkStart w:id="0" w:name="_GoBack"/>
      <w:bookmarkEnd w:id="0"/>
    </w:p>
    <w:sectPr w:rsidR="003F4A4D" w:rsidRPr="003F4A4D" w:rsidSect="0082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5F2B"/>
    <w:multiLevelType w:val="hybridMultilevel"/>
    <w:tmpl w:val="A282DAD0"/>
    <w:lvl w:ilvl="0" w:tplc="08B459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93A2F6A"/>
    <w:multiLevelType w:val="hybridMultilevel"/>
    <w:tmpl w:val="BF0CA25A"/>
    <w:lvl w:ilvl="0" w:tplc="FDF6692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03079F"/>
    <w:multiLevelType w:val="hybridMultilevel"/>
    <w:tmpl w:val="4646509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603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0442E1"/>
    <w:multiLevelType w:val="hybridMultilevel"/>
    <w:tmpl w:val="37004F42"/>
    <w:lvl w:ilvl="0" w:tplc="1DCEDF26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D8F03AF"/>
    <w:multiLevelType w:val="hybridMultilevel"/>
    <w:tmpl w:val="5B761F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7D1F82"/>
    <w:multiLevelType w:val="hybridMultilevel"/>
    <w:tmpl w:val="CD50F4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D21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342F5"/>
    <w:multiLevelType w:val="hybridMultilevel"/>
    <w:tmpl w:val="979CDBFC"/>
    <w:lvl w:ilvl="0" w:tplc="953497A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6F532A"/>
    <w:multiLevelType w:val="hybridMultilevel"/>
    <w:tmpl w:val="2E280A52"/>
    <w:lvl w:ilvl="0" w:tplc="413CFA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4F01E0"/>
    <w:multiLevelType w:val="hybridMultilevel"/>
    <w:tmpl w:val="86C0DE0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9B7526"/>
    <w:multiLevelType w:val="hybridMultilevel"/>
    <w:tmpl w:val="A50651F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DB10DF"/>
    <w:multiLevelType w:val="hybridMultilevel"/>
    <w:tmpl w:val="E9B09AEC"/>
    <w:lvl w:ilvl="0" w:tplc="E924B2B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2C5F19"/>
    <w:multiLevelType w:val="hybridMultilevel"/>
    <w:tmpl w:val="2272DFF0"/>
    <w:lvl w:ilvl="0" w:tplc="FA4E2D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BD466A"/>
    <w:multiLevelType w:val="hybridMultilevel"/>
    <w:tmpl w:val="0C522806"/>
    <w:lvl w:ilvl="0" w:tplc="E8082732">
      <w:start w:val="2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43"/>
    <w:rsid w:val="00075848"/>
    <w:rsid w:val="00092CDA"/>
    <w:rsid w:val="000A47B4"/>
    <w:rsid w:val="000A6264"/>
    <w:rsid w:val="000B67C6"/>
    <w:rsid w:val="000D142B"/>
    <w:rsid w:val="00136F5C"/>
    <w:rsid w:val="001551C0"/>
    <w:rsid w:val="00170B8B"/>
    <w:rsid w:val="001964D5"/>
    <w:rsid w:val="001C72B0"/>
    <w:rsid w:val="001F2B4D"/>
    <w:rsid w:val="00202009"/>
    <w:rsid w:val="00203D93"/>
    <w:rsid w:val="002108FE"/>
    <w:rsid w:val="002319C0"/>
    <w:rsid w:val="0026461F"/>
    <w:rsid w:val="00297D61"/>
    <w:rsid w:val="002B34CA"/>
    <w:rsid w:val="00321B4C"/>
    <w:rsid w:val="00360CC1"/>
    <w:rsid w:val="0038240F"/>
    <w:rsid w:val="003D7A0A"/>
    <w:rsid w:val="003F4A4D"/>
    <w:rsid w:val="00470B97"/>
    <w:rsid w:val="00474FF7"/>
    <w:rsid w:val="00492118"/>
    <w:rsid w:val="0049606D"/>
    <w:rsid w:val="004D7639"/>
    <w:rsid w:val="005112DB"/>
    <w:rsid w:val="00532FCB"/>
    <w:rsid w:val="005539E1"/>
    <w:rsid w:val="00561D9D"/>
    <w:rsid w:val="00567311"/>
    <w:rsid w:val="00581113"/>
    <w:rsid w:val="005C1E1F"/>
    <w:rsid w:val="006350CB"/>
    <w:rsid w:val="00656267"/>
    <w:rsid w:val="00663E87"/>
    <w:rsid w:val="0067082C"/>
    <w:rsid w:val="0069055B"/>
    <w:rsid w:val="006E172A"/>
    <w:rsid w:val="006E61AA"/>
    <w:rsid w:val="00761BA7"/>
    <w:rsid w:val="0076279D"/>
    <w:rsid w:val="0079620D"/>
    <w:rsid w:val="007F39EF"/>
    <w:rsid w:val="00817556"/>
    <w:rsid w:val="008217A8"/>
    <w:rsid w:val="00834BC2"/>
    <w:rsid w:val="00841E8F"/>
    <w:rsid w:val="008C5A80"/>
    <w:rsid w:val="008E70AE"/>
    <w:rsid w:val="008E7B07"/>
    <w:rsid w:val="008E7D84"/>
    <w:rsid w:val="00903267"/>
    <w:rsid w:val="009332C5"/>
    <w:rsid w:val="00986905"/>
    <w:rsid w:val="009A1065"/>
    <w:rsid w:val="009D2824"/>
    <w:rsid w:val="00A605E5"/>
    <w:rsid w:val="00A63B4C"/>
    <w:rsid w:val="00A75720"/>
    <w:rsid w:val="00A91F66"/>
    <w:rsid w:val="00AA1F10"/>
    <w:rsid w:val="00AD2F25"/>
    <w:rsid w:val="00AE7B43"/>
    <w:rsid w:val="00AF37E3"/>
    <w:rsid w:val="00AF485B"/>
    <w:rsid w:val="00B07201"/>
    <w:rsid w:val="00B20C6F"/>
    <w:rsid w:val="00B2284F"/>
    <w:rsid w:val="00B300CF"/>
    <w:rsid w:val="00B60417"/>
    <w:rsid w:val="00BB5680"/>
    <w:rsid w:val="00C86C7E"/>
    <w:rsid w:val="00D11A5C"/>
    <w:rsid w:val="00D24143"/>
    <w:rsid w:val="00D7678E"/>
    <w:rsid w:val="00DF3F11"/>
    <w:rsid w:val="00E7152B"/>
    <w:rsid w:val="00E73CFD"/>
    <w:rsid w:val="00E831A0"/>
    <w:rsid w:val="00ED3662"/>
    <w:rsid w:val="00EE0494"/>
    <w:rsid w:val="00F51CF8"/>
    <w:rsid w:val="00F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D244DD-D4C3-482A-81B6-3FD92A9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4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E7B43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AE7B43"/>
    <w:rPr>
      <w:sz w:val="28"/>
    </w:rPr>
  </w:style>
  <w:style w:type="paragraph" w:styleId="Tekstdymka">
    <w:name w:val="Balloon Text"/>
    <w:basedOn w:val="Normalny"/>
    <w:semiHidden/>
    <w:rsid w:val="00817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Sulejow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Preinstalled User</dc:creator>
  <cp:lastModifiedBy>Elżbieta EP. Purgał</cp:lastModifiedBy>
  <cp:revision>2</cp:revision>
  <cp:lastPrinted>2024-08-05T10:36:00Z</cp:lastPrinted>
  <dcterms:created xsi:type="dcterms:W3CDTF">2024-08-08T12:42:00Z</dcterms:created>
  <dcterms:modified xsi:type="dcterms:W3CDTF">2024-08-08T12:42:00Z</dcterms:modified>
</cp:coreProperties>
</file>