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6B" w:rsidRPr="0020790C" w:rsidRDefault="0026046B" w:rsidP="00FA1936">
      <w:pPr>
        <w:pStyle w:val="Tytu"/>
        <w:rPr>
          <w:rFonts w:asciiTheme="minorHAnsi" w:hAnsiTheme="minorHAnsi"/>
          <w:sz w:val="28"/>
          <w:szCs w:val="28"/>
        </w:rPr>
      </w:pPr>
    </w:p>
    <w:p w:rsidR="00831511" w:rsidRPr="0020790C" w:rsidRDefault="00831511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20790C">
        <w:rPr>
          <w:rFonts w:asciiTheme="minorHAnsi" w:hAnsiTheme="minorHAnsi"/>
          <w:b w:val="0"/>
          <w:sz w:val="24"/>
        </w:rPr>
        <w:t>OR.0050.</w:t>
      </w:r>
      <w:r w:rsidR="00FF4941" w:rsidRPr="0020790C">
        <w:rPr>
          <w:rFonts w:asciiTheme="minorHAnsi" w:hAnsiTheme="minorHAnsi"/>
          <w:b w:val="0"/>
          <w:sz w:val="24"/>
        </w:rPr>
        <w:t>1</w:t>
      </w:r>
      <w:r w:rsidR="00CE0AF7" w:rsidRPr="0020790C">
        <w:rPr>
          <w:rFonts w:asciiTheme="minorHAnsi" w:hAnsiTheme="minorHAnsi"/>
          <w:b w:val="0"/>
          <w:sz w:val="24"/>
        </w:rPr>
        <w:t>9</w:t>
      </w:r>
      <w:r w:rsidR="00293EB8" w:rsidRPr="0020790C">
        <w:rPr>
          <w:rFonts w:asciiTheme="minorHAnsi" w:hAnsiTheme="minorHAnsi"/>
          <w:b w:val="0"/>
          <w:sz w:val="24"/>
        </w:rPr>
        <w:t>6</w:t>
      </w:r>
      <w:r w:rsidRPr="0020790C">
        <w:rPr>
          <w:rFonts w:asciiTheme="minorHAnsi" w:hAnsiTheme="minorHAnsi"/>
          <w:b w:val="0"/>
          <w:sz w:val="24"/>
        </w:rPr>
        <w:t>.202</w:t>
      </w:r>
      <w:r w:rsidR="00CA67D6" w:rsidRPr="0020790C">
        <w:rPr>
          <w:rFonts w:asciiTheme="minorHAnsi" w:hAnsiTheme="minorHAnsi"/>
          <w:b w:val="0"/>
          <w:sz w:val="24"/>
        </w:rPr>
        <w:t>4</w:t>
      </w:r>
    </w:p>
    <w:p w:rsidR="00F25CCC" w:rsidRPr="0020790C" w:rsidRDefault="00F25CCC" w:rsidP="00831511">
      <w:pPr>
        <w:pStyle w:val="Tytu"/>
        <w:jc w:val="left"/>
        <w:rPr>
          <w:rFonts w:asciiTheme="minorHAnsi" w:hAnsiTheme="minorHAnsi"/>
          <w:b w:val="0"/>
          <w:sz w:val="24"/>
        </w:rPr>
      </w:pPr>
    </w:p>
    <w:p w:rsidR="00FA1936" w:rsidRPr="0020790C" w:rsidRDefault="003D20C1" w:rsidP="00FA1936">
      <w:pPr>
        <w:pStyle w:val="Tytu"/>
        <w:rPr>
          <w:rFonts w:asciiTheme="minorHAnsi" w:hAnsiTheme="minorHAnsi"/>
          <w:sz w:val="28"/>
          <w:szCs w:val="28"/>
        </w:rPr>
      </w:pPr>
      <w:r w:rsidRPr="0020790C">
        <w:rPr>
          <w:rFonts w:asciiTheme="minorHAnsi" w:hAnsiTheme="minorHAnsi"/>
          <w:sz w:val="28"/>
          <w:szCs w:val="28"/>
        </w:rPr>
        <w:t xml:space="preserve"> </w:t>
      </w:r>
      <w:r w:rsidR="00FA1936" w:rsidRPr="0020790C">
        <w:rPr>
          <w:rFonts w:asciiTheme="minorHAnsi" w:hAnsiTheme="minorHAnsi"/>
          <w:sz w:val="28"/>
          <w:szCs w:val="28"/>
        </w:rPr>
        <w:t xml:space="preserve">ZARZĄDZENIE NR </w:t>
      </w:r>
      <w:r w:rsidR="004C6255" w:rsidRPr="0020790C">
        <w:rPr>
          <w:rFonts w:asciiTheme="minorHAnsi" w:hAnsiTheme="minorHAnsi"/>
          <w:sz w:val="28"/>
          <w:szCs w:val="28"/>
        </w:rPr>
        <w:t xml:space="preserve"> </w:t>
      </w:r>
      <w:r w:rsidR="00FF4941" w:rsidRPr="0020790C">
        <w:rPr>
          <w:rFonts w:asciiTheme="minorHAnsi" w:hAnsiTheme="minorHAnsi"/>
          <w:sz w:val="28"/>
          <w:szCs w:val="28"/>
        </w:rPr>
        <w:t>1</w:t>
      </w:r>
      <w:r w:rsidR="00CE0AF7" w:rsidRPr="0020790C">
        <w:rPr>
          <w:rFonts w:asciiTheme="minorHAnsi" w:hAnsiTheme="minorHAnsi"/>
          <w:sz w:val="28"/>
          <w:szCs w:val="28"/>
        </w:rPr>
        <w:t>9</w:t>
      </w:r>
      <w:r w:rsidR="00293EB8" w:rsidRPr="0020790C">
        <w:rPr>
          <w:rFonts w:asciiTheme="minorHAnsi" w:hAnsiTheme="minorHAnsi"/>
          <w:sz w:val="28"/>
          <w:szCs w:val="28"/>
        </w:rPr>
        <w:t>6</w:t>
      </w:r>
      <w:r w:rsidR="00FA1936" w:rsidRPr="0020790C">
        <w:rPr>
          <w:rFonts w:asciiTheme="minorHAnsi" w:hAnsiTheme="minorHAnsi"/>
          <w:sz w:val="28"/>
          <w:szCs w:val="28"/>
        </w:rPr>
        <w:t>/</w:t>
      </w:r>
      <w:r w:rsidR="00C6277D" w:rsidRPr="0020790C">
        <w:rPr>
          <w:rFonts w:asciiTheme="minorHAnsi" w:hAnsiTheme="minorHAnsi"/>
          <w:sz w:val="28"/>
          <w:szCs w:val="28"/>
        </w:rPr>
        <w:t>20</w:t>
      </w:r>
      <w:r w:rsidR="00227C29" w:rsidRPr="0020790C">
        <w:rPr>
          <w:rFonts w:asciiTheme="minorHAnsi" w:hAnsiTheme="minorHAnsi"/>
          <w:sz w:val="28"/>
          <w:szCs w:val="28"/>
        </w:rPr>
        <w:t>2</w:t>
      </w:r>
      <w:r w:rsidR="00CA67D6" w:rsidRPr="0020790C">
        <w:rPr>
          <w:rFonts w:asciiTheme="minorHAnsi" w:hAnsiTheme="minorHAnsi"/>
          <w:sz w:val="28"/>
          <w:szCs w:val="28"/>
        </w:rPr>
        <w:t>4</w:t>
      </w:r>
    </w:p>
    <w:p w:rsidR="00FA1936" w:rsidRPr="0020790C" w:rsidRDefault="00FA1936" w:rsidP="00FA1936">
      <w:pPr>
        <w:pStyle w:val="Nagwek1"/>
        <w:jc w:val="center"/>
        <w:rPr>
          <w:rFonts w:asciiTheme="minorHAnsi" w:hAnsiTheme="minorHAnsi"/>
          <w:b/>
          <w:bCs/>
          <w:szCs w:val="28"/>
        </w:rPr>
      </w:pPr>
      <w:r w:rsidRPr="0020790C">
        <w:rPr>
          <w:rFonts w:asciiTheme="minorHAnsi" w:hAnsiTheme="minorHAnsi"/>
          <w:b/>
          <w:bCs/>
          <w:szCs w:val="28"/>
        </w:rPr>
        <w:t>BURMISTRZA SULEJOWA</w:t>
      </w:r>
    </w:p>
    <w:p w:rsidR="00FA1936" w:rsidRPr="0020790C" w:rsidRDefault="00FA1936" w:rsidP="00FA1936">
      <w:pPr>
        <w:jc w:val="center"/>
        <w:rPr>
          <w:rFonts w:asciiTheme="minorHAnsi" w:hAnsiTheme="minorHAnsi"/>
          <w:bCs/>
        </w:rPr>
      </w:pPr>
      <w:r w:rsidRPr="0020790C">
        <w:rPr>
          <w:rFonts w:asciiTheme="minorHAnsi" w:hAnsiTheme="minorHAnsi"/>
          <w:bCs/>
        </w:rPr>
        <w:t xml:space="preserve">z dnia </w:t>
      </w:r>
      <w:r w:rsidR="00CE0AF7" w:rsidRPr="0020790C">
        <w:rPr>
          <w:rFonts w:asciiTheme="minorHAnsi" w:hAnsiTheme="minorHAnsi"/>
          <w:bCs/>
        </w:rPr>
        <w:t xml:space="preserve">11 września </w:t>
      </w:r>
      <w:r w:rsidR="009336DE" w:rsidRPr="0020790C">
        <w:rPr>
          <w:rFonts w:asciiTheme="minorHAnsi" w:hAnsiTheme="minorHAnsi"/>
          <w:bCs/>
        </w:rPr>
        <w:t>20</w:t>
      </w:r>
      <w:r w:rsidR="009C6FA6" w:rsidRPr="0020790C">
        <w:rPr>
          <w:rFonts w:asciiTheme="minorHAnsi" w:hAnsiTheme="minorHAnsi"/>
          <w:bCs/>
        </w:rPr>
        <w:t>2</w:t>
      </w:r>
      <w:r w:rsidR="00CA67D6" w:rsidRPr="0020790C">
        <w:rPr>
          <w:rFonts w:asciiTheme="minorHAnsi" w:hAnsiTheme="minorHAnsi"/>
          <w:bCs/>
        </w:rPr>
        <w:t>4</w:t>
      </w:r>
      <w:r w:rsidR="009336DE" w:rsidRPr="0020790C">
        <w:rPr>
          <w:rFonts w:asciiTheme="minorHAnsi" w:hAnsiTheme="minorHAnsi"/>
          <w:bCs/>
        </w:rPr>
        <w:t xml:space="preserve"> </w:t>
      </w:r>
      <w:r w:rsidRPr="0020790C">
        <w:rPr>
          <w:rFonts w:asciiTheme="minorHAnsi" w:hAnsiTheme="minorHAnsi"/>
          <w:bCs/>
        </w:rPr>
        <w:t>r.</w:t>
      </w:r>
    </w:p>
    <w:p w:rsidR="00FA1936" w:rsidRPr="0020790C" w:rsidRDefault="00FA1936" w:rsidP="00FA1936">
      <w:pPr>
        <w:rPr>
          <w:rFonts w:asciiTheme="minorHAnsi" w:hAnsiTheme="minorHAnsi"/>
          <w:sz w:val="16"/>
          <w:szCs w:val="16"/>
        </w:rPr>
      </w:pPr>
    </w:p>
    <w:p w:rsidR="001F6D24" w:rsidRPr="0020790C" w:rsidRDefault="001F6D24" w:rsidP="00FA1936">
      <w:pPr>
        <w:rPr>
          <w:rFonts w:asciiTheme="minorHAnsi" w:hAnsiTheme="minorHAnsi"/>
          <w:sz w:val="16"/>
          <w:szCs w:val="16"/>
        </w:rPr>
      </w:pPr>
    </w:p>
    <w:p w:rsidR="00FA1936" w:rsidRPr="0020790C" w:rsidRDefault="00FA1936" w:rsidP="0020790C">
      <w:pPr>
        <w:rPr>
          <w:rFonts w:asciiTheme="minorHAnsi" w:hAnsiTheme="minorHAnsi"/>
          <w:b/>
        </w:rPr>
      </w:pPr>
      <w:r w:rsidRPr="0020790C">
        <w:rPr>
          <w:rFonts w:asciiTheme="minorHAnsi" w:hAnsiTheme="minorHAnsi"/>
          <w:b/>
        </w:rPr>
        <w:t xml:space="preserve">w sprawie  </w:t>
      </w:r>
      <w:r w:rsidR="00497692" w:rsidRPr="0020790C">
        <w:rPr>
          <w:rFonts w:asciiTheme="minorHAnsi" w:hAnsiTheme="minorHAnsi"/>
          <w:b/>
        </w:rPr>
        <w:t>przeznaczenia do sprzedaży</w:t>
      </w:r>
      <w:r w:rsidR="000E2601" w:rsidRPr="0020790C">
        <w:rPr>
          <w:rFonts w:asciiTheme="minorHAnsi" w:hAnsiTheme="minorHAnsi"/>
          <w:b/>
        </w:rPr>
        <w:t xml:space="preserve"> nieruchomości </w:t>
      </w:r>
      <w:r w:rsidR="00CA67D6" w:rsidRPr="0020790C">
        <w:rPr>
          <w:rFonts w:asciiTheme="minorHAnsi" w:hAnsiTheme="minorHAnsi"/>
          <w:b/>
        </w:rPr>
        <w:t>gruntowej niezabudowanej</w:t>
      </w:r>
      <w:r w:rsidR="0020790C">
        <w:rPr>
          <w:rFonts w:asciiTheme="minorHAnsi" w:hAnsiTheme="minorHAnsi"/>
          <w:b/>
        </w:rPr>
        <w:t xml:space="preserve"> </w:t>
      </w:r>
      <w:r w:rsidR="00497692" w:rsidRPr="0020790C">
        <w:rPr>
          <w:rFonts w:asciiTheme="minorHAnsi" w:hAnsiTheme="minorHAnsi"/>
          <w:b/>
        </w:rPr>
        <w:t>stanowiąc</w:t>
      </w:r>
      <w:r w:rsidR="00CA67D6" w:rsidRPr="0020790C">
        <w:rPr>
          <w:rFonts w:asciiTheme="minorHAnsi" w:hAnsiTheme="minorHAnsi"/>
          <w:b/>
        </w:rPr>
        <w:t xml:space="preserve">ej </w:t>
      </w:r>
      <w:r w:rsidR="00497692" w:rsidRPr="0020790C">
        <w:rPr>
          <w:rFonts w:asciiTheme="minorHAnsi" w:hAnsiTheme="minorHAnsi"/>
          <w:b/>
        </w:rPr>
        <w:t>własność Gminy</w:t>
      </w:r>
      <w:r w:rsidR="00350154" w:rsidRPr="0020790C">
        <w:rPr>
          <w:rFonts w:asciiTheme="minorHAnsi" w:hAnsiTheme="minorHAnsi"/>
          <w:b/>
        </w:rPr>
        <w:t xml:space="preserve"> Sulejów oraz ogłoszenia wykazu</w:t>
      </w:r>
    </w:p>
    <w:p w:rsidR="00497692" w:rsidRPr="0020790C" w:rsidRDefault="00497692" w:rsidP="00FA1936">
      <w:pPr>
        <w:rPr>
          <w:rFonts w:asciiTheme="minorHAnsi" w:hAnsiTheme="minorHAnsi"/>
          <w:sz w:val="16"/>
          <w:szCs w:val="16"/>
        </w:rPr>
      </w:pPr>
    </w:p>
    <w:p w:rsidR="00943C51" w:rsidRPr="0020790C" w:rsidRDefault="00943C51" w:rsidP="00FA1936">
      <w:pPr>
        <w:rPr>
          <w:rFonts w:asciiTheme="minorHAnsi" w:hAnsiTheme="minorHAnsi"/>
        </w:rPr>
      </w:pPr>
    </w:p>
    <w:p w:rsidR="0020790C" w:rsidRDefault="003070D3" w:rsidP="0020790C">
      <w:pPr>
        <w:pStyle w:val="Nagwek2"/>
        <w:ind w:firstLine="708"/>
        <w:jc w:val="both"/>
        <w:rPr>
          <w:rFonts w:asciiTheme="minorHAnsi" w:hAnsiTheme="minorHAnsi"/>
          <w:b w:val="0"/>
          <w:i w:val="0"/>
          <w:sz w:val="24"/>
          <w:szCs w:val="24"/>
        </w:rPr>
      </w:pPr>
      <w:r w:rsidRPr="0020790C">
        <w:rPr>
          <w:rFonts w:asciiTheme="minorHAnsi" w:hAnsiTheme="minorHAnsi"/>
          <w:b w:val="0"/>
          <w:i w:val="0"/>
          <w:sz w:val="24"/>
          <w:szCs w:val="24"/>
        </w:rPr>
        <w:t xml:space="preserve">Działając na </w:t>
      </w:r>
      <w:r w:rsidR="003F31F2" w:rsidRPr="0020790C">
        <w:rPr>
          <w:rFonts w:asciiTheme="minorHAnsi" w:hAnsiTheme="minorHAnsi"/>
          <w:b w:val="0"/>
          <w:i w:val="0"/>
          <w:sz w:val="24"/>
          <w:szCs w:val="24"/>
        </w:rPr>
        <w:t>podstawie art. 30 ust. 2 pkt  3 ustawy z dnia 8 marca 1990</w:t>
      </w:r>
      <w:r w:rsidRPr="0020790C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F31F2" w:rsidRPr="0020790C">
        <w:rPr>
          <w:rFonts w:asciiTheme="minorHAnsi" w:hAnsiTheme="minorHAnsi"/>
          <w:b w:val="0"/>
          <w:i w:val="0"/>
          <w:sz w:val="24"/>
          <w:szCs w:val="24"/>
        </w:rPr>
        <w:t xml:space="preserve">r. o samorządzie gminnym </w:t>
      </w:r>
      <w:r w:rsidR="001A7395" w:rsidRPr="0020790C">
        <w:rPr>
          <w:rFonts w:asciiTheme="minorHAnsi" w:hAnsiTheme="minorHAnsi"/>
          <w:b w:val="0"/>
          <w:i w:val="0"/>
          <w:sz w:val="24"/>
          <w:szCs w:val="24"/>
        </w:rPr>
        <w:t>(tekst jednolity Dz.U. z 20</w:t>
      </w:r>
      <w:r w:rsidR="009C6FA6" w:rsidRPr="0020790C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3A75FF" w:rsidRPr="0020790C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DD6ED3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A7395" w:rsidRPr="0020790C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3A75FF" w:rsidRPr="0020790C">
        <w:rPr>
          <w:rFonts w:asciiTheme="minorHAnsi" w:hAnsiTheme="minorHAnsi"/>
          <w:b w:val="0"/>
          <w:i w:val="0"/>
          <w:sz w:val="24"/>
          <w:szCs w:val="24"/>
        </w:rPr>
        <w:t>609</w:t>
      </w:r>
      <w:r w:rsidR="00FF4941" w:rsidRPr="0020790C">
        <w:rPr>
          <w:rFonts w:asciiTheme="minorHAnsi" w:hAnsiTheme="minorHAnsi"/>
          <w:b w:val="0"/>
          <w:i w:val="0"/>
          <w:sz w:val="24"/>
          <w:szCs w:val="24"/>
        </w:rPr>
        <w:t>, poz. 721</w:t>
      </w:r>
      <w:r w:rsidR="001A7395" w:rsidRPr="0020790C">
        <w:rPr>
          <w:rFonts w:asciiTheme="minorHAnsi" w:hAnsiTheme="minorHAnsi"/>
          <w:b w:val="0"/>
          <w:i w:val="0"/>
          <w:sz w:val="24"/>
          <w:szCs w:val="24"/>
        </w:rPr>
        <w:t xml:space="preserve">) </w:t>
      </w:r>
      <w:r w:rsidR="00497692" w:rsidRPr="0020790C">
        <w:rPr>
          <w:rFonts w:asciiTheme="minorHAnsi" w:hAnsiTheme="minorHAnsi"/>
          <w:b w:val="0"/>
          <w:i w:val="0"/>
          <w:sz w:val="24"/>
          <w:szCs w:val="24"/>
        </w:rPr>
        <w:t xml:space="preserve">w związku z art. 35 </w:t>
      </w:r>
      <w:r w:rsidR="00350154" w:rsidRPr="0020790C">
        <w:rPr>
          <w:rFonts w:asciiTheme="minorHAnsi" w:hAnsiTheme="minorHAnsi"/>
          <w:b w:val="0"/>
          <w:i w:val="0"/>
          <w:sz w:val="24"/>
          <w:szCs w:val="24"/>
        </w:rPr>
        <w:t xml:space="preserve">ust. 1 </w:t>
      </w:r>
      <w:r w:rsidR="00F25CCC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350154" w:rsidRPr="0020790C">
        <w:rPr>
          <w:rFonts w:asciiTheme="minorHAnsi" w:hAnsiTheme="minorHAnsi"/>
          <w:b w:val="0"/>
          <w:i w:val="0"/>
          <w:sz w:val="24"/>
          <w:szCs w:val="24"/>
        </w:rPr>
        <w:t xml:space="preserve">i 2 </w:t>
      </w:r>
      <w:r w:rsidR="003F31F2" w:rsidRPr="0020790C">
        <w:rPr>
          <w:rFonts w:asciiTheme="minorHAnsi" w:hAnsiTheme="minorHAnsi"/>
          <w:b w:val="0"/>
          <w:i w:val="0"/>
          <w:sz w:val="24"/>
          <w:szCs w:val="24"/>
        </w:rPr>
        <w:t xml:space="preserve">ustawy z dnia 21 sierpnia  1997 r. o gospodarce nieruchomościami </w:t>
      </w:r>
      <w:r w:rsidR="00CA67D6" w:rsidRPr="0020790C">
        <w:rPr>
          <w:rFonts w:asciiTheme="minorHAnsi" w:hAnsiTheme="minorHAnsi"/>
          <w:b w:val="0"/>
          <w:i w:val="0"/>
          <w:sz w:val="24"/>
          <w:szCs w:val="24"/>
        </w:rPr>
        <w:t>(tekst jednolity  Dz. U. 202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4</w:t>
      </w:r>
      <w:r w:rsidR="00CA67D6" w:rsidRPr="0020790C">
        <w:rPr>
          <w:rFonts w:asciiTheme="minorHAnsi" w:hAnsiTheme="minorHAnsi"/>
          <w:b w:val="0"/>
          <w:i w:val="0"/>
          <w:sz w:val="24"/>
          <w:szCs w:val="24"/>
        </w:rPr>
        <w:t xml:space="preserve">r., poz. 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1145</w:t>
      </w:r>
      <w:r w:rsidR="00CA67D6" w:rsidRPr="0020790C">
        <w:rPr>
          <w:rFonts w:asciiTheme="minorHAnsi" w:eastAsia="Calibri" w:hAnsiTheme="minorHAnsi"/>
          <w:b w:val="0"/>
          <w:i w:val="0"/>
          <w:sz w:val="24"/>
          <w:szCs w:val="24"/>
          <w:lang w:eastAsia="en-US"/>
        </w:rPr>
        <w:t xml:space="preserve">) </w:t>
      </w:r>
      <w:r w:rsidR="00647E59" w:rsidRPr="0020790C">
        <w:rPr>
          <w:rFonts w:asciiTheme="minorHAnsi" w:hAnsiTheme="minorHAnsi"/>
          <w:b w:val="0"/>
          <w:i w:val="0"/>
          <w:sz w:val="24"/>
          <w:szCs w:val="24"/>
        </w:rPr>
        <w:t>wykonując</w:t>
      </w:r>
      <w:r w:rsidR="0026046B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uchwałę Nr  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>I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V/3</w:t>
      </w:r>
      <w:r w:rsidR="00293EB8" w:rsidRPr="0020790C">
        <w:rPr>
          <w:rFonts w:asciiTheme="minorHAnsi" w:hAnsiTheme="minorHAnsi"/>
          <w:b w:val="0"/>
          <w:i w:val="0"/>
          <w:sz w:val="24"/>
          <w:szCs w:val="24"/>
        </w:rPr>
        <w:t>2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/20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Rady Miejskiej w Sulejowie z dnia 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>25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czerwca 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20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>24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 roku w sprawie wyrażenia zgody na sprzedaż nieruchomości stanowiąc</w:t>
      </w:r>
      <w:r w:rsidR="00C04A17" w:rsidRPr="0020790C">
        <w:rPr>
          <w:rFonts w:asciiTheme="minorHAnsi" w:hAnsiTheme="minorHAnsi"/>
          <w:b w:val="0"/>
          <w:i w:val="0"/>
          <w:sz w:val="24"/>
          <w:szCs w:val="24"/>
        </w:rPr>
        <w:t xml:space="preserve">ej </w:t>
      </w:r>
      <w:r w:rsidR="00CE0AF7" w:rsidRPr="0020790C">
        <w:rPr>
          <w:rFonts w:asciiTheme="minorHAnsi" w:hAnsiTheme="minorHAnsi"/>
          <w:b w:val="0"/>
          <w:i w:val="0"/>
          <w:sz w:val="24"/>
          <w:szCs w:val="24"/>
        </w:rPr>
        <w:t>własność Gminy Sulejów zarządza się, co następuje:</w:t>
      </w:r>
    </w:p>
    <w:p w:rsidR="0020790C" w:rsidRPr="0020790C" w:rsidRDefault="0020790C" w:rsidP="0020790C"/>
    <w:p w:rsidR="00CE0AF7" w:rsidRPr="0020790C" w:rsidRDefault="00CE0AF7" w:rsidP="00CE0AF7">
      <w:pPr>
        <w:jc w:val="both"/>
        <w:rPr>
          <w:rFonts w:asciiTheme="minorHAnsi" w:hAnsiTheme="minorHAnsi"/>
        </w:rPr>
      </w:pPr>
      <w:r w:rsidRPr="0020790C">
        <w:rPr>
          <w:rFonts w:asciiTheme="minorHAnsi" w:hAnsiTheme="minorHAnsi"/>
          <w:b/>
        </w:rPr>
        <w:t xml:space="preserve"> §1.</w:t>
      </w:r>
      <w:r w:rsidRPr="0020790C">
        <w:rPr>
          <w:rFonts w:asciiTheme="minorHAnsi" w:hAnsiTheme="minorHAnsi"/>
        </w:rPr>
        <w:t xml:space="preserve"> Przeznacza się do sprzedaży niezabudowaną nieruchomość, stanowiącą własność Gminy Sulejów, oznaczoną w ewidencji gruntów i budynków jako działka nr </w:t>
      </w:r>
      <w:r w:rsidR="00C04A17" w:rsidRPr="0020790C">
        <w:rPr>
          <w:rFonts w:asciiTheme="minorHAnsi" w:hAnsiTheme="minorHAnsi"/>
        </w:rPr>
        <w:t>1</w:t>
      </w:r>
      <w:r w:rsidR="00293EB8" w:rsidRPr="0020790C">
        <w:rPr>
          <w:rFonts w:asciiTheme="minorHAnsi" w:hAnsiTheme="minorHAnsi"/>
        </w:rPr>
        <w:t>98/1</w:t>
      </w:r>
      <w:r w:rsidR="0020790C">
        <w:rPr>
          <w:rFonts w:asciiTheme="minorHAnsi" w:hAnsiTheme="minorHAnsi"/>
        </w:rPr>
        <w:t xml:space="preserve"> </w:t>
      </w:r>
      <w:r w:rsidRPr="0020790C">
        <w:rPr>
          <w:rFonts w:asciiTheme="minorHAnsi" w:hAnsiTheme="minorHAnsi"/>
        </w:rPr>
        <w:t>o powierzchni 0,</w:t>
      </w:r>
      <w:r w:rsidR="00293EB8" w:rsidRPr="0020790C">
        <w:rPr>
          <w:rFonts w:asciiTheme="minorHAnsi" w:hAnsiTheme="minorHAnsi"/>
        </w:rPr>
        <w:t>6796</w:t>
      </w:r>
      <w:r w:rsidRPr="0020790C">
        <w:rPr>
          <w:rFonts w:asciiTheme="minorHAnsi" w:hAnsiTheme="minorHAnsi"/>
        </w:rPr>
        <w:t xml:space="preserve"> ha położona w obrębie </w:t>
      </w:r>
      <w:r w:rsidR="00293EB8" w:rsidRPr="0020790C">
        <w:rPr>
          <w:rFonts w:asciiTheme="minorHAnsi" w:hAnsiTheme="minorHAnsi"/>
        </w:rPr>
        <w:t>7</w:t>
      </w:r>
      <w:r w:rsidR="00C04A17" w:rsidRPr="0020790C">
        <w:rPr>
          <w:rFonts w:asciiTheme="minorHAnsi" w:hAnsiTheme="minorHAnsi"/>
        </w:rPr>
        <w:t xml:space="preserve"> miasta</w:t>
      </w:r>
      <w:r w:rsidRPr="0020790C">
        <w:rPr>
          <w:rFonts w:asciiTheme="minorHAnsi" w:hAnsiTheme="minorHAnsi"/>
        </w:rPr>
        <w:t xml:space="preserve"> Sulejów. </w:t>
      </w:r>
    </w:p>
    <w:p w:rsidR="00CE0AF7" w:rsidRPr="0020790C" w:rsidRDefault="00CE0AF7" w:rsidP="00CE0AF7">
      <w:pPr>
        <w:jc w:val="both"/>
        <w:rPr>
          <w:rFonts w:asciiTheme="minorHAnsi" w:hAnsiTheme="minorHAnsi"/>
        </w:rPr>
      </w:pPr>
    </w:p>
    <w:p w:rsidR="0020790C" w:rsidRDefault="00CE0AF7" w:rsidP="0020790C">
      <w:pPr>
        <w:jc w:val="both"/>
        <w:rPr>
          <w:rFonts w:asciiTheme="minorHAnsi" w:hAnsiTheme="minorHAnsi"/>
        </w:rPr>
      </w:pPr>
      <w:r w:rsidRPr="0020790C">
        <w:rPr>
          <w:rFonts w:asciiTheme="minorHAnsi" w:hAnsiTheme="minorHAnsi"/>
          <w:b/>
        </w:rPr>
        <w:t>§2.</w:t>
      </w:r>
      <w:r w:rsidRPr="0020790C">
        <w:rPr>
          <w:rFonts w:asciiTheme="minorHAnsi" w:hAnsiTheme="minorHAnsi"/>
        </w:rPr>
        <w:t>1</w:t>
      </w:r>
      <w:r w:rsidRPr="0020790C">
        <w:rPr>
          <w:rFonts w:asciiTheme="minorHAnsi" w:hAnsiTheme="minorHAnsi"/>
          <w:b/>
        </w:rPr>
        <w:t>.</w:t>
      </w:r>
      <w:r w:rsidRPr="0020790C">
        <w:rPr>
          <w:rFonts w:asciiTheme="minorHAnsi" w:hAnsiTheme="minorHAnsi"/>
        </w:rPr>
        <w:t xml:space="preserve"> Postanawia się podać do publicznej wiadomości wykaz nieruchomości opisanej w § 1, stanowiący załącznik do niniejszego zarządzenia.</w:t>
      </w:r>
    </w:p>
    <w:p w:rsidR="00CE0AF7" w:rsidRPr="0020790C" w:rsidRDefault="00CE0AF7" w:rsidP="0020790C">
      <w:pPr>
        <w:jc w:val="both"/>
        <w:rPr>
          <w:rFonts w:asciiTheme="minorHAnsi" w:hAnsiTheme="minorHAnsi"/>
        </w:rPr>
      </w:pPr>
      <w:r w:rsidRPr="0020790C">
        <w:rPr>
          <w:rFonts w:asciiTheme="minorHAnsi" w:hAnsiTheme="minorHAnsi"/>
        </w:rPr>
        <w:t xml:space="preserve"> </w:t>
      </w:r>
    </w:p>
    <w:p w:rsidR="00CE0AF7" w:rsidRPr="0020790C" w:rsidRDefault="00CE0AF7" w:rsidP="00CE0AF7">
      <w:pPr>
        <w:jc w:val="both"/>
        <w:rPr>
          <w:rFonts w:asciiTheme="minorHAnsi" w:hAnsiTheme="minorHAnsi"/>
        </w:rPr>
      </w:pPr>
      <w:r w:rsidRPr="0020790C">
        <w:rPr>
          <w:rFonts w:asciiTheme="minorHAnsi" w:hAnsiTheme="minorHAnsi"/>
          <w:bCs/>
        </w:rPr>
        <w:t>2.</w:t>
      </w:r>
      <w:r w:rsidRPr="0020790C">
        <w:rPr>
          <w:rFonts w:asciiTheme="minorHAnsi" w:hAnsiTheme="minorHAnsi"/>
        </w:rPr>
        <w:t xml:space="preserve"> Wykaz, o którym mowa w niniejszym zarządzeniu podaje się do publicznej wiadomości poprzez wywieszenie na tablicy ogłoszeń w siedzibie Urzędu Miejskiego</w:t>
      </w:r>
      <w:r w:rsidR="0020790C">
        <w:rPr>
          <w:rFonts w:asciiTheme="minorHAnsi" w:hAnsiTheme="minorHAnsi"/>
        </w:rPr>
        <w:t xml:space="preserve"> </w:t>
      </w:r>
      <w:r w:rsidRPr="0020790C">
        <w:rPr>
          <w:rFonts w:asciiTheme="minorHAnsi" w:hAnsiTheme="minorHAnsi"/>
        </w:rPr>
        <w:t xml:space="preserve">w Sulejowie na okres 6 tygodni, tj. od dnia 16.09.2024r. do dnia 28.10.2024r., zamieszczenie na stronie internetowej Urzędu Miejskiego w Sulejowie i w Biuletynie Informacji Publicznej, a informacja o wywieszeniu wykazu podana zostanie do publicznej wiadomości w prasie lokalnej o zasięgu obejmującym co najmniej powiat, na terenie którego jest nieruchomość. </w:t>
      </w:r>
    </w:p>
    <w:p w:rsidR="0020790C" w:rsidRDefault="0020790C" w:rsidP="0020790C">
      <w:pPr>
        <w:jc w:val="both"/>
        <w:rPr>
          <w:rFonts w:asciiTheme="minorHAnsi" w:hAnsiTheme="minorHAnsi"/>
          <w:b/>
        </w:rPr>
      </w:pPr>
    </w:p>
    <w:p w:rsidR="00CE0AF7" w:rsidRPr="0020790C" w:rsidRDefault="00CE0AF7" w:rsidP="0020790C">
      <w:pPr>
        <w:jc w:val="both"/>
        <w:rPr>
          <w:rFonts w:asciiTheme="minorHAnsi" w:hAnsiTheme="minorHAnsi"/>
        </w:rPr>
      </w:pPr>
      <w:r w:rsidRPr="0020790C">
        <w:rPr>
          <w:rFonts w:asciiTheme="minorHAnsi" w:hAnsiTheme="minorHAnsi"/>
          <w:b/>
        </w:rPr>
        <w:t xml:space="preserve">§3. </w:t>
      </w:r>
      <w:r w:rsidRPr="0020790C">
        <w:rPr>
          <w:rFonts w:asciiTheme="minorHAnsi" w:hAnsiTheme="minorHAnsi"/>
        </w:rPr>
        <w:t>Wykonanie zarządzenia powierza się Kierownikowi Referatu Planowania Przestrzennego, Gospodarki Nieruchomościami i Rolnictwa Urzędu Miejskiego w Sulejowie.</w:t>
      </w:r>
    </w:p>
    <w:p w:rsidR="00CE0AF7" w:rsidRPr="0020790C" w:rsidRDefault="00CE0AF7" w:rsidP="00CE0AF7">
      <w:pPr>
        <w:rPr>
          <w:rFonts w:asciiTheme="minorHAnsi" w:hAnsiTheme="minorHAnsi"/>
          <w:sz w:val="16"/>
          <w:szCs w:val="16"/>
        </w:rPr>
      </w:pPr>
    </w:p>
    <w:p w:rsidR="00CE0AF7" w:rsidRDefault="00CE0AF7" w:rsidP="00CE0AF7">
      <w:pPr>
        <w:rPr>
          <w:rFonts w:asciiTheme="minorHAnsi" w:hAnsiTheme="minorHAnsi"/>
        </w:rPr>
      </w:pPr>
      <w:r w:rsidRPr="0020790C">
        <w:rPr>
          <w:rFonts w:asciiTheme="minorHAnsi" w:hAnsiTheme="minorHAnsi"/>
          <w:b/>
        </w:rPr>
        <w:t>§4.</w:t>
      </w:r>
      <w:r w:rsidRPr="0020790C">
        <w:rPr>
          <w:rFonts w:asciiTheme="minorHAnsi" w:hAnsiTheme="minorHAnsi"/>
        </w:rPr>
        <w:t xml:space="preserve">   Zarządzenie wchodzi w życie z dniem podjęcia. </w:t>
      </w:r>
    </w:p>
    <w:p w:rsidR="0020790C" w:rsidRDefault="0020790C" w:rsidP="00CE0AF7">
      <w:pPr>
        <w:rPr>
          <w:rFonts w:asciiTheme="minorHAnsi" w:hAnsiTheme="minorHAnsi"/>
        </w:rPr>
      </w:pPr>
    </w:p>
    <w:p w:rsidR="0020790C" w:rsidRDefault="0020790C" w:rsidP="00CE0AF7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831511" w:rsidRPr="0020790C" w:rsidRDefault="0020790C" w:rsidP="0020790C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/-/ Dorota Jankowska</w:t>
      </w:r>
      <w:bookmarkStart w:id="0" w:name="_GoBack"/>
      <w:bookmarkEnd w:id="0"/>
    </w:p>
    <w:p w:rsidR="00831511" w:rsidRPr="0020790C" w:rsidRDefault="00831511" w:rsidP="00B574FE">
      <w:pPr>
        <w:jc w:val="both"/>
        <w:rPr>
          <w:rFonts w:asciiTheme="minorHAnsi" w:hAnsiTheme="minorHAnsi"/>
        </w:rPr>
      </w:pPr>
    </w:p>
    <w:sectPr w:rsidR="00831511" w:rsidRPr="0020790C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F0252"/>
    <w:multiLevelType w:val="hybridMultilevel"/>
    <w:tmpl w:val="E0BC46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65F14"/>
    <w:rsid w:val="000866C9"/>
    <w:rsid w:val="00094722"/>
    <w:rsid w:val="000A56D2"/>
    <w:rsid w:val="000D1EA1"/>
    <w:rsid w:val="000D7CA3"/>
    <w:rsid w:val="000E2601"/>
    <w:rsid w:val="00112022"/>
    <w:rsid w:val="00157605"/>
    <w:rsid w:val="00166AEA"/>
    <w:rsid w:val="00166DF6"/>
    <w:rsid w:val="001A7395"/>
    <w:rsid w:val="001F42BD"/>
    <w:rsid w:val="001F4F06"/>
    <w:rsid w:val="001F6D24"/>
    <w:rsid w:val="00207309"/>
    <w:rsid w:val="0020790C"/>
    <w:rsid w:val="00216C32"/>
    <w:rsid w:val="00221E1C"/>
    <w:rsid w:val="00227C29"/>
    <w:rsid w:val="00256B13"/>
    <w:rsid w:val="0026046B"/>
    <w:rsid w:val="00276B35"/>
    <w:rsid w:val="00277D96"/>
    <w:rsid w:val="002875E7"/>
    <w:rsid w:val="00293EB8"/>
    <w:rsid w:val="002A0E71"/>
    <w:rsid w:val="002A56A8"/>
    <w:rsid w:val="002A571D"/>
    <w:rsid w:val="003070D3"/>
    <w:rsid w:val="00321EE2"/>
    <w:rsid w:val="003320BA"/>
    <w:rsid w:val="0033254B"/>
    <w:rsid w:val="00350154"/>
    <w:rsid w:val="003527C3"/>
    <w:rsid w:val="00361CB7"/>
    <w:rsid w:val="00394B98"/>
    <w:rsid w:val="003A75FF"/>
    <w:rsid w:val="003C34CE"/>
    <w:rsid w:val="003D20C1"/>
    <w:rsid w:val="003F31F2"/>
    <w:rsid w:val="00431479"/>
    <w:rsid w:val="004441CC"/>
    <w:rsid w:val="004447B1"/>
    <w:rsid w:val="004545E3"/>
    <w:rsid w:val="00454F89"/>
    <w:rsid w:val="00497692"/>
    <w:rsid w:val="004C4497"/>
    <w:rsid w:val="004C6255"/>
    <w:rsid w:val="004D7373"/>
    <w:rsid w:val="004E25CD"/>
    <w:rsid w:val="00526088"/>
    <w:rsid w:val="00536990"/>
    <w:rsid w:val="00561005"/>
    <w:rsid w:val="00571E1C"/>
    <w:rsid w:val="005A4829"/>
    <w:rsid w:val="005B5DE7"/>
    <w:rsid w:val="005C7109"/>
    <w:rsid w:val="005D6AB9"/>
    <w:rsid w:val="005F178F"/>
    <w:rsid w:val="00640989"/>
    <w:rsid w:val="00643DDC"/>
    <w:rsid w:val="00647E59"/>
    <w:rsid w:val="00695B17"/>
    <w:rsid w:val="00696F9E"/>
    <w:rsid w:val="006B2F64"/>
    <w:rsid w:val="00705951"/>
    <w:rsid w:val="007109B3"/>
    <w:rsid w:val="0071731A"/>
    <w:rsid w:val="007272B9"/>
    <w:rsid w:val="0074308C"/>
    <w:rsid w:val="00745D85"/>
    <w:rsid w:val="007500C9"/>
    <w:rsid w:val="007717EB"/>
    <w:rsid w:val="0079091B"/>
    <w:rsid w:val="00797D72"/>
    <w:rsid w:val="007C0BE5"/>
    <w:rsid w:val="007C7437"/>
    <w:rsid w:val="007E212E"/>
    <w:rsid w:val="007E554F"/>
    <w:rsid w:val="00824469"/>
    <w:rsid w:val="00831511"/>
    <w:rsid w:val="00856E88"/>
    <w:rsid w:val="00881201"/>
    <w:rsid w:val="0088598C"/>
    <w:rsid w:val="008A776A"/>
    <w:rsid w:val="008B3763"/>
    <w:rsid w:val="008F085B"/>
    <w:rsid w:val="00925412"/>
    <w:rsid w:val="009336DE"/>
    <w:rsid w:val="00943C51"/>
    <w:rsid w:val="00943FCF"/>
    <w:rsid w:val="0095294F"/>
    <w:rsid w:val="00994D47"/>
    <w:rsid w:val="009962F5"/>
    <w:rsid w:val="009C6FA6"/>
    <w:rsid w:val="009F4D65"/>
    <w:rsid w:val="009F6629"/>
    <w:rsid w:val="00A708C2"/>
    <w:rsid w:val="00AA71AA"/>
    <w:rsid w:val="00AB19B8"/>
    <w:rsid w:val="00AD5C30"/>
    <w:rsid w:val="00AF33DE"/>
    <w:rsid w:val="00B17A61"/>
    <w:rsid w:val="00B34810"/>
    <w:rsid w:val="00B43DD2"/>
    <w:rsid w:val="00B574FE"/>
    <w:rsid w:val="00B61BA9"/>
    <w:rsid w:val="00B87853"/>
    <w:rsid w:val="00BE5562"/>
    <w:rsid w:val="00C04A17"/>
    <w:rsid w:val="00C05573"/>
    <w:rsid w:val="00C16693"/>
    <w:rsid w:val="00C23132"/>
    <w:rsid w:val="00C54149"/>
    <w:rsid w:val="00C6277D"/>
    <w:rsid w:val="00C6321E"/>
    <w:rsid w:val="00C804D0"/>
    <w:rsid w:val="00C9405B"/>
    <w:rsid w:val="00CA67D6"/>
    <w:rsid w:val="00CE0AF7"/>
    <w:rsid w:val="00D02C80"/>
    <w:rsid w:val="00D27933"/>
    <w:rsid w:val="00D606AD"/>
    <w:rsid w:val="00D7068E"/>
    <w:rsid w:val="00D75048"/>
    <w:rsid w:val="00D849C5"/>
    <w:rsid w:val="00DB0D7B"/>
    <w:rsid w:val="00DB4821"/>
    <w:rsid w:val="00DB6E87"/>
    <w:rsid w:val="00DD6ED3"/>
    <w:rsid w:val="00E029C5"/>
    <w:rsid w:val="00E03687"/>
    <w:rsid w:val="00E17B36"/>
    <w:rsid w:val="00E41BDD"/>
    <w:rsid w:val="00E52843"/>
    <w:rsid w:val="00EB6A67"/>
    <w:rsid w:val="00F17944"/>
    <w:rsid w:val="00F2051D"/>
    <w:rsid w:val="00F252A1"/>
    <w:rsid w:val="00F25CCC"/>
    <w:rsid w:val="00F4260A"/>
    <w:rsid w:val="00F64A7C"/>
    <w:rsid w:val="00F7186C"/>
    <w:rsid w:val="00F82AD1"/>
    <w:rsid w:val="00F903BB"/>
    <w:rsid w:val="00FA1936"/>
    <w:rsid w:val="00FA5BBD"/>
    <w:rsid w:val="00FC3A79"/>
    <w:rsid w:val="00FE196A"/>
    <w:rsid w:val="00FE6F53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1535F-6329-4287-BDC4-C1199831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41B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styleId="Hipercze">
    <w:name w:val="Hyperlink"/>
    <w:rsid w:val="00E029C5"/>
    <w:rPr>
      <w:color w:val="0563C1"/>
      <w:u w:val="single"/>
    </w:rPr>
  </w:style>
  <w:style w:type="character" w:customStyle="1" w:styleId="Nagwek2Znak">
    <w:name w:val="Nagłówek 2 Znak"/>
    <w:link w:val="Nagwek2"/>
    <w:rsid w:val="00E41BD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2</cp:revision>
  <cp:lastPrinted>2024-09-16T06:38:00Z</cp:lastPrinted>
  <dcterms:created xsi:type="dcterms:W3CDTF">2024-09-16T13:38:00Z</dcterms:created>
  <dcterms:modified xsi:type="dcterms:W3CDTF">2024-09-16T13:38:00Z</dcterms:modified>
</cp:coreProperties>
</file>