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4D8C936" w14:textId="77777777" w:rsidR="00F06E02" w:rsidRPr="009B2EBF" w:rsidRDefault="009D2FAC" w:rsidP="00097555">
      <w:pPr>
        <w:pStyle w:val="Nagwek1"/>
      </w:pPr>
      <w:proofErr w:type="gramStart"/>
      <w:r w:rsidRPr="009B2EBF">
        <w:t>K</w:t>
      </w:r>
      <w:r w:rsidR="00F06E02" w:rsidRPr="009B2EBF">
        <w:t xml:space="preserve">ARTA  </w:t>
      </w:r>
      <w:r w:rsidR="00F06E02" w:rsidRPr="00097555">
        <w:t>INFORMACYJNA</w:t>
      </w:r>
      <w:proofErr w:type="gramEnd"/>
    </w:p>
    <w:p w14:paraId="6BAC1699" w14:textId="77777777" w:rsidR="00F06E02" w:rsidRPr="009B2EBF" w:rsidRDefault="00871FC5" w:rsidP="00097555">
      <w:pPr>
        <w:pStyle w:val="Nagwek1"/>
      </w:pPr>
      <w:r w:rsidRPr="009B2EBF">
        <w:t xml:space="preserve">Zanim wypełnisz </w:t>
      </w:r>
      <w:r w:rsidRPr="00097555">
        <w:t>wniosek</w:t>
      </w:r>
      <w:r w:rsidRPr="009B2EBF">
        <w:t xml:space="preserve"> przeczytaj</w:t>
      </w:r>
    </w:p>
    <w:tbl>
      <w:tblPr>
        <w:tblW w:w="9134" w:type="dxa"/>
        <w:tblInd w:w="108" w:type="dxa"/>
        <w:tblLayout w:type="fixed"/>
        <w:tblLook w:val="0000" w:firstRow="0" w:lastRow="0" w:firstColumn="0" w:lastColumn="0" w:noHBand="0" w:noVBand="0"/>
      </w:tblPr>
      <w:tblGrid>
        <w:gridCol w:w="2552"/>
        <w:gridCol w:w="4678"/>
        <w:gridCol w:w="1904"/>
      </w:tblGrid>
      <w:tr w:rsidR="006A4D8C" w:rsidRPr="00442160" w14:paraId="403B2FEB" w14:textId="77777777" w:rsidTr="00D221E7">
        <w:trPr>
          <w:trHeight w:val="1266"/>
        </w:trPr>
        <w:tc>
          <w:tcPr>
            <w:tcW w:w="2552" w:type="dxa"/>
            <w:tcBorders>
              <w:top w:val="single" w:sz="4" w:space="0" w:color="000000"/>
              <w:left w:val="single" w:sz="4" w:space="0" w:color="000000"/>
              <w:bottom w:val="single" w:sz="4" w:space="0" w:color="000000"/>
            </w:tcBorders>
            <w:shd w:val="clear" w:color="auto" w:fill="auto"/>
          </w:tcPr>
          <w:p w14:paraId="43EBE0B2" w14:textId="14F7BBB2" w:rsidR="006A4D8C" w:rsidRDefault="00995599">
            <w:pPr>
              <w:snapToGrid w:val="0"/>
              <w:jc w:val="center"/>
              <w:rPr>
                <w:rFonts w:eastAsia="Calibri" w:cs="Calibri"/>
                <w:sz w:val="4"/>
                <w:szCs w:val="4"/>
              </w:rPr>
            </w:pPr>
            <w:r>
              <w:rPr>
                <w:rFonts w:ascii="Times New Roman" w:hAnsi="Times New Roman"/>
                <w:noProof/>
                <w:lang w:eastAsia="pl-PL"/>
              </w:rPr>
              <w:drawing>
                <wp:inline distT="0" distB="0" distL="0" distR="0" wp14:anchorId="4139A39F" wp14:editId="43E07167">
                  <wp:extent cx="426720" cy="445770"/>
                  <wp:effectExtent l="0" t="0" r="0" b="0"/>
                  <wp:docPr id="7" name="Obraz 7" descr="herb Gminy Sulejów przedstawiający mur z czerwonych cegieł z trzema wieżami i bramą, w ktorej stoi średniowieczny rycerz z halabardą" title="herb Gminy Sulejów">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 cy="445770"/>
                          </a:xfrm>
                          <a:prstGeom prst="rect">
                            <a:avLst/>
                          </a:prstGeom>
                          <a:solidFill>
                            <a:srgbClr val="FFFFFF"/>
                          </a:solidFill>
                        </pic:spPr>
                      </pic:pic>
                    </a:graphicData>
                  </a:graphic>
                </wp:inline>
              </w:drawing>
            </w:r>
          </w:p>
          <w:p w14:paraId="4B17E2E8" w14:textId="55115506" w:rsidR="006A4D8C" w:rsidRDefault="006A4D8C">
            <w:pPr>
              <w:jc w:val="center"/>
              <w:rPr>
                <w:rFonts w:eastAsia="Calibri" w:cs="Calibri"/>
                <w:b/>
                <w:color w:val="FF0000"/>
                <w:sz w:val="30"/>
                <w:szCs w:val="30"/>
                <w:lang w:eastAsia="pl-PL"/>
              </w:rPr>
            </w:pPr>
          </w:p>
        </w:tc>
        <w:tc>
          <w:tcPr>
            <w:tcW w:w="4678" w:type="dxa"/>
            <w:tcBorders>
              <w:top w:val="single" w:sz="4" w:space="0" w:color="000000"/>
              <w:left w:val="single" w:sz="4" w:space="0" w:color="000000"/>
              <w:bottom w:val="single" w:sz="4" w:space="0" w:color="000000"/>
            </w:tcBorders>
            <w:shd w:val="clear" w:color="auto" w:fill="auto"/>
          </w:tcPr>
          <w:p w14:paraId="07489806" w14:textId="77777777" w:rsidR="00642FFB" w:rsidRPr="00642FFB" w:rsidRDefault="00642FFB" w:rsidP="00642FFB">
            <w:pPr>
              <w:keepNext w:val="0"/>
              <w:keepLines w:val="0"/>
              <w:suppressAutoHyphens w:val="0"/>
              <w:spacing w:before="0" w:after="0" w:line="240" w:lineRule="auto"/>
              <w:jc w:val="center"/>
              <w:rPr>
                <w:rFonts w:eastAsia="Calibri"/>
                <w:color w:val="000000"/>
                <w:sz w:val="18"/>
                <w:szCs w:val="18"/>
                <w:lang w:eastAsia="pl-PL"/>
              </w:rPr>
            </w:pPr>
            <w:r w:rsidRPr="00642FFB">
              <w:rPr>
                <w:rFonts w:eastAsia="Calibri"/>
                <w:sz w:val="18"/>
                <w:szCs w:val="18"/>
                <w:lang w:eastAsia="pl-PL"/>
              </w:rPr>
              <w:t xml:space="preserve">Urząd </w:t>
            </w:r>
            <w:r w:rsidRPr="00642FFB">
              <w:rPr>
                <w:rFonts w:eastAsia="Calibri"/>
                <w:color w:val="000000"/>
                <w:sz w:val="18"/>
                <w:szCs w:val="18"/>
                <w:lang w:eastAsia="pl-PL"/>
              </w:rPr>
              <w:t>Miejski w Sulejowie</w:t>
            </w:r>
          </w:p>
          <w:p w14:paraId="06FCC153" w14:textId="77777777" w:rsidR="00642FFB" w:rsidRPr="00642FFB" w:rsidRDefault="00642FFB" w:rsidP="00642FFB">
            <w:pPr>
              <w:keepNext w:val="0"/>
              <w:keepLines w:val="0"/>
              <w:suppressAutoHyphens w:val="0"/>
              <w:spacing w:before="0" w:after="0" w:line="240" w:lineRule="auto"/>
              <w:jc w:val="center"/>
              <w:rPr>
                <w:rFonts w:eastAsia="Calibri"/>
                <w:color w:val="000000"/>
                <w:sz w:val="18"/>
                <w:szCs w:val="18"/>
                <w:lang w:eastAsia="pl-PL"/>
              </w:rPr>
            </w:pPr>
            <w:r w:rsidRPr="00642FFB">
              <w:rPr>
                <w:rFonts w:eastAsia="Calibri"/>
                <w:color w:val="000000"/>
                <w:sz w:val="18"/>
                <w:szCs w:val="18"/>
                <w:lang w:eastAsia="pl-PL"/>
              </w:rPr>
              <w:t>REFERAT PODATKÓW, OPŁAT</w:t>
            </w:r>
          </w:p>
          <w:p w14:paraId="299147E6" w14:textId="77777777" w:rsidR="00642FFB" w:rsidRPr="00642FFB" w:rsidRDefault="00642FFB" w:rsidP="00642FFB">
            <w:pPr>
              <w:keepNext w:val="0"/>
              <w:keepLines w:val="0"/>
              <w:suppressAutoHyphens w:val="0"/>
              <w:spacing w:before="0" w:after="0" w:line="240" w:lineRule="auto"/>
              <w:jc w:val="center"/>
              <w:rPr>
                <w:rFonts w:eastAsia="Calibri"/>
                <w:color w:val="000000"/>
                <w:sz w:val="18"/>
                <w:szCs w:val="18"/>
                <w:lang w:eastAsia="pl-PL"/>
              </w:rPr>
            </w:pPr>
            <w:r w:rsidRPr="00642FFB">
              <w:rPr>
                <w:rFonts w:eastAsia="Calibri"/>
                <w:color w:val="000000"/>
                <w:sz w:val="18"/>
                <w:szCs w:val="18"/>
                <w:lang w:eastAsia="pl-PL"/>
              </w:rPr>
              <w:t>I OCHRONY ŚRODOWISKA</w:t>
            </w:r>
          </w:p>
          <w:p w14:paraId="4580059E" w14:textId="77777777" w:rsidR="00642FFB" w:rsidRPr="00642FFB" w:rsidRDefault="00642FFB" w:rsidP="00642FFB">
            <w:pPr>
              <w:keepNext w:val="0"/>
              <w:keepLines w:val="0"/>
              <w:suppressAutoHyphens w:val="0"/>
              <w:spacing w:before="0" w:after="0" w:line="240" w:lineRule="auto"/>
              <w:jc w:val="center"/>
              <w:rPr>
                <w:rFonts w:eastAsia="Calibri"/>
                <w:sz w:val="18"/>
                <w:szCs w:val="18"/>
                <w:lang w:eastAsia="pl-PL"/>
              </w:rPr>
            </w:pPr>
            <w:proofErr w:type="gramStart"/>
            <w:r w:rsidRPr="00642FFB">
              <w:rPr>
                <w:rFonts w:eastAsia="Calibri"/>
                <w:sz w:val="18"/>
                <w:szCs w:val="18"/>
                <w:lang w:eastAsia="pl-PL"/>
              </w:rPr>
              <w:t>ul</w:t>
            </w:r>
            <w:proofErr w:type="gramEnd"/>
            <w:r w:rsidRPr="00642FFB">
              <w:rPr>
                <w:rFonts w:eastAsia="Calibri"/>
                <w:sz w:val="18"/>
                <w:szCs w:val="18"/>
                <w:lang w:eastAsia="pl-PL"/>
              </w:rPr>
              <w:t>. Konecka 42, 97-330 Sulejów</w:t>
            </w:r>
          </w:p>
          <w:p w14:paraId="63BD7A76" w14:textId="5B6447AD" w:rsidR="00715AA8" w:rsidRDefault="00642FFB" w:rsidP="00642FFB">
            <w:pPr>
              <w:jc w:val="center"/>
              <w:rPr>
                <w:rFonts w:eastAsia="Calibri" w:cs="Calibri"/>
                <w:sz w:val="4"/>
                <w:szCs w:val="4"/>
              </w:rPr>
            </w:pPr>
            <w:proofErr w:type="gramStart"/>
            <w:r w:rsidRPr="00642FFB">
              <w:rPr>
                <w:rFonts w:eastAsia="Calibri"/>
                <w:sz w:val="18"/>
                <w:szCs w:val="18"/>
                <w:lang w:eastAsia="pl-PL"/>
              </w:rPr>
              <w:t>tel</w:t>
            </w:r>
            <w:proofErr w:type="gramEnd"/>
            <w:r w:rsidRPr="00642FFB">
              <w:rPr>
                <w:rFonts w:eastAsia="Calibri"/>
                <w:sz w:val="18"/>
                <w:szCs w:val="18"/>
                <w:lang w:eastAsia="pl-PL"/>
              </w:rPr>
              <w:t>. 44 6102 521</w:t>
            </w:r>
          </w:p>
        </w:tc>
        <w:tc>
          <w:tcPr>
            <w:tcW w:w="1904" w:type="dxa"/>
            <w:tcBorders>
              <w:top w:val="single" w:sz="4" w:space="0" w:color="000000"/>
              <w:left w:val="single" w:sz="4" w:space="0" w:color="000000"/>
              <w:bottom w:val="single" w:sz="4" w:space="0" w:color="000000"/>
              <w:right w:val="single" w:sz="4" w:space="0" w:color="000000"/>
            </w:tcBorders>
            <w:shd w:val="clear" w:color="auto" w:fill="auto"/>
          </w:tcPr>
          <w:p w14:paraId="378AF4D0" w14:textId="66B742C6" w:rsidR="006A4D8C" w:rsidRPr="00442160" w:rsidRDefault="006A4D8C" w:rsidP="00A02B75">
            <w:pPr>
              <w:rPr>
                <w:rFonts w:eastAsia="Calibri"/>
                <w:color w:val="FF0000"/>
              </w:rPr>
            </w:pPr>
            <w:r w:rsidRPr="00442160">
              <w:rPr>
                <w:rFonts w:eastAsia="Calibri"/>
              </w:rPr>
              <w:t>Karta usługi Nr</w:t>
            </w:r>
            <w:r w:rsidR="009F2B3F">
              <w:rPr>
                <w:rFonts w:eastAsia="Calibri"/>
              </w:rPr>
              <w:t xml:space="preserve"> </w:t>
            </w:r>
            <w:r w:rsidR="00AC06D0">
              <w:rPr>
                <w:rFonts w:eastAsia="Calibri"/>
              </w:rPr>
              <w:t>PO</w:t>
            </w:r>
            <w:r w:rsidR="000E1E85">
              <w:rPr>
                <w:rFonts w:eastAsia="Calibri"/>
              </w:rPr>
              <w:t>Ś</w:t>
            </w:r>
            <w:r w:rsidR="008F3A89" w:rsidRPr="00442160">
              <w:rPr>
                <w:rFonts w:eastAsia="Calibri"/>
              </w:rPr>
              <w:t>.</w:t>
            </w:r>
            <w:r w:rsidR="00431EEC">
              <w:rPr>
                <w:rFonts w:eastAsia="Calibri"/>
              </w:rPr>
              <w:t>I</w:t>
            </w:r>
            <w:r w:rsidR="00BE176D">
              <w:rPr>
                <w:rFonts w:eastAsia="Calibri"/>
              </w:rPr>
              <w:t>V</w:t>
            </w:r>
            <w:r w:rsidR="008F3A89" w:rsidRPr="00442160">
              <w:rPr>
                <w:rFonts w:eastAsia="Calibri"/>
              </w:rPr>
              <w:t>.(</w:t>
            </w:r>
            <w:r w:rsidR="00D73D72" w:rsidRPr="00442160">
              <w:rPr>
                <w:rFonts w:eastAsia="Calibri"/>
              </w:rPr>
              <w:t>1</w:t>
            </w:r>
            <w:r w:rsidRPr="00442160">
              <w:rPr>
                <w:rFonts w:eastAsia="Calibri"/>
              </w:rPr>
              <w:t>).</w:t>
            </w:r>
            <w:r w:rsidR="00442160" w:rsidRPr="00442160">
              <w:rPr>
                <w:rFonts w:eastAsia="Calibri"/>
              </w:rPr>
              <w:t>2</w:t>
            </w:r>
            <w:r w:rsidR="00AB0CC7">
              <w:rPr>
                <w:rFonts w:eastAsia="Calibri"/>
              </w:rPr>
              <w:t>4</w:t>
            </w:r>
          </w:p>
          <w:p w14:paraId="68DEA3B4" w14:textId="77777777" w:rsidR="006A4D8C" w:rsidRPr="00442160" w:rsidRDefault="006A4D8C" w:rsidP="00871FC5">
            <w:pPr>
              <w:jc w:val="center"/>
              <w:rPr>
                <w:rFonts w:eastAsia="Calibri" w:cs="Calibri"/>
                <w:color w:val="FF0000"/>
              </w:rPr>
            </w:pPr>
          </w:p>
        </w:tc>
      </w:tr>
    </w:tbl>
    <w:p w14:paraId="791CFEBB" w14:textId="77777777" w:rsidR="006332E9" w:rsidRDefault="00431EEC" w:rsidP="00D221E7">
      <w:pPr>
        <w:pStyle w:val="Nagwek1"/>
      </w:pPr>
      <w:r>
        <w:t xml:space="preserve">ZŁOŻENIE </w:t>
      </w:r>
      <w:r w:rsidR="00BE176D">
        <w:t>DEKLARACJI</w:t>
      </w:r>
      <w:r>
        <w:t xml:space="preserve"> </w:t>
      </w:r>
      <w:r w:rsidR="00BE176D">
        <w:t>(KOREKTY DEKLARACJI</w:t>
      </w:r>
      <w:r w:rsidR="00FA6AC9">
        <w:t xml:space="preserve">) </w:t>
      </w:r>
    </w:p>
    <w:p w14:paraId="5C2428A1" w14:textId="1154AA65" w:rsidR="00D221E7" w:rsidRDefault="00BE176D" w:rsidP="006332E9">
      <w:pPr>
        <w:pStyle w:val="Nagwek1"/>
      </w:pPr>
      <w:r>
        <w:t xml:space="preserve">NA </w:t>
      </w:r>
      <w:bookmarkStart w:id="0" w:name="_GoBack"/>
      <w:bookmarkEnd w:id="0"/>
      <w:r>
        <w:t>PODATEK OD NIERUCHOMOŚCI</w:t>
      </w:r>
    </w:p>
    <w:p w14:paraId="7EAE9171" w14:textId="77777777" w:rsidR="004C7224" w:rsidRPr="004C7224" w:rsidRDefault="004C7224" w:rsidP="004C7224"/>
    <w:p w14:paraId="2A8F1D20" w14:textId="77777777" w:rsidR="00431EEC" w:rsidRDefault="008F3A89" w:rsidP="000E1E85">
      <w:pPr>
        <w:ind w:left="1559" w:hanging="1559"/>
        <w:jc w:val="both"/>
      </w:pPr>
      <w:r w:rsidRPr="00995599">
        <w:t>Podstawa prawna:</w:t>
      </w:r>
      <w:r w:rsidR="00715AA8" w:rsidRPr="00715AA8">
        <w:t xml:space="preserve"> </w:t>
      </w:r>
    </w:p>
    <w:p w14:paraId="3287637A" w14:textId="00EC0425" w:rsidR="00431EEC" w:rsidRPr="00431EEC" w:rsidRDefault="008C34DB" w:rsidP="000E1E85">
      <w:pPr>
        <w:ind w:left="1559" w:hanging="1559"/>
        <w:jc w:val="both"/>
        <w:rPr>
          <w:color w:val="000000"/>
          <w:shd w:val="clear" w:color="auto" w:fill="FFFFFF"/>
        </w:rPr>
      </w:pPr>
      <w:r>
        <w:t xml:space="preserve">- </w:t>
      </w:r>
      <w:r w:rsidR="00431EEC">
        <w:rPr>
          <w:color w:val="000000"/>
          <w:shd w:val="clear" w:color="auto" w:fill="FFFFFF"/>
        </w:rPr>
        <w:t>u</w:t>
      </w:r>
      <w:r w:rsidR="00431EEC" w:rsidRPr="002A2BE6">
        <w:rPr>
          <w:color w:val="000000"/>
          <w:shd w:val="clear" w:color="auto" w:fill="FFFFFF"/>
        </w:rPr>
        <w:t xml:space="preserve">stawa z dnia 29 sierpnia </w:t>
      </w:r>
      <w:r w:rsidR="00431EEC">
        <w:rPr>
          <w:color w:val="000000"/>
          <w:shd w:val="clear" w:color="auto" w:fill="FFFFFF"/>
        </w:rPr>
        <w:t xml:space="preserve">1997 r. Ordynacja podatkowa (Dz. U. </w:t>
      </w:r>
      <w:proofErr w:type="gramStart"/>
      <w:r w:rsidR="00431EEC">
        <w:rPr>
          <w:color w:val="000000"/>
          <w:shd w:val="clear" w:color="auto" w:fill="FFFFFF"/>
        </w:rPr>
        <w:t>z</w:t>
      </w:r>
      <w:proofErr w:type="gramEnd"/>
      <w:r w:rsidR="00431EEC">
        <w:rPr>
          <w:color w:val="000000"/>
          <w:shd w:val="clear" w:color="auto" w:fill="FFFFFF"/>
        </w:rPr>
        <w:t xml:space="preserve"> 202</w:t>
      </w:r>
      <w:r w:rsidR="00AB0CC7">
        <w:rPr>
          <w:color w:val="000000"/>
          <w:shd w:val="clear" w:color="auto" w:fill="FFFFFF"/>
        </w:rPr>
        <w:t>3</w:t>
      </w:r>
      <w:r w:rsidR="00431EEC">
        <w:rPr>
          <w:color w:val="000000"/>
          <w:shd w:val="clear" w:color="auto" w:fill="FFFFFF"/>
        </w:rPr>
        <w:t xml:space="preserve"> r. </w:t>
      </w:r>
      <w:r w:rsidR="00431EEC" w:rsidRPr="002A2BE6">
        <w:rPr>
          <w:color w:val="000000"/>
          <w:shd w:val="clear" w:color="auto" w:fill="FFFFFF"/>
        </w:rPr>
        <w:t>poz.</w:t>
      </w:r>
      <w:r w:rsidR="00AB0CC7">
        <w:rPr>
          <w:color w:val="000000"/>
          <w:shd w:val="clear" w:color="auto" w:fill="FFFFFF"/>
        </w:rPr>
        <w:t>2383</w:t>
      </w:r>
      <w:r w:rsidR="00431EEC">
        <w:rPr>
          <w:color w:val="000000"/>
          <w:shd w:val="clear" w:color="auto" w:fill="FFFFFF"/>
        </w:rPr>
        <w:t xml:space="preserve"> ze zm.</w:t>
      </w:r>
      <w:r w:rsidR="00AB0CC7">
        <w:rPr>
          <w:color w:val="000000"/>
          <w:shd w:val="clear" w:color="auto" w:fill="FFFFFF"/>
        </w:rPr>
        <w:t>)</w:t>
      </w:r>
      <w:r w:rsidR="00431EEC" w:rsidRPr="002A2BE6">
        <w:rPr>
          <w:rStyle w:val="apple-converted-space"/>
          <w:color w:val="000000"/>
          <w:shd w:val="clear" w:color="auto" w:fill="FFFFFF"/>
        </w:rPr>
        <w:t> </w:t>
      </w:r>
    </w:p>
    <w:p w14:paraId="1CF7E504" w14:textId="7D462091" w:rsidR="00431EEC" w:rsidRDefault="008C34DB" w:rsidP="000E1E85">
      <w:pPr>
        <w:jc w:val="both"/>
        <w:rPr>
          <w:b/>
        </w:rPr>
      </w:pPr>
      <w:r>
        <w:rPr>
          <w:color w:val="000000"/>
          <w:shd w:val="clear" w:color="auto" w:fill="FFFFFF"/>
        </w:rPr>
        <w:t xml:space="preserve">- </w:t>
      </w:r>
      <w:r w:rsidR="00431EEC" w:rsidRPr="002A2BE6">
        <w:rPr>
          <w:color w:val="000000"/>
          <w:shd w:val="clear" w:color="auto" w:fill="FFFFFF"/>
        </w:rPr>
        <w:t>ustaw</w:t>
      </w:r>
      <w:r w:rsidR="001724D9">
        <w:rPr>
          <w:color w:val="000000"/>
          <w:shd w:val="clear" w:color="auto" w:fill="FFFFFF"/>
        </w:rPr>
        <w:t>a</w:t>
      </w:r>
      <w:r w:rsidR="00431EEC" w:rsidRPr="002A2BE6">
        <w:rPr>
          <w:color w:val="000000"/>
          <w:shd w:val="clear" w:color="auto" w:fill="FFFFFF"/>
        </w:rPr>
        <w:t xml:space="preserve"> z dnia 12 stycznia 1991 r. o podatkach i opłata</w:t>
      </w:r>
      <w:r w:rsidR="00431EEC">
        <w:rPr>
          <w:color w:val="000000"/>
          <w:shd w:val="clear" w:color="auto" w:fill="FFFFFF"/>
        </w:rPr>
        <w:t>ch lokalnych (</w:t>
      </w:r>
      <w:r w:rsidR="00431EEC" w:rsidRPr="002A2BE6">
        <w:rPr>
          <w:color w:val="000000"/>
          <w:shd w:val="clear" w:color="auto" w:fill="FFFFFF"/>
        </w:rPr>
        <w:t xml:space="preserve">Dz. U. </w:t>
      </w:r>
      <w:proofErr w:type="gramStart"/>
      <w:r w:rsidR="00431EEC" w:rsidRPr="002A2BE6">
        <w:rPr>
          <w:color w:val="000000"/>
          <w:shd w:val="clear" w:color="auto" w:fill="FFFFFF"/>
        </w:rPr>
        <w:t>z</w:t>
      </w:r>
      <w:proofErr w:type="gramEnd"/>
      <w:r w:rsidR="00431EEC" w:rsidRPr="002A2BE6">
        <w:rPr>
          <w:color w:val="000000"/>
          <w:shd w:val="clear" w:color="auto" w:fill="FFFFFF"/>
        </w:rPr>
        <w:t xml:space="preserve"> 20</w:t>
      </w:r>
      <w:r w:rsidR="00AB0CC7">
        <w:rPr>
          <w:color w:val="000000"/>
          <w:shd w:val="clear" w:color="auto" w:fill="FFFFFF"/>
        </w:rPr>
        <w:t>23</w:t>
      </w:r>
      <w:r w:rsidR="00431EEC" w:rsidRPr="002A2BE6">
        <w:rPr>
          <w:color w:val="000000"/>
          <w:shd w:val="clear" w:color="auto" w:fill="FFFFFF"/>
        </w:rPr>
        <w:t xml:space="preserve"> r. poz. </w:t>
      </w:r>
      <w:r w:rsidR="00431EEC">
        <w:rPr>
          <w:color w:val="000000"/>
          <w:shd w:val="clear" w:color="auto" w:fill="FFFFFF"/>
        </w:rPr>
        <w:t>70</w:t>
      </w:r>
      <w:r w:rsidR="00431EEC" w:rsidRPr="002A2BE6">
        <w:rPr>
          <w:color w:val="000000"/>
          <w:shd w:val="clear" w:color="auto" w:fill="FFFFFF"/>
        </w:rPr>
        <w:t xml:space="preserve"> </w:t>
      </w:r>
      <w:r w:rsidR="00431EEC">
        <w:rPr>
          <w:color w:val="000000"/>
          <w:shd w:val="clear" w:color="auto" w:fill="FFFFFF"/>
        </w:rPr>
        <w:t xml:space="preserve">ze </w:t>
      </w:r>
      <w:r w:rsidR="00AB0CC7">
        <w:rPr>
          <w:color w:val="000000"/>
          <w:shd w:val="clear" w:color="auto" w:fill="FFFFFF"/>
        </w:rPr>
        <w:t>zm.)</w:t>
      </w:r>
      <w:r w:rsidR="00431EEC" w:rsidRPr="002A2BE6">
        <w:rPr>
          <w:b/>
        </w:rPr>
        <w:t xml:space="preserve"> </w:t>
      </w:r>
    </w:p>
    <w:p w14:paraId="6E7FEEA3" w14:textId="1CC9A0C4" w:rsidR="00431EEC" w:rsidRDefault="008C34DB" w:rsidP="000E1E85">
      <w:pPr>
        <w:jc w:val="both"/>
      </w:pPr>
      <w:r w:rsidRPr="008C34DB">
        <w:t xml:space="preserve">- </w:t>
      </w:r>
      <w:r w:rsidR="001724D9">
        <w:rPr>
          <w:rFonts w:eastAsia="Arial Unicode MS" w:cs="Arial"/>
        </w:rPr>
        <w:t>R</w:t>
      </w:r>
      <w:r w:rsidRPr="008C34DB">
        <w:rPr>
          <w:rFonts w:eastAsia="Arial Unicode MS" w:cs="Arial"/>
        </w:rPr>
        <w:t>ozporządzeni</w:t>
      </w:r>
      <w:r w:rsidR="001724D9">
        <w:rPr>
          <w:rFonts w:eastAsia="Arial Unicode MS" w:cs="Arial"/>
        </w:rPr>
        <w:t>e</w:t>
      </w:r>
      <w:r w:rsidRPr="008C34DB">
        <w:rPr>
          <w:rFonts w:eastAsia="Arial Unicode MS" w:cs="Arial"/>
        </w:rPr>
        <w:t xml:space="preserve"> Ministra </w:t>
      </w:r>
      <w:proofErr w:type="gramStart"/>
      <w:r w:rsidRPr="008C34DB">
        <w:rPr>
          <w:rFonts w:eastAsia="Arial Unicode MS" w:cs="Arial"/>
        </w:rPr>
        <w:t>Finansów  z</w:t>
      </w:r>
      <w:proofErr w:type="gramEnd"/>
      <w:r w:rsidRPr="008C34DB">
        <w:rPr>
          <w:rFonts w:eastAsia="Arial Unicode MS" w:cs="Arial"/>
        </w:rPr>
        <w:t xml:space="preserve"> dnia 30 maja 2019 roku w sprawie wzorów informacji o nieruchomościach i obiektach budowlanych oraz deklaracji na podatek od nieruchomości (Dz.U. </w:t>
      </w:r>
      <w:proofErr w:type="gramStart"/>
      <w:r w:rsidRPr="008C34DB">
        <w:rPr>
          <w:rFonts w:eastAsia="Arial Unicode MS" w:cs="Arial"/>
        </w:rPr>
        <w:t>z</w:t>
      </w:r>
      <w:proofErr w:type="gramEnd"/>
      <w:r w:rsidRPr="008C34DB">
        <w:rPr>
          <w:rFonts w:eastAsia="Arial Unicode MS" w:cs="Arial"/>
        </w:rPr>
        <w:t xml:space="preserve"> 2019</w:t>
      </w:r>
      <w:r w:rsidR="001724D9">
        <w:rPr>
          <w:rFonts w:eastAsia="Arial Unicode MS" w:cs="Arial"/>
        </w:rPr>
        <w:t xml:space="preserve"> </w:t>
      </w:r>
      <w:r w:rsidRPr="008C34DB">
        <w:rPr>
          <w:rFonts w:eastAsia="Arial Unicode MS" w:cs="Arial"/>
        </w:rPr>
        <w:t>r. poz. 1104)</w:t>
      </w:r>
      <w:r w:rsidRPr="008C34DB">
        <w:t xml:space="preserve"> </w:t>
      </w:r>
      <w:r w:rsidR="001724D9">
        <w:t>– dotyczy zmian, których obowiązek podatkowy powstał po 01-07-2019 r.</w:t>
      </w:r>
    </w:p>
    <w:p w14:paraId="41E86B67" w14:textId="714EBBD0" w:rsidR="001724D9" w:rsidRPr="008C34DB" w:rsidRDefault="001724D9" w:rsidP="000E1E85">
      <w:pPr>
        <w:jc w:val="both"/>
        <w:rPr>
          <w:b/>
        </w:rPr>
      </w:pPr>
      <w:r>
        <w:t xml:space="preserve">- Uchwała Rady Miejskiej w Sulejowie XVIII/154/2015 z dnia 22 grudnia 2015 r. w sprawie określenia wzorów formularzy informacji i deklaracji podatkowych ( </w:t>
      </w:r>
      <w:proofErr w:type="spellStart"/>
      <w:r>
        <w:t>Dz.Urz.Woj.Łódz</w:t>
      </w:r>
      <w:proofErr w:type="spellEnd"/>
      <w:r>
        <w:t>. z 2015 r. poz</w:t>
      </w:r>
      <w:proofErr w:type="gramStart"/>
      <w:r>
        <w:t>. 5823)- dotyczy</w:t>
      </w:r>
      <w:proofErr w:type="gramEnd"/>
      <w:r>
        <w:t xml:space="preserve"> zmian, których obowiązek podatkowy powstał przed 01-07-2019 r.</w:t>
      </w:r>
    </w:p>
    <w:p w14:paraId="57AB7FA3" w14:textId="75E69CF4" w:rsidR="008C34DB" w:rsidRPr="008C34DB" w:rsidRDefault="008C34DB" w:rsidP="000E1E85">
      <w:pPr>
        <w:pStyle w:val="nagowek2"/>
        <w:numPr>
          <w:ilvl w:val="0"/>
          <w:numId w:val="32"/>
        </w:numPr>
        <w:spacing w:line="268" w:lineRule="auto"/>
        <w:ind w:left="714" w:hanging="357"/>
        <w:jc w:val="both"/>
        <w:rPr>
          <w:color w:val="000000"/>
        </w:rPr>
      </w:pPr>
      <w:r>
        <w:rPr>
          <w:b w:val="0"/>
        </w:rPr>
        <w:t xml:space="preserve"> </w:t>
      </w:r>
      <w:r>
        <w:t>WYMAGANE DOK</w:t>
      </w:r>
      <w:r>
        <w:rPr>
          <w:rStyle w:val="Naglowek3Znak"/>
          <w:szCs w:val="28"/>
        </w:rPr>
        <w:t>U</w:t>
      </w:r>
      <w:r>
        <w:t xml:space="preserve">MENTY I ZAŁĄCZNIKI </w:t>
      </w:r>
    </w:p>
    <w:p w14:paraId="1B445D14" w14:textId="0F95D89B" w:rsidR="008C34DB" w:rsidRDefault="00BE176D" w:rsidP="000E1E85">
      <w:pPr>
        <w:autoSpaceDE w:val="0"/>
        <w:autoSpaceDN w:val="0"/>
        <w:adjustRightInd w:val="0"/>
        <w:jc w:val="both"/>
        <w:rPr>
          <w:color w:val="000000"/>
          <w:shd w:val="clear" w:color="auto" w:fill="FFFFFF"/>
        </w:rPr>
      </w:pPr>
      <w:r>
        <w:rPr>
          <w:color w:val="000000"/>
          <w:shd w:val="clear" w:color="auto" w:fill="FFFFFF"/>
        </w:rPr>
        <w:t>Deklaracja</w:t>
      </w:r>
      <w:r w:rsidR="008C34DB" w:rsidRPr="008C34DB">
        <w:rPr>
          <w:color w:val="000000"/>
          <w:shd w:val="clear" w:color="auto" w:fill="FFFFFF"/>
        </w:rPr>
        <w:t xml:space="preserve"> </w:t>
      </w:r>
      <w:r>
        <w:rPr>
          <w:color w:val="000000"/>
          <w:shd w:val="clear" w:color="auto" w:fill="FFFFFF"/>
        </w:rPr>
        <w:t>na podatek od nieruchomości D</w:t>
      </w:r>
      <w:r w:rsidR="008C34DB" w:rsidRPr="008C34DB">
        <w:rPr>
          <w:color w:val="000000"/>
          <w:shd w:val="clear" w:color="auto" w:fill="FFFFFF"/>
        </w:rPr>
        <w:t>N-1</w:t>
      </w:r>
      <w:r w:rsidR="004427DB">
        <w:rPr>
          <w:color w:val="000000"/>
          <w:shd w:val="clear" w:color="auto" w:fill="FFFFFF"/>
        </w:rPr>
        <w:t xml:space="preserve"> wraz z załącznikami, jeżeli obowiązek podatkowy powstał po dniu 01-07-2019 r.</w:t>
      </w:r>
    </w:p>
    <w:p w14:paraId="316D131C" w14:textId="3D7B7E05" w:rsidR="004427DB" w:rsidRPr="008C34DB" w:rsidRDefault="004427DB" w:rsidP="000E1E85">
      <w:pPr>
        <w:autoSpaceDE w:val="0"/>
        <w:autoSpaceDN w:val="0"/>
        <w:adjustRightInd w:val="0"/>
        <w:jc w:val="both"/>
        <w:rPr>
          <w:color w:val="000000"/>
          <w:shd w:val="clear" w:color="auto" w:fill="FFFFFF"/>
        </w:rPr>
      </w:pPr>
      <w:proofErr w:type="gramStart"/>
      <w:r>
        <w:rPr>
          <w:color w:val="000000"/>
          <w:shd w:val="clear" w:color="auto" w:fill="FFFFFF"/>
        </w:rPr>
        <w:t>lub</w:t>
      </w:r>
      <w:proofErr w:type="gramEnd"/>
      <w:r>
        <w:rPr>
          <w:color w:val="000000"/>
          <w:shd w:val="clear" w:color="auto" w:fill="FFFFFF"/>
        </w:rPr>
        <w:t xml:space="preserve"> </w:t>
      </w:r>
      <w:r w:rsidR="00BE176D">
        <w:rPr>
          <w:color w:val="000000"/>
          <w:shd w:val="clear" w:color="auto" w:fill="FFFFFF"/>
        </w:rPr>
        <w:t>Deklaracja</w:t>
      </w:r>
      <w:r>
        <w:rPr>
          <w:color w:val="000000"/>
          <w:shd w:val="clear" w:color="auto" w:fill="FFFFFF"/>
        </w:rPr>
        <w:t xml:space="preserve"> </w:t>
      </w:r>
      <w:r w:rsidR="00BE176D">
        <w:rPr>
          <w:color w:val="000000"/>
          <w:shd w:val="clear" w:color="auto" w:fill="FFFFFF"/>
        </w:rPr>
        <w:t>na</w:t>
      </w:r>
      <w:r>
        <w:rPr>
          <w:color w:val="000000"/>
          <w:shd w:val="clear" w:color="auto" w:fill="FFFFFF"/>
        </w:rPr>
        <w:t xml:space="preserve"> podat</w:t>
      </w:r>
      <w:r w:rsidR="00BE176D">
        <w:rPr>
          <w:color w:val="000000"/>
          <w:shd w:val="clear" w:color="auto" w:fill="FFFFFF"/>
        </w:rPr>
        <w:t>ek</w:t>
      </w:r>
      <w:r>
        <w:rPr>
          <w:color w:val="000000"/>
          <w:shd w:val="clear" w:color="auto" w:fill="FFFFFF"/>
        </w:rPr>
        <w:t xml:space="preserve"> od nieruchomości </w:t>
      </w:r>
      <w:r w:rsidR="00BE176D">
        <w:rPr>
          <w:color w:val="000000"/>
          <w:shd w:val="clear" w:color="auto" w:fill="FFFFFF"/>
        </w:rPr>
        <w:t>D</w:t>
      </w:r>
      <w:r>
        <w:rPr>
          <w:color w:val="000000"/>
          <w:shd w:val="clear" w:color="auto" w:fill="FFFFFF"/>
        </w:rPr>
        <w:t>N-1, jeżeli obowiązek podatkowy powstał przed dniem 01-07-2019 r.</w:t>
      </w:r>
    </w:p>
    <w:p w14:paraId="54C0026E" w14:textId="4B4474C5" w:rsidR="008C34DB" w:rsidRPr="008C34DB" w:rsidRDefault="00BE176D" w:rsidP="000E1E85">
      <w:pPr>
        <w:autoSpaceDE w:val="0"/>
        <w:autoSpaceDN w:val="0"/>
        <w:adjustRightInd w:val="0"/>
        <w:jc w:val="both"/>
        <w:rPr>
          <w:color w:val="000000"/>
          <w:shd w:val="clear" w:color="auto" w:fill="FFFFFF"/>
        </w:rPr>
      </w:pPr>
      <w:r>
        <w:rPr>
          <w:color w:val="000000"/>
          <w:shd w:val="clear" w:color="auto" w:fill="FFFFFF"/>
        </w:rPr>
        <w:t xml:space="preserve">Do korekty deklaracji </w:t>
      </w:r>
      <w:r w:rsidR="008C34DB" w:rsidRPr="008C34DB">
        <w:rPr>
          <w:color w:val="000000"/>
          <w:shd w:val="clear" w:color="auto" w:fill="FFFFFF"/>
        </w:rPr>
        <w:t xml:space="preserve">należy dołączyć pisemne wyjaśnienie przyczyn złożenia korekty </w:t>
      </w:r>
      <w:r>
        <w:rPr>
          <w:color w:val="000000"/>
          <w:shd w:val="clear" w:color="auto" w:fill="FFFFFF"/>
        </w:rPr>
        <w:t>deklaracji</w:t>
      </w:r>
      <w:r w:rsidR="008C34DB" w:rsidRPr="008C34DB">
        <w:rPr>
          <w:color w:val="000000"/>
          <w:shd w:val="clear" w:color="auto" w:fill="FFFFFF"/>
        </w:rPr>
        <w:t>.</w:t>
      </w:r>
    </w:p>
    <w:p w14:paraId="4D039DB2" w14:textId="659E89FA" w:rsidR="00BE176D" w:rsidRDefault="008C34DB" w:rsidP="000E1E85">
      <w:pPr>
        <w:autoSpaceDE w:val="0"/>
        <w:autoSpaceDN w:val="0"/>
        <w:adjustRightInd w:val="0"/>
        <w:jc w:val="both"/>
      </w:pPr>
      <w:r w:rsidRPr="008C34DB">
        <w:t>Dokumenty do wglądu:</w:t>
      </w:r>
    </w:p>
    <w:p w14:paraId="1EC5999F" w14:textId="77777777" w:rsidR="00BE176D" w:rsidRDefault="00BE176D" w:rsidP="000E1E85">
      <w:pPr>
        <w:autoSpaceDE w:val="0"/>
        <w:autoSpaceDN w:val="0"/>
        <w:adjustRightInd w:val="0"/>
        <w:jc w:val="both"/>
      </w:pPr>
      <w:r>
        <w:t xml:space="preserve">- akt notarialny zakupu (sprzedaży) nieruchomości, </w:t>
      </w:r>
    </w:p>
    <w:p w14:paraId="1DA3338B" w14:textId="77777777" w:rsidR="00BE176D" w:rsidRDefault="00BE176D" w:rsidP="000E1E85">
      <w:pPr>
        <w:autoSpaceDE w:val="0"/>
        <w:autoSpaceDN w:val="0"/>
        <w:adjustRightInd w:val="0"/>
        <w:jc w:val="both"/>
      </w:pPr>
      <w:r>
        <w:t xml:space="preserve">- umowa najmu/dzierżawy nieruchomości stanowiącej własność Skarbu Państwa lub jednostki samorządu terytorialnego, </w:t>
      </w:r>
    </w:p>
    <w:p w14:paraId="18FD199D" w14:textId="77777777" w:rsidR="00BE176D" w:rsidRDefault="00BE176D" w:rsidP="000E1E85">
      <w:pPr>
        <w:autoSpaceDE w:val="0"/>
        <w:autoSpaceDN w:val="0"/>
        <w:adjustRightInd w:val="0"/>
        <w:jc w:val="both"/>
      </w:pPr>
      <w:r>
        <w:t xml:space="preserve">- tabela amortyzacyjna środków trwałych, </w:t>
      </w:r>
    </w:p>
    <w:p w14:paraId="40CC65C4" w14:textId="77777777" w:rsidR="00BE176D" w:rsidRDefault="00BE176D" w:rsidP="000E1E85">
      <w:pPr>
        <w:autoSpaceDE w:val="0"/>
        <w:autoSpaceDN w:val="0"/>
        <w:adjustRightInd w:val="0"/>
        <w:jc w:val="both"/>
      </w:pPr>
      <w:r>
        <w:t xml:space="preserve">- inne dokumenty świadczące o obowiązku podatkowym, </w:t>
      </w:r>
    </w:p>
    <w:p w14:paraId="17E35D06" w14:textId="7C68DFD9" w:rsidR="008C34DB" w:rsidRPr="00946DD5" w:rsidRDefault="00BE176D" w:rsidP="000E1E85">
      <w:pPr>
        <w:autoSpaceDE w:val="0"/>
        <w:autoSpaceDN w:val="0"/>
        <w:adjustRightInd w:val="0"/>
        <w:jc w:val="both"/>
      </w:pPr>
      <w:r>
        <w:t>- KRS.</w:t>
      </w:r>
    </w:p>
    <w:p w14:paraId="145385B4" w14:textId="713950A9" w:rsidR="00F06E02" w:rsidRDefault="00F06E02" w:rsidP="000E1E85">
      <w:pPr>
        <w:pStyle w:val="nagowek2"/>
        <w:jc w:val="both"/>
        <w:rPr>
          <w:color w:val="000000"/>
        </w:rPr>
      </w:pPr>
      <w:r>
        <w:lastRenderedPageBreak/>
        <w:t>OPŁATY</w:t>
      </w:r>
    </w:p>
    <w:p w14:paraId="633CFD91" w14:textId="77777777" w:rsidR="00F06E02" w:rsidRPr="00D221E7" w:rsidRDefault="00F06E02" w:rsidP="000E1E85">
      <w:pPr>
        <w:jc w:val="both"/>
        <w:rPr>
          <w:rFonts w:cs="Calibri"/>
        </w:rPr>
      </w:pPr>
      <w:r w:rsidRPr="00D221E7">
        <w:rPr>
          <w:color w:val="000000"/>
        </w:rPr>
        <w:t>Brak.</w:t>
      </w:r>
    </w:p>
    <w:p w14:paraId="35D87FD7" w14:textId="43A208E6" w:rsidR="00F06E02" w:rsidRPr="00CC51E9" w:rsidRDefault="004C7224" w:rsidP="000E1E85">
      <w:pPr>
        <w:pStyle w:val="nagowek2"/>
        <w:jc w:val="both"/>
      </w:pPr>
      <w:r>
        <w:t>MIEJSCE ZŁOŻENIA DEKLARACJI</w:t>
      </w:r>
    </w:p>
    <w:p w14:paraId="4DAD1E9E" w14:textId="26571B80" w:rsidR="0092575C" w:rsidRDefault="0092575C" w:rsidP="000E1E85">
      <w:pPr>
        <w:jc w:val="both"/>
      </w:pPr>
      <w:r w:rsidRPr="00D221E7">
        <w:t>Biuro Obsługi Mieszkańców</w:t>
      </w:r>
      <w:r w:rsidR="004C7224">
        <w:t xml:space="preserve">, Urząd Miejski ul. Konecka 42, 97-330 Sulejów </w:t>
      </w:r>
    </w:p>
    <w:p w14:paraId="057C6021" w14:textId="36190AD8" w:rsidR="00F06E02" w:rsidRDefault="00F06E02" w:rsidP="000E1E85">
      <w:pPr>
        <w:pStyle w:val="nagowek2"/>
        <w:jc w:val="both"/>
      </w:pPr>
      <w:r>
        <w:t xml:space="preserve">TERMIN ROZPATRZENIA </w:t>
      </w:r>
      <w:r w:rsidR="004C7224">
        <w:t>DEKLARACJI</w:t>
      </w:r>
      <w:r>
        <w:t xml:space="preserve"> </w:t>
      </w:r>
    </w:p>
    <w:p w14:paraId="0F808578" w14:textId="1ACA326E" w:rsidR="00F06E02" w:rsidRPr="004427DB" w:rsidRDefault="004427DB" w:rsidP="000E1E85">
      <w:pPr>
        <w:jc w:val="both"/>
      </w:pPr>
      <w:r>
        <w:t xml:space="preserve">Bez zbędnej zwłoki, nie później jednak niż w ciągu miesiąca od złożenia </w:t>
      </w:r>
      <w:r w:rsidR="004C7224">
        <w:t>deklaracji</w:t>
      </w:r>
      <w:r>
        <w:t>.</w:t>
      </w:r>
    </w:p>
    <w:p w14:paraId="508CF7E7" w14:textId="0B5D5FF3" w:rsidR="00F06E02" w:rsidRDefault="00F06E02" w:rsidP="000E1E85">
      <w:pPr>
        <w:pStyle w:val="nagowek2"/>
        <w:jc w:val="both"/>
        <w:rPr>
          <w:rFonts w:cs="Calibri"/>
        </w:rPr>
      </w:pPr>
      <w:r>
        <w:t>TRYB ODWOŁAWCZY</w:t>
      </w:r>
    </w:p>
    <w:p w14:paraId="46A3C0DE" w14:textId="56E4F6A3" w:rsidR="00B10E3E" w:rsidRPr="00D221E7" w:rsidRDefault="00C65461" w:rsidP="000E1E85">
      <w:pPr>
        <w:jc w:val="both"/>
        <w:rPr>
          <w:rFonts w:cs="Calibri"/>
        </w:rPr>
      </w:pPr>
      <w:r>
        <w:rPr>
          <w:rFonts w:cs="Calibri"/>
        </w:rPr>
        <w:t xml:space="preserve"> Brak.</w:t>
      </w:r>
    </w:p>
    <w:p w14:paraId="132AD92C" w14:textId="5C735B01" w:rsidR="00F06E02" w:rsidRPr="00D221E7" w:rsidRDefault="00F06E02" w:rsidP="000E1E85">
      <w:pPr>
        <w:pStyle w:val="nagowek2"/>
        <w:jc w:val="both"/>
        <w:rPr>
          <w:sz w:val="24"/>
          <w:szCs w:val="24"/>
        </w:rPr>
      </w:pPr>
      <w:r w:rsidRPr="00D221E7">
        <w:rPr>
          <w:sz w:val="24"/>
          <w:szCs w:val="24"/>
        </w:rPr>
        <w:t>JEDNOSTKA ODPOWIEDZIALNA</w:t>
      </w:r>
    </w:p>
    <w:p w14:paraId="065345F1" w14:textId="711435D1" w:rsidR="00715AA8" w:rsidRDefault="00715AA8" w:rsidP="000E1E85">
      <w:pPr>
        <w:spacing w:before="0" w:after="0"/>
        <w:jc w:val="both"/>
      </w:pPr>
      <w:r>
        <w:t>Referat Podat</w:t>
      </w:r>
      <w:r w:rsidR="00AB0CC7">
        <w:t xml:space="preserve">ków, </w:t>
      </w:r>
      <w:r w:rsidR="00C12CA6">
        <w:t xml:space="preserve">Opłat </w:t>
      </w:r>
      <w:r w:rsidR="00AB0CC7">
        <w:t>i Ochrony Środowiska</w:t>
      </w:r>
      <w:r w:rsidR="00C12CA6">
        <w:t xml:space="preserve"> </w:t>
      </w:r>
      <w:r>
        <w:t xml:space="preserve"> </w:t>
      </w:r>
    </w:p>
    <w:p w14:paraId="43AEE6AC" w14:textId="4A07FF46" w:rsidR="00715AA8" w:rsidRDefault="00715AA8" w:rsidP="000E1E85">
      <w:pPr>
        <w:spacing w:before="0" w:after="0"/>
        <w:jc w:val="both"/>
      </w:pPr>
      <w:proofErr w:type="gramStart"/>
      <w:r>
        <w:t>wejście</w:t>
      </w:r>
      <w:proofErr w:type="gramEnd"/>
      <w:r>
        <w:t xml:space="preserve"> </w:t>
      </w:r>
      <w:r w:rsidR="00AB0CC7">
        <w:t>D</w:t>
      </w:r>
      <w:r>
        <w:t xml:space="preserve">, pok. </w:t>
      </w:r>
      <w:r w:rsidR="00AB0CC7">
        <w:t>23</w:t>
      </w:r>
    </w:p>
    <w:p w14:paraId="6DDA1C43" w14:textId="3167E1DA" w:rsidR="007333B0" w:rsidRDefault="00AB0CC7" w:rsidP="000E1E85">
      <w:pPr>
        <w:spacing w:before="0" w:after="0"/>
        <w:jc w:val="both"/>
      </w:pPr>
      <w:r>
        <w:t>t</w:t>
      </w:r>
      <w:r w:rsidR="00715AA8">
        <w:t xml:space="preserve">el. 44 610 25 </w:t>
      </w:r>
      <w:r w:rsidR="00FA6AC9">
        <w:t>21</w:t>
      </w:r>
    </w:p>
    <w:p w14:paraId="2C664419" w14:textId="3F7F616B" w:rsidR="00FA6AC9" w:rsidRDefault="00FA6AC9" w:rsidP="000E1E85">
      <w:pPr>
        <w:pStyle w:val="nagowek2"/>
        <w:jc w:val="both"/>
      </w:pPr>
      <w:r>
        <w:t>UWAGI</w:t>
      </w:r>
    </w:p>
    <w:p w14:paraId="58A0DBA7" w14:textId="5CEC3FB9" w:rsidR="00BE176D" w:rsidRDefault="00BE176D" w:rsidP="000E1E85">
      <w:pPr>
        <w:spacing w:before="0" w:after="0"/>
        <w:jc w:val="both"/>
      </w:pPr>
      <w:r>
        <w:t>Deklarację na dany rok podatkowy należy złożyć w terminie do dnia 31 stycznia</w:t>
      </w:r>
      <w:r w:rsidR="002A21F5">
        <w:t xml:space="preserve"> roku podatkowego (kalendarzowego)</w:t>
      </w:r>
      <w:r>
        <w:t>.</w:t>
      </w:r>
    </w:p>
    <w:p w14:paraId="4E7447B3" w14:textId="2E176CD0" w:rsidR="00BE176D" w:rsidRDefault="00BE176D" w:rsidP="000E1E85">
      <w:pPr>
        <w:spacing w:before="0" w:after="0"/>
        <w:jc w:val="both"/>
      </w:pPr>
      <w:r>
        <w:t>W trakcie roku podatkowego deklarację należy złożyć w terminie 14 dni od dnia zaistnienia okoliczności uzasadniających powstanie bądź wygaśnięcie obowiązku podatkowego lub od dnia zaistnienia zdarzenia mającego wpływ na wysokość opodatkowania w tym roku.</w:t>
      </w:r>
    </w:p>
    <w:p w14:paraId="0C8C1856" w14:textId="77777777" w:rsidR="00FA6AC9" w:rsidRPr="00FA6AC9" w:rsidRDefault="00FA6AC9" w:rsidP="000E1E85">
      <w:pPr>
        <w:spacing w:before="0" w:after="0"/>
        <w:jc w:val="both"/>
        <w:rPr>
          <w:b/>
        </w:rPr>
      </w:pPr>
      <w:r w:rsidRPr="00FA6AC9">
        <w:rPr>
          <w:b/>
        </w:rPr>
        <w:t xml:space="preserve">Informacje dodatkowe: </w:t>
      </w:r>
    </w:p>
    <w:p w14:paraId="2AD1070A" w14:textId="753D6C97" w:rsidR="002A21F5" w:rsidRDefault="002A21F5" w:rsidP="000E1E85">
      <w:pPr>
        <w:spacing w:before="0" w:after="0"/>
        <w:jc w:val="both"/>
      </w:pPr>
      <w:r>
        <w:t xml:space="preserve">Do złożenia deklaracji (korekty deklaracji) na podatek od nieruchomości (DN-1) na danych rok podatkowy obowiązane są osoby prawne, jednostki organizacyjne, w tym spółki nieposiadające osobowości prawnej, będące: właścicielami nieruchomości lub obiektów budowlanych, posiadaczami samoistnymi nieruchomości lub obiektów budowlanych, użytkownikami wieczystymi gruntów, posiadaczami nieruchomości lub ich części albo obiektów budowlanych lub ich części, stanowiących własność Skarbu Państwa lub jednostki samorządu terytorialnego na terenie miasta i gminy Sulejów. </w:t>
      </w:r>
    </w:p>
    <w:p w14:paraId="3007C4A1" w14:textId="4D27AF37" w:rsidR="002A21F5" w:rsidRDefault="002A21F5" w:rsidP="000E1E85">
      <w:pPr>
        <w:spacing w:before="0" w:after="0"/>
        <w:jc w:val="both"/>
      </w:pPr>
      <w:r>
        <w:t xml:space="preserve">Jeżeli nieruchomość lub obiekt budowlany stanowi współwłasność lub znajduje się w posiadaniu osób fizycznych oraz osób prawnych, jednostek organizacyjnych nieposiadających osobowości prawnej lub spółek nieposiadających osobowości prawnej, osoby fizyczne składają deklarację na podatek od nieruchomości oraz opłacają podatek na zasadach obowiązujących osoby prawne (np. garaże wielostanowiskowe). </w:t>
      </w:r>
    </w:p>
    <w:p w14:paraId="350F1E98" w14:textId="77777777" w:rsidR="002A21F5" w:rsidRDefault="002A21F5" w:rsidP="000E1E85">
      <w:pPr>
        <w:spacing w:before="0" w:after="0"/>
        <w:jc w:val="both"/>
      </w:pPr>
      <w:r>
        <w:t xml:space="preserve">Obliczony w deklaracji podatek należy wpłacać bez wezwania na rachunek budżetu miasta w ratach proporcjonalnych do czasu trwania obowiązku podatkowego w terminie do dnia 15 każdego miesiąca, a za styczeń do dnia 31 stycznia. </w:t>
      </w:r>
    </w:p>
    <w:p w14:paraId="4000DB89" w14:textId="20157959" w:rsidR="004427DB" w:rsidRDefault="002A21F5" w:rsidP="000E1E85">
      <w:pPr>
        <w:spacing w:before="0" w:after="0"/>
        <w:jc w:val="both"/>
      </w:pPr>
      <w:r>
        <w:t>W przypadku złożenia nieprawidłowej deklaracji organ podatkowy prowadzi postępowanie podatkowe zgodnie z przepisami ustawy z dnia 29 sierpnia 1997 r. Ordynacja podatkowa.</w:t>
      </w:r>
    </w:p>
    <w:p w14:paraId="7BF2DD46" w14:textId="77777777" w:rsidR="004427DB" w:rsidRDefault="004427DB" w:rsidP="000E1E85">
      <w:pPr>
        <w:spacing w:before="0" w:after="0"/>
        <w:jc w:val="both"/>
      </w:pPr>
    </w:p>
    <w:p w14:paraId="2F1FC3B6" w14:textId="77777777" w:rsidR="004427DB" w:rsidRDefault="004427DB" w:rsidP="00715AA8">
      <w:pPr>
        <w:spacing w:before="0" w:after="0"/>
      </w:pPr>
    </w:p>
    <w:p w14:paraId="70A3EB91" w14:textId="77777777" w:rsidR="004427DB" w:rsidRDefault="004427DB" w:rsidP="00715AA8">
      <w:pPr>
        <w:spacing w:before="0" w:after="0"/>
      </w:pPr>
    </w:p>
    <w:p w14:paraId="5B90FA55" w14:textId="77777777" w:rsidR="004427DB" w:rsidRDefault="004427DB" w:rsidP="00715AA8">
      <w:pPr>
        <w:spacing w:before="0" w:after="0"/>
      </w:pPr>
    </w:p>
    <w:p w14:paraId="63E07501" w14:textId="77777777" w:rsidR="004427DB" w:rsidRDefault="004427DB" w:rsidP="00715AA8">
      <w:pPr>
        <w:spacing w:before="0" w:after="0"/>
      </w:pPr>
    </w:p>
    <w:tbl>
      <w:tblPr>
        <w:tblpPr w:leftFromText="141" w:rightFromText="141" w:vertAnchor="text" w:horzAnchor="margin" w:tblpXSpec="center" w:tblpY="610"/>
        <w:tblW w:w="10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05"/>
        <w:gridCol w:w="2250"/>
        <w:gridCol w:w="2205"/>
        <w:gridCol w:w="2420"/>
      </w:tblGrid>
      <w:tr w:rsidR="00715AA8" w:rsidRPr="00A64622" w14:paraId="4D881A78" w14:textId="77777777" w:rsidTr="000D2806">
        <w:trPr>
          <w:trHeight w:val="2117"/>
        </w:trPr>
        <w:tc>
          <w:tcPr>
            <w:tcW w:w="1878" w:type="dxa"/>
          </w:tcPr>
          <w:p w14:paraId="7D1DC787" w14:textId="77777777" w:rsidR="00715AA8" w:rsidRPr="00A64622" w:rsidRDefault="00715AA8" w:rsidP="000D2806">
            <w:pPr>
              <w:jc w:val="both"/>
              <w:rPr>
                <w:rFonts w:eastAsia="Calibri" w:cs="Calibri"/>
                <w:i/>
                <w:sz w:val="18"/>
                <w:szCs w:val="18"/>
              </w:rPr>
            </w:pPr>
            <w:r w:rsidRPr="00A64622">
              <w:rPr>
                <w:rFonts w:eastAsia="Calibri" w:cs="Calibri"/>
                <w:sz w:val="18"/>
                <w:szCs w:val="18"/>
              </w:rPr>
              <w:t xml:space="preserve">Opracował/a – </w:t>
            </w:r>
            <w:r w:rsidRPr="00A64622">
              <w:rPr>
                <w:rFonts w:eastAsia="Calibri" w:cs="Calibri"/>
                <w:i/>
                <w:sz w:val="18"/>
                <w:szCs w:val="18"/>
              </w:rPr>
              <w:t>urzędnik</w:t>
            </w:r>
          </w:p>
          <w:p w14:paraId="7A7C893D" w14:textId="77777777" w:rsidR="00715AA8" w:rsidRPr="00A64622" w:rsidRDefault="00715AA8" w:rsidP="000D2806">
            <w:pPr>
              <w:jc w:val="both"/>
              <w:rPr>
                <w:rFonts w:eastAsia="Calibri" w:cs="Calibri"/>
                <w:sz w:val="18"/>
                <w:szCs w:val="18"/>
              </w:rPr>
            </w:pPr>
          </w:p>
          <w:p w14:paraId="16A9EB77" w14:textId="77777777" w:rsidR="00715AA8" w:rsidRPr="00A64622" w:rsidRDefault="00715AA8" w:rsidP="000D2806">
            <w:pPr>
              <w:jc w:val="both"/>
              <w:rPr>
                <w:rFonts w:eastAsia="Calibri" w:cs="Calibri"/>
                <w:sz w:val="18"/>
                <w:szCs w:val="18"/>
              </w:rPr>
            </w:pPr>
          </w:p>
          <w:p w14:paraId="0FBAE2EA" w14:textId="77777777" w:rsidR="00715AA8" w:rsidRPr="00A64622" w:rsidRDefault="00715AA8" w:rsidP="000D2806">
            <w:pPr>
              <w:jc w:val="both"/>
              <w:rPr>
                <w:rFonts w:eastAsia="Calibri" w:cs="Calibri"/>
                <w:sz w:val="18"/>
                <w:szCs w:val="18"/>
              </w:rPr>
            </w:pPr>
          </w:p>
          <w:p w14:paraId="0415A1FD" w14:textId="77777777" w:rsidR="00715AA8" w:rsidRPr="00A64622" w:rsidRDefault="00715AA8" w:rsidP="000D2806">
            <w:pPr>
              <w:jc w:val="both"/>
              <w:rPr>
                <w:rFonts w:eastAsia="Calibri" w:cs="Calibri"/>
                <w:sz w:val="18"/>
                <w:szCs w:val="18"/>
              </w:rPr>
            </w:pPr>
          </w:p>
          <w:p w14:paraId="4CF41D28" w14:textId="77777777" w:rsidR="00715AA8" w:rsidRPr="00A64622" w:rsidRDefault="00715AA8" w:rsidP="000D2806">
            <w:pPr>
              <w:jc w:val="both"/>
              <w:rPr>
                <w:rFonts w:eastAsia="Calibri" w:cs="Calibri"/>
                <w:sz w:val="18"/>
                <w:szCs w:val="18"/>
              </w:rPr>
            </w:pPr>
            <w:r w:rsidRPr="00A64622">
              <w:rPr>
                <w:rFonts w:eastAsia="Calibri" w:cs="Calibri"/>
                <w:sz w:val="18"/>
                <w:szCs w:val="18"/>
              </w:rPr>
              <w:t>………………………………….</w:t>
            </w:r>
          </w:p>
          <w:p w14:paraId="4C0F74DA" w14:textId="77777777" w:rsidR="00715AA8" w:rsidRPr="00A64622" w:rsidRDefault="00715AA8" w:rsidP="000D2806">
            <w:pPr>
              <w:jc w:val="both"/>
              <w:rPr>
                <w:rFonts w:eastAsia="Calibri" w:cs="Calibri"/>
                <w:sz w:val="18"/>
                <w:szCs w:val="18"/>
              </w:rPr>
            </w:pPr>
          </w:p>
          <w:p w14:paraId="0802A990" w14:textId="77777777" w:rsidR="00715AA8" w:rsidRPr="00A64622" w:rsidRDefault="00715AA8" w:rsidP="000D2806">
            <w:pPr>
              <w:jc w:val="both"/>
              <w:rPr>
                <w:rFonts w:eastAsia="Calibri" w:cs="Calibri"/>
                <w:sz w:val="18"/>
                <w:szCs w:val="18"/>
              </w:rPr>
            </w:pPr>
            <w:r w:rsidRPr="00A64622">
              <w:rPr>
                <w:rFonts w:eastAsia="Calibri" w:cs="Calibri"/>
                <w:sz w:val="18"/>
                <w:szCs w:val="18"/>
              </w:rPr>
              <w:t>Data: ………………..</w:t>
            </w:r>
          </w:p>
          <w:p w14:paraId="692FAF09" w14:textId="77777777" w:rsidR="00715AA8" w:rsidRPr="00A64622" w:rsidRDefault="00715AA8" w:rsidP="000D2806">
            <w:pPr>
              <w:jc w:val="both"/>
              <w:rPr>
                <w:rFonts w:eastAsia="Calibri" w:cs="Calibri"/>
                <w:sz w:val="18"/>
                <w:szCs w:val="18"/>
              </w:rPr>
            </w:pPr>
          </w:p>
        </w:tc>
        <w:tc>
          <w:tcPr>
            <w:tcW w:w="2205" w:type="dxa"/>
          </w:tcPr>
          <w:p w14:paraId="655ACF2C" w14:textId="77777777" w:rsidR="00715AA8" w:rsidRPr="00A64622" w:rsidRDefault="00715AA8" w:rsidP="000D2806">
            <w:pPr>
              <w:jc w:val="both"/>
              <w:rPr>
                <w:rFonts w:eastAsia="Calibri" w:cs="Calibri"/>
                <w:sz w:val="18"/>
                <w:szCs w:val="18"/>
              </w:rPr>
            </w:pPr>
            <w:r w:rsidRPr="00A64622">
              <w:rPr>
                <w:rFonts w:eastAsia="Calibri" w:cs="Calibri"/>
                <w:sz w:val="18"/>
                <w:szCs w:val="18"/>
              </w:rPr>
              <w:t>Zatwierdził/a pod względem merytorycznym – Kierownik komórki organizacyjnej</w:t>
            </w:r>
          </w:p>
          <w:p w14:paraId="67CAC231" w14:textId="77777777" w:rsidR="00715AA8" w:rsidRPr="00A64622" w:rsidRDefault="00715AA8" w:rsidP="000D2806">
            <w:pPr>
              <w:jc w:val="both"/>
              <w:rPr>
                <w:rFonts w:eastAsia="Calibri" w:cs="Calibri"/>
                <w:sz w:val="18"/>
                <w:szCs w:val="18"/>
              </w:rPr>
            </w:pPr>
          </w:p>
          <w:p w14:paraId="6888D1A0" w14:textId="77777777" w:rsidR="00715AA8" w:rsidRPr="00A64622" w:rsidRDefault="00715AA8" w:rsidP="000D2806">
            <w:pPr>
              <w:jc w:val="both"/>
              <w:rPr>
                <w:rFonts w:eastAsia="Calibri" w:cs="Calibri"/>
                <w:sz w:val="18"/>
                <w:szCs w:val="18"/>
              </w:rPr>
            </w:pPr>
          </w:p>
          <w:p w14:paraId="63DEE2AE" w14:textId="77777777" w:rsidR="00715AA8" w:rsidRPr="00A64622" w:rsidRDefault="00715AA8" w:rsidP="000D2806">
            <w:pPr>
              <w:jc w:val="both"/>
              <w:rPr>
                <w:rFonts w:eastAsia="Calibri" w:cs="Calibri"/>
                <w:sz w:val="18"/>
                <w:szCs w:val="18"/>
              </w:rPr>
            </w:pPr>
          </w:p>
          <w:p w14:paraId="78AB1B34" w14:textId="77777777" w:rsidR="00715AA8" w:rsidRPr="00A64622" w:rsidRDefault="00715AA8" w:rsidP="000D2806">
            <w:pPr>
              <w:jc w:val="both"/>
              <w:rPr>
                <w:rFonts w:eastAsia="Calibri" w:cs="Calibri"/>
                <w:sz w:val="18"/>
                <w:szCs w:val="18"/>
              </w:rPr>
            </w:pPr>
            <w:r w:rsidRPr="00A64622">
              <w:rPr>
                <w:rFonts w:eastAsia="Calibri" w:cs="Calibri"/>
                <w:sz w:val="18"/>
                <w:szCs w:val="18"/>
              </w:rPr>
              <w:t>…………………………………………</w:t>
            </w:r>
          </w:p>
          <w:p w14:paraId="573F8C9B" w14:textId="77777777" w:rsidR="00715AA8" w:rsidRPr="00A64622" w:rsidRDefault="00715AA8" w:rsidP="000D2806">
            <w:pPr>
              <w:jc w:val="both"/>
              <w:rPr>
                <w:rFonts w:eastAsia="Calibri" w:cs="Calibri"/>
                <w:sz w:val="18"/>
                <w:szCs w:val="18"/>
              </w:rPr>
            </w:pPr>
          </w:p>
          <w:p w14:paraId="3C01F3BF" w14:textId="77777777" w:rsidR="00715AA8" w:rsidRPr="00A64622" w:rsidRDefault="00715AA8" w:rsidP="000D2806">
            <w:pPr>
              <w:jc w:val="both"/>
              <w:rPr>
                <w:rFonts w:eastAsia="Calibri" w:cs="Calibri"/>
                <w:sz w:val="18"/>
                <w:szCs w:val="18"/>
              </w:rPr>
            </w:pPr>
            <w:r w:rsidRPr="00A64622">
              <w:rPr>
                <w:rFonts w:eastAsia="Calibri" w:cs="Calibri"/>
                <w:sz w:val="18"/>
                <w:szCs w:val="18"/>
              </w:rPr>
              <w:t>Data: ………………..</w:t>
            </w:r>
          </w:p>
          <w:p w14:paraId="31F0AD45" w14:textId="77777777" w:rsidR="00715AA8" w:rsidRPr="00A64622" w:rsidRDefault="00715AA8" w:rsidP="000D2806">
            <w:pPr>
              <w:jc w:val="both"/>
              <w:rPr>
                <w:rFonts w:eastAsia="Calibri" w:cs="Calibri"/>
                <w:sz w:val="18"/>
                <w:szCs w:val="18"/>
              </w:rPr>
            </w:pPr>
          </w:p>
        </w:tc>
        <w:tc>
          <w:tcPr>
            <w:tcW w:w="2250" w:type="dxa"/>
          </w:tcPr>
          <w:p w14:paraId="79340375" w14:textId="77777777" w:rsidR="00715AA8" w:rsidRPr="00A64622" w:rsidRDefault="00715AA8" w:rsidP="000D2806">
            <w:pPr>
              <w:jc w:val="both"/>
              <w:rPr>
                <w:rFonts w:eastAsia="Calibri" w:cs="Calibri"/>
                <w:i/>
                <w:sz w:val="18"/>
                <w:szCs w:val="18"/>
              </w:rPr>
            </w:pPr>
            <w:r w:rsidRPr="00A64622">
              <w:rPr>
                <w:rFonts w:eastAsia="Calibri" w:cs="Calibri"/>
                <w:sz w:val="18"/>
                <w:szCs w:val="18"/>
              </w:rPr>
              <w:t xml:space="preserve">Konsultacja – </w:t>
            </w:r>
            <w:r w:rsidRPr="00A64622">
              <w:rPr>
                <w:rFonts w:eastAsia="Calibri" w:cs="Calibri"/>
                <w:i/>
                <w:sz w:val="18"/>
                <w:szCs w:val="18"/>
              </w:rPr>
              <w:t>radca prawny</w:t>
            </w:r>
          </w:p>
          <w:p w14:paraId="5B75A613" w14:textId="77777777" w:rsidR="00715AA8" w:rsidRPr="00A64622" w:rsidRDefault="00715AA8" w:rsidP="000D2806">
            <w:pPr>
              <w:jc w:val="both"/>
              <w:rPr>
                <w:rFonts w:eastAsia="Calibri" w:cs="Calibri"/>
                <w:sz w:val="18"/>
                <w:szCs w:val="18"/>
              </w:rPr>
            </w:pPr>
          </w:p>
          <w:p w14:paraId="4B71096F" w14:textId="77777777" w:rsidR="00715AA8" w:rsidRPr="00A64622" w:rsidRDefault="00715AA8" w:rsidP="000D2806">
            <w:pPr>
              <w:jc w:val="both"/>
              <w:rPr>
                <w:rFonts w:eastAsia="Calibri" w:cs="Calibri"/>
                <w:sz w:val="18"/>
                <w:szCs w:val="18"/>
              </w:rPr>
            </w:pPr>
          </w:p>
          <w:p w14:paraId="4A83BBB1" w14:textId="77777777" w:rsidR="00715AA8" w:rsidRPr="00A64622" w:rsidRDefault="00715AA8" w:rsidP="000D2806">
            <w:pPr>
              <w:jc w:val="both"/>
              <w:rPr>
                <w:rFonts w:eastAsia="Calibri" w:cs="Calibri"/>
                <w:sz w:val="18"/>
                <w:szCs w:val="18"/>
              </w:rPr>
            </w:pPr>
          </w:p>
          <w:p w14:paraId="3AC4635F" w14:textId="77777777" w:rsidR="00715AA8" w:rsidRPr="00A64622" w:rsidRDefault="00715AA8" w:rsidP="000D2806">
            <w:pPr>
              <w:jc w:val="both"/>
              <w:rPr>
                <w:rFonts w:eastAsia="Calibri" w:cs="Calibri"/>
                <w:sz w:val="18"/>
                <w:szCs w:val="18"/>
              </w:rPr>
            </w:pPr>
          </w:p>
          <w:p w14:paraId="1B2506D6" w14:textId="77777777" w:rsidR="00715AA8" w:rsidRPr="00A64622" w:rsidRDefault="00715AA8" w:rsidP="000D2806">
            <w:pPr>
              <w:jc w:val="both"/>
              <w:rPr>
                <w:rFonts w:eastAsia="Calibri" w:cs="Calibri"/>
                <w:sz w:val="18"/>
                <w:szCs w:val="18"/>
              </w:rPr>
            </w:pPr>
          </w:p>
          <w:p w14:paraId="7683F29E" w14:textId="77777777" w:rsidR="00715AA8" w:rsidRPr="00A64622" w:rsidRDefault="00715AA8" w:rsidP="000D2806">
            <w:pPr>
              <w:jc w:val="both"/>
              <w:rPr>
                <w:rFonts w:eastAsia="Calibri" w:cs="Calibri"/>
                <w:sz w:val="18"/>
                <w:szCs w:val="18"/>
              </w:rPr>
            </w:pPr>
            <w:r w:rsidRPr="00A64622">
              <w:rPr>
                <w:rFonts w:eastAsia="Calibri" w:cs="Calibri"/>
                <w:sz w:val="18"/>
                <w:szCs w:val="18"/>
              </w:rPr>
              <w:t>………………………………………….</w:t>
            </w:r>
          </w:p>
          <w:p w14:paraId="3EFF7E0D" w14:textId="77777777" w:rsidR="00715AA8" w:rsidRPr="00A64622" w:rsidRDefault="00715AA8" w:rsidP="000D2806">
            <w:pPr>
              <w:jc w:val="both"/>
              <w:rPr>
                <w:rFonts w:eastAsia="Calibri" w:cs="Calibri"/>
                <w:sz w:val="18"/>
                <w:szCs w:val="18"/>
              </w:rPr>
            </w:pPr>
          </w:p>
          <w:p w14:paraId="6A938CDD" w14:textId="77777777" w:rsidR="00715AA8" w:rsidRPr="00A64622" w:rsidRDefault="00715AA8" w:rsidP="000D2806">
            <w:pPr>
              <w:jc w:val="both"/>
              <w:rPr>
                <w:rFonts w:eastAsia="Calibri" w:cs="Calibri"/>
                <w:sz w:val="18"/>
                <w:szCs w:val="18"/>
              </w:rPr>
            </w:pPr>
            <w:r w:rsidRPr="00A64622">
              <w:rPr>
                <w:rFonts w:eastAsia="Calibri" w:cs="Calibri"/>
                <w:sz w:val="18"/>
                <w:szCs w:val="18"/>
              </w:rPr>
              <w:t>Data: ………………..</w:t>
            </w:r>
          </w:p>
          <w:p w14:paraId="398FF9D0" w14:textId="77777777" w:rsidR="00715AA8" w:rsidRPr="00A64622" w:rsidRDefault="00715AA8" w:rsidP="000D2806">
            <w:pPr>
              <w:jc w:val="both"/>
              <w:rPr>
                <w:rFonts w:eastAsia="Calibri" w:cs="Calibri"/>
                <w:sz w:val="18"/>
                <w:szCs w:val="18"/>
              </w:rPr>
            </w:pPr>
          </w:p>
        </w:tc>
        <w:tc>
          <w:tcPr>
            <w:tcW w:w="2205" w:type="dxa"/>
          </w:tcPr>
          <w:p w14:paraId="636F803E" w14:textId="77777777" w:rsidR="00715AA8" w:rsidRPr="00A64622" w:rsidRDefault="00715AA8" w:rsidP="000D2806">
            <w:pPr>
              <w:jc w:val="both"/>
              <w:rPr>
                <w:rFonts w:eastAsia="Calibri" w:cs="Calibri"/>
                <w:i/>
                <w:sz w:val="18"/>
                <w:szCs w:val="18"/>
              </w:rPr>
            </w:pPr>
            <w:r w:rsidRPr="00A64622">
              <w:rPr>
                <w:rFonts w:eastAsia="Calibri" w:cs="Calibri"/>
                <w:sz w:val="18"/>
                <w:szCs w:val="18"/>
              </w:rPr>
              <w:t xml:space="preserve">Zaakceptował/a – </w:t>
            </w:r>
            <w:r w:rsidRPr="00A64622">
              <w:rPr>
                <w:rFonts w:eastAsia="Calibri" w:cs="Calibri"/>
                <w:i/>
                <w:sz w:val="18"/>
                <w:szCs w:val="18"/>
              </w:rPr>
              <w:t>z-ca Burmistrza</w:t>
            </w:r>
          </w:p>
          <w:p w14:paraId="4797C901" w14:textId="77777777" w:rsidR="00715AA8" w:rsidRPr="00A64622" w:rsidRDefault="00715AA8" w:rsidP="000D2806">
            <w:pPr>
              <w:jc w:val="both"/>
              <w:rPr>
                <w:rFonts w:eastAsia="Calibri" w:cs="Calibri"/>
                <w:i/>
                <w:sz w:val="18"/>
                <w:szCs w:val="18"/>
              </w:rPr>
            </w:pPr>
          </w:p>
          <w:p w14:paraId="2506F638" w14:textId="77777777" w:rsidR="00715AA8" w:rsidRPr="00A64622" w:rsidRDefault="00715AA8" w:rsidP="000D2806">
            <w:pPr>
              <w:jc w:val="both"/>
              <w:rPr>
                <w:rFonts w:eastAsia="Calibri" w:cs="Calibri"/>
                <w:i/>
                <w:sz w:val="18"/>
                <w:szCs w:val="18"/>
              </w:rPr>
            </w:pPr>
          </w:p>
          <w:p w14:paraId="1720876E" w14:textId="77777777" w:rsidR="00715AA8" w:rsidRPr="00A64622" w:rsidRDefault="00715AA8" w:rsidP="000D2806">
            <w:pPr>
              <w:jc w:val="both"/>
              <w:rPr>
                <w:rFonts w:eastAsia="Calibri" w:cs="Calibri"/>
                <w:i/>
                <w:sz w:val="18"/>
                <w:szCs w:val="18"/>
              </w:rPr>
            </w:pPr>
          </w:p>
          <w:p w14:paraId="55F84C91" w14:textId="77777777" w:rsidR="00715AA8" w:rsidRPr="00A64622" w:rsidRDefault="00715AA8" w:rsidP="000D2806">
            <w:pPr>
              <w:jc w:val="both"/>
              <w:rPr>
                <w:rFonts w:eastAsia="Calibri" w:cs="Calibri"/>
                <w:i/>
                <w:sz w:val="18"/>
                <w:szCs w:val="18"/>
              </w:rPr>
            </w:pPr>
          </w:p>
          <w:p w14:paraId="319E4D10" w14:textId="77777777" w:rsidR="00715AA8" w:rsidRPr="00A64622" w:rsidRDefault="00715AA8" w:rsidP="000D2806">
            <w:pPr>
              <w:jc w:val="both"/>
              <w:rPr>
                <w:rFonts w:eastAsia="Calibri" w:cs="Calibri"/>
                <w:sz w:val="18"/>
                <w:szCs w:val="18"/>
              </w:rPr>
            </w:pPr>
            <w:r w:rsidRPr="00A64622">
              <w:rPr>
                <w:rFonts w:eastAsia="Calibri" w:cs="Calibri"/>
                <w:sz w:val="18"/>
                <w:szCs w:val="18"/>
              </w:rPr>
              <w:t>…………………………………………</w:t>
            </w:r>
          </w:p>
          <w:p w14:paraId="20FF385B" w14:textId="77777777" w:rsidR="00715AA8" w:rsidRPr="00A64622" w:rsidRDefault="00715AA8" w:rsidP="000D2806">
            <w:pPr>
              <w:jc w:val="both"/>
              <w:rPr>
                <w:rFonts w:eastAsia="Calibri" w:cs="Calibri"/>
                <w:sz w:val="18"/>
                <w:szCs w:val="18"/>
              </w:rPr>
            </w:pPr>
          </w:p>
          <w:p w14:paraId="7A21B0DB" w14:textId="77777777" w:rsidR="00715AA8" w:rsidRPr="00A64622" w:rsidRDefault="00715AA8" w:rsidP="000D2806">
            <w:pPr>
              <w:jc w:val="both"/>
              <w:rPr>
                <w:rFonts w:eastAsia="Calibri" w:cs="Calibri"/>
                <w:sz w:val="18"/>
                <w:szCs w:val="18"/>
              </w:rPr>
            </w:pPr>
            <w:r w:rsidRPr="00A64622">
              <w:rPr>
                <w:rFonts w:eastAsia="Calibri" w:cs="Calibri"/>
                <w:sz w:val="18"/>
                <w:szCs w:val="18"/>
              </w:rPr>
              <w:t>Data: ………………..</w:t>
            </w:r>
          </w:p>
          <w:p w14:paraId="798AAB6E" w14:textId="77777777" w:rsidR="00715AA8" w:rsidRPr="00A64622" w:rsidRDefault="00715AA8" w:rsidP="000D2806">
            <w:pPr>
              <w:jc w:val="both"/>
              <w:rPr>
                <w:rFonts w:eastAsia="Calibri" w:cs="Calibri"/>
                <w:sz w:val="18"/>
                <w:szCs w:val="18"/>
              </w:rPr>
            </w:pPr>
          </w:p>
        </w:tc>
        <w:tc>
          <w:tcPr>
            <w:tcW w:w="2420" w:type="dxa"/>
          </w:tcPr>
          <w:p w14:paraId="57DF8E20" w14:textId="77777777" w:rsidR="00715AA8" w:rsidRPr="00A64622" w:rsidRDefault="00715AA8" w:rsidP="000D2806">
            <w:pPr>
              <w:jc w:val="both"/>
              <w:rPr>
                <w:rFonts w:eastAsia="Calibri" w:cs="Calibri"/>
                <w:i/>
                <w:sz w:val="18"/>
                <w:szCs w:val="18"/>
              </w:rPr>
            </w:pPr>
            <w:r w:rsidRPr="00A64622">
              <w:rPr>
                <w:rFonts w:eastAsia="Calibri" w:cs="Calibri"/>
                <w:sz w:val="18"/>
                <w:szCs w:val="18"/>
              </w:rPr>
              <w:t>Zatwierdził/a – Burmistrz</w:t>
            </w:r>
          </w:p>
          <w:p w14:paraId="365C4282" w14:textId="77777777" w:rsidR="00715AA8" w:rsidRPr="00A64622" w:rsidRDefault="00715AA8" w:rsidP="000D2806">
            <w:pPr>
              <w:jc w:val="both"/>
              <w:rPr>
                <w:rFonts w:eastAsia="Calibri" w:cs="Calibri"/>
                <w:sz w:val="18"/>
                <w:szCs w:val="18"/>
              </w:rPr>
            </w:pPr>
          </w:p>
          <w:p w14:paraId="0C7049C0" w14:textId="77777777" w:rsidR="00715AA8" w:rsidRPr="00A64622" w:rsidRDefault="00715AA8" w:rsidP="000D2806">
            <w:pPr>
              <w:jc w:val="both"/>
              <w:rPr>
                <w:rFonts w:eastAsia="Calibri" w:cs="Calibri"/>
                <w:sz w:val="18"/>
                <w:szCs w:val="18"/>
              </w:rPr>
            </w:pPr>
          </w:p>
          <w:p w14:paraId="4AC9FA08" w14:textId="77777777" w:rsidR="00715AA8" w:rsidRPr="00A64622" w:rsidRDefault="00715AA8" w:rsidP="000D2806">
            <w:pPr>
              <w:jc w:val="both"/>
              <w:rPr>
                <w:rFonts w:eastAsia="Calibri" w:cs="Calibri"/>
                <w:sz w:val="18"/>
                <w:szCs w:val="18"/>
              </w:rPr>
            </w:pPr>
          </w:p>
          <w:p w14:paraId="4189CFFC" w14:textId="77777777" w:rsidR="00715AA8" w:rsidRPr="00A64622" w:rsidRDefault="00715AA8" w:rsidP="000D2806">
            <w:pPr>
              <w:jc w:val="both"/>
              <w:rPr>
                <w:rFonts w:eastAsia="Calibri" w:cs="Calibri"/>
                <w:sz w:val="18"/>
                <w:szCs w:val="18"/>
              </w:rPr>
            </w:pPr>
          </w:p>
          <w:p w14:paraId="5EFCD089" w14:textId="77777777" w:rsidR="00715AA8" w:rsidRPr="00A64622" w:rsidRDefault="00715AA8" w:rsidP="000D2806">
            <w:pPr>
              <w:jc w:val="both"/>
              <w:rPr>
                <w:rFonts w:eastAsia="Calibri" w:cs="Calibri"/>
                <w:sz w:val="18"/>
                <w:szCs w:val="18"/>
              </w:rPr>
            </w:pPr>
          </w:p>
          <w:p w14:paraId="23D8F761" w14:textId="77777777" w:rsidR="00715AA8" w:rsidRPr="00A64622" w:rsidRDefault="00715AA8" w:rsidP="000D2806">
            <w:pPr>
              <w:jc w:val="both"/>
              <w:rPr>
                <w:rFonts w:eastAsia="Calibri" w:cs="Calibri"/>
                <w:sz w:val="18"/>
                <w:szCs w:val="18"/>
              </w:rPr>
            </w:pPr>
            <w:r w:rsidRPr="00A64622">
              <w:rPr>
                <w:rFonts w:eastAsia="Calibri" w:cs="Calibri"/>
                <w:sz w:val="18"/>
                <w:szCs w:val="18"/>
              </w:rPr>
              <w:t>……………………………………………..</w:t>
            </w:r>
          </w:p>
          <w:p w14:paraId="55971562" w14:textId="77777777" w:rsidR="00715AA8" w:rsidRPr="00A64622" w:rsidRDefault="00715AA8" w:rsidP="000D2806">
            <w:pPr>
              <w:jc w:val="both"/>
              <w:rPr>
                <w:rFonts w:eastAsia="Calibri" w:cs="Calibri"/>
                <w:sz w:val="18"/>
                <w:szCs w:val="18"/>
              </w:rPr>
            </w:pPr>
          </w:p>
          <w:p w14:paraId="201C45F1" w14:textId="77777777" w:rsidR="00715AA8" w:rsidRPr="00A64622" w:rsidRDefault="00715AA8" w:rsidP="000D2806">
            <w:pPr>
              <w:jc w:val="both"/>
              <w:rPr>
                <w:rFonts w:eastAsia="Calibri" w:cs="Calibri"/>
                <w:sz w:val="18"/>
                <w:szCs w:val="18"/>
              </w:rPr>
            </w:pPr>
            <w:r w:rsidRPr="00A64622">
              <w:rPr>
                <w:rFonts w:eastAsia="Calibri" w:cs="Calibri"/>
                <w:sz w:val="18"/>
                <w:szCs w:val="18"/>
              </w:rPr>
              <w:t>Data: ………………..</w:t>
            </w:r>
          </w:p>
          <w:p w14:paraId="77B3F342" w14:textId="77777777" w:rsidR="00715AA8" w:rsidRPr="00A64622" w:rsidRDefault="00715AA8" w:rsidP="000D2806">
            <w:pPr>
              <w:jc w:val="both"/>
              <w:rPr>
                <w:rFonts w:eastAsia="Calibri" w:cs="Calibri"/>
                <w:sz w:val="18"/>
                <w:szCs w:val="18"/>
              </w:rPr>
            </w:pPr>
          </w:p>
        </w:tc>
      </w:tr>
    </w:tbl>
    <w:p w14:paraId="70E68479" w14:textId="77777777" w:rsidR="00715AA8" w:rsidRPr="00D221E7" w:rsidRDefault="00715AA8" w:rsidP="00715AA8">
      <w:pPr>
        <w:spacing w:before="0" w:after="0"/>
        <w:rPr>
          <w:rFonts w:ascii="Arial" w:hAnsi="Arial" w:cs="Arial"/>
          <w:b/>
        </w:rPr>
      </w:pPr>
    </w:p>
    <w:sectPr w:rsidR="00715AA8" w:rsidRPr="00D221E7" w:rsidSect="00EB3E2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510"/>
        </w:tabs>
        <w:ind w:left="510" w:hanging="360"/>
      </w:pPr>
      <w:rPr>
        <w:rFonts w:ascii="Symbol" w:hAnsi="Symbol" w:cs="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8"/>
    <w:multiLevelType w:val="multilevel"/>
    <w:tmpl w:val="00000008"/>
    <w:name w:val="WW8Num8"/>
    <w:lvl w:ilvl="0">
      <w:start w:val="1"/>
      <w:numFmt w:val="bullet"/>
      <w:lvlText w:val=""/>
      <w:lvlJc w:val="left"/>
      <w:pPr>
        <w:tabs>
          <w:tab w:val="num" w:pos="510"/>
        </w:tabs>
        <w:ind w:left="510" w:hanging="360"/>
      </w:pPr>
      <w:rPr>
        <w:rFonts w:ascii="Symbol" w:hAnsi="Symbol" w:cs="Symbol"/>
      </w:rPr>
    </w:lvl>
    <w:lvl w:ilvl="1">
      <w:start w:val="1"/>
      <w:numFmt w:val="decimal"/>
      <w:lvlText w:val="%2."/>
      <w:lvlJc w:val="left"/>
      <w:pPr>
        <w:tabs>
          <w:tab w:val="num" w:pos="1230"/>
        </w:tabs>
        <w:ind w:left="1230" w:hanging="360"/>
      </w:pPr>
    </w:lvl>
    <w:lvl w:ilvl="2">
      <w:start w:val="1"/>
      <w:numFmt w:val="bullet"/>
      <w:lvlText w:val=""/>
      <w:lvlJc w:val="left"/>
      <w:pPr>
        <w:tabs>
          <w:tab w:val="num" w:pos="1950"/>
        </w:tabs>
        <w:ind w:left="1950" w:hanging="360"/>
      </w:pPr>
      <w:rPr>
        <w:rFonts w:ascii="Wingdings" w:hAnsi="Wingdings" w:cs="Wingdings"/>
      </w:rPr>
    </w:lvl>
    <w:lvl w:ilvl="3">
      <w:start w:val="1"/>
      <w:numFmt w:val="bullet"/>
      <w:lvlText w:val=""/>
      <w:lvlJc w:val="left"/>
      <w:pPr>
        <w:tabs>
          <w:tab w:val="num" w:pos="2670"/>
        </w:tabs>
        <w:ind w:left="2670" w:hanging="360"/>
      </w:pPr>
      <w:rPr>
        <w:rFonts w:ascii="Symbol" w:hAnsi="Symbol" w:cs="Symbol"/>
      </w:rPr>
    </w:lvl>
    <w:lvl w:ilvl="4">
      <w:start w:val="1"/>
      <w:numFmt w:val="bullet"/>
      <w:lvlText w:val="o"/>
      <w:lvlJc w:val="left"/>
      <w:pPr>
        <w:tabs>
          <w:tab w:val="num" w:pos="3390"/>
        </w:tabs>
        <w:ind w:left="3390" w:hanging="360"/>
      </w:pPr>
      <w:rPr>
        <w:rFonts w:ascii="Courier New" w:hAnsi="Courier New" w:cs="Courier New"/>
      </w:rPr>
    </w:lvl>
    <w:lvl w:ilvl="5">
      <w:start w:val="1"/>
      <w:numFmt w:val="bullet"/>
      <w:lvlText w:val=""/>
      <w:lvlJc w:val="left"/>
      <w:pPr>
        <w:tabs>
          <w:tab w:val="num" w:pos="4110"/>
        </w:tabs>
        <w:ind w:left="4110" w:hanging="360"/>
      </w:pPr>
      <w:rPr>
        <w:rFonts w:ascii="Wingdings" w:hAnsi="Wingdings" w:cs="Wingdings"/>
      </w:rPr>
    </w:lvl>
    <w:lvl w:ilvl="6">
      <w:start w:val="1"/>
      <w:numFmt w:val="bullet"/>
      <w:lvlText w:val=""/>
      <w:lvlJc w:val="left"/>
      <w:pPr>
        <w:tabs>
          <w:tab w:val="num" w:pos="4830"/>
        </w:tabs>
        <w:ind w:left="4830" w:hanging="360"/>
      </w:pPr>
      <w:rPr>
        <w:rFonts w:ascii="Symbol" w:hAnsi="Symbol" w:cs="Symbol"/>
      </w:rPr>
    </w:lvl>
    <w:lvl w:ilvl="7">
      <w:start w:val="1"/>
      <w:numFmt w:val="bullet"/>
      <w:lvlText w:val="o"/>
      <w:lvlJc w:val="left"/>
      <w:pPr>
        <w:tabs>
          <w:tab w:val="num" w:pos="5550"/>
        </w:tabs>
        <w:ind w:left="5550" w:hanging="360"/>
      </w:pPr>
      <w:rPr>
        <w:rFonts w:ascii="Courier New" w:hAnsi="Courier New" w:cs="Courier New"/>
      </w:rPr>
    </w:lvl>
    <w:lvl w:ilvl="8">
      <w:start w:val="1"/>
      <w:numFmt w:val="bullet"/>
      <w:lvlText w:val=""/>
      <w:lvlJc w:val="left"/>
      <w:pPr>
        <w:tabs>
          <w:tab w:val="num" w:pos="6270"/>
        </w:tabs>
        <w:ind w:left="6270" w:hanging="360"/>
      </w:pPr>
      <w:rPr>
        <w:rFonts w:ascii="Wingdings" w:hAnsi="Wingdings" w:cs="Wingdings"/>
      </w:rPr>
    </w:lvl>
  </w:abstractNum>
  <w:abstractNum w:abstractNumId="8" w15:restartNumberingAfterBreak="0">
    <w:nsid w:val="00000009"/>
    <w:multiLevelType w:val="singleLevel"/>
    <w:tmpl w:val="00000009"/>
    <w:name w:val="WW8Num9"/>
    <w:lvl w:ilvl="0">
      <w:start w:val="1"/>
      <w:numFmt w:val="decimal"/>
      <w:lvlText w:val="%1."/>
      <w:lvlJc w:val="left"/>
      <w:pPr>
        <w:tabs>
          <w:tab w:val="num" w:pos="510"/>
        </w:tabs>
        <w:ind w:left="510"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cs="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1080"/>
        </w:tabs>
        <w:ind w:left="1080" w:hanging="360"/>
      </w:p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0D"/>
    <w:multiLevelType w:val="multilevel"/>
    <w:tmpl w:val="0000000D"/>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47C40BF"/>
    <w:multiLevelType w:val="multilevel"/>
    <w:tmpl w:val="420C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374E64"/>
    <w:multiLevelType w:val="hybridMultilevel"/>
    <w:tmpl w:val="0EAAFFD4"/>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15" w15:restartNumberingAfterBreak="0">
    <w:nsid w:val="08FD0E8A"/>
    <w:multiLevelType w:val="multilevel"/>
    <w:tmpl w:val="EBA8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C22548"/>
    <w:multiLevelType w:val="hybridMultilevel"/>
    <w:tmpl w:val="EF948F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C4875"/>
    <w:multiLevelType w:val="hybridMultilevel"/>
    <w:tmpl w:val="DF7C5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D56067"/>
    <w:multiLevelType w:val="hybridMultilevel"/>
    <w:tmpl w:val="11009830"/>
    <w:lvl w:ilvl="0" w:tplc="BF944A1A">
      <w:start w:val="1"/>
      <w:numFmt w:val="upperRoman"/>
      <w:pStyle w:val="nago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56D87"/>
    <w:multiLevelType w:val="hybridMultilevel"/>
    <w:tmpl w:val="7D10353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CB2B91"/>
    <w:multiLevelType w:val="multilevel"/>
    <w:tmpl w:val="2AD8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C95328"/>
    <w:multiLevelType w:val="hybridMultilevel"/>
    <w:tmpl w:val="FC7E3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50A3159"/>
    <w:multiLevelType w:val="hybridMultilevel"/>
    <w:tmpl w:val="A48877CE"/>
    <w:lvl w:ilvl="0" w:tplc="A6A0F2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332C17"/>
    <w:multiLevelType w:val="hybridMultilevel"/>
    <w:tmpl w:val="4BA2D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B26995"/>
    <w:multiLevelType w:val="hybridMultilevel"/>
    <w:tmpl w:val="9CC4A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6A0FFB"/>
    <w:multiLevelType w:val="hybridMultilevel"/>
    <w:tmpl w:val="72884D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E5C02EA"/>
    <w:multiLevelType w:val="multilevel"/>
    <w:tmpl w:val="F9F26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5D4E"/>
    <w:multiLevelType w:val="hybridMultilevel"/>
    <w:tmpl w:val="7AC4116E"/>
    <w:lvl w:ilvl="0" w:tplc="92C4CBE6">
      <w:start w:val="1"/>
      <w:numFmt w:val="upperRoman"/>
      <w:pStyle w:val="Naglowek3"/>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B37447"/>
    <w:multiLevelType w:val="hybridMultilevel"/>
    <w:tmpl w:val="EDE0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6E7A91"/>
    <w:multiLevelType w:val="multilevel"/>
    <w:tmpl w:val="D54C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F9125EB"/>
    <w:multiLevelType w:val="multilevel"/>
    <w:tmpl w:val="CACC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26"/>
  </w:num>
  <w:num w:numId="16">
    <w:abstractNumId w:val="30"/>
  </w:num>
  <w:num w:numId="17">
    <w:abstractNumId w:val="20"/>
  </w:num>
  <w:num w:numId="18">
    <w:abstractNumId w:val="24"/>
  </w:num>
  <w:num w:numId="19">
    <w:abstractNumId w:val="28"/>
  </w:num>
  <w:num w:numId="20">
    <w:abstractNumId w:val="29"/>
  </w:num>
  <w:num w:numId="21">
    <w:abstractNumId w:val="13"/>
  </w:num>
  <w:num w:numId="22">
    <w:abstractNumId w:val="16"/>
  </w:num>
  <w:num w:numId="23">
    <w:abstractNumId w:val="17"/>
  </w:num>
  <w:num w:numId="24">
    <w:abstractNumId w:val="21"/>
  </w:num>
  <w:num w:numId="25">
    <w:abstractNumId w:val="19"/>
  </w:num>
  <w:num w:numId="26">
    <w:abstractNumId w:val="25"/>
  </w:num>
  <w:num w:numId="27">
    <w:abstractNumId w:val="22"/>
  </w:num>
  <w:num w:numId="28">
    <w:abstractNumId w:val="23"/>
  </w:num>
  <w:num w:numId="29">
    <w:abstractNumId w:val="14"/>
  </w:num>
  <w:num w:numId="30">
    <w:abstractNumId w:val="27"/>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75C"/>
    <w:rsid w:val="00016146"/>
    <w:rsid w:val="0007388B"/>
    <w:rsid w:val="00082521"/>
    <w:rsid w:val="00097555"/>
    <w:rsid w:val="000C5F33"/>
    <w:rsid w:val="000E1E85"/>
    <w:rsid w:val="000F1E8F"/>
    <w:rsid w:val="00121D2A"/>
    <w:rsid w:val="0013042A"/>
    <w:rsid w:val="00135246"/>
    <w:rsid w:val="00151A2A"/>
    <w:rsid w:val="001724D9"/>
    <w:rsid w:val="00173914"/>
    <w:rsid w:val="001A683D"/>
    <w:rsid w:val="001C313F"/>
    <w:rsid w:val="001C5E36"/>
    <w:rsid w:val="0026033C"/>
    <w:rsid w:val="002A21F5"/>
    <w:rsid w:val="002D5C8D"/>
    <w:rsid w:val="002D79CC"/>
    <w:rsid w:val="002E7361"/>
    <w:rsid w:val="00312F8D"/>
    <w:rsid w:val="00376AC8"/>
    <w:rsid w:val="00376C1C"/>
    <w:rsid w:val="00387F93"/>
    <w:rsid w:val="003964B7"/>
    <w:rsid w:val="003C6D80"/>
    <w:rsid w:val="00404E55"/>
    <w:rsid w:val="00424AD6"/>
    <w:rsid w:val="00431EEC"/>
    <w:rsid w:val="004325A7"/>
    <w:rsid w:val="00442160"/>
    <w:rsid w:val="004427DB"/>
    <w:rsid w:val="004436DC"/>
    <w:rsid w:val="00454BD6"/>
    <w:rsid w:val="00455F3D"/>
    <w:rsid w:val="00486EAC"/>
    <w:rsid w:val="004A7036"/>
    <w:rsid w:val="004B3F06"/>
    <w:rsid w:val="004C7224"/>
    <w:rsid w:val="00507BD6"/>
    <w:rsid w:val="00595B11"/>
    <w:rsid w:val="005B11D9"/>
    <w:rsid w:val="005C34D1"/>
    <w:rsid w:val="005D40C1"/>
    <w:rsid w:val="005D557F"/>
    <w:rsid w:val="005D5B66"/>
    <w:rsid w:val="00602198"/>
    <w:rsid w:val="0060573C"/>
    <w:rsid w:val="006332E9"/>
    <w:rsid w:val="00642FFB"/>
    <w:rsid w:val="00653BEB"/>
    <w:rsid w:val="006A4D8C"/>
    <w:rsid w:val="00715AA8"/>
    <w:rsid w:val="007333B0"/>
    <w:rsid w:val="00734D95"/>
    <w:rsid w:val="00745A38"/>
    <w:rsid w:val="00776548"/>
    <w:rsid w:val="007C7673"/>
    <w:rsid w:val="008005CA"/>
    <w:rsid w:val="00833523"/>
    <w:rsid w:val="00871FC5"/>
    <w:rsid w:val="008B4250"/>
    <w:rsid w:val="008C34DB"/>
    <w:rsid w:val="008D02AB"/>
    <w:rsid w:val="008F3A89"/>
    <w:rsid w:val="008F4699"/>
    <w:rsid w:val="00922BBA"/>
    <w:rsid w:val="00922E12"/>
    <w:rsid w:val="0092575C"/>
    <w:rsid w:val="00935C6C"/>
    <w:rsid w:val="00946DD5"/>
    <w:rsid w:val="00995599"/>
    <w:rsid w:val="009A7A05"/>
    <w:rsid w:val="009B2EBF"/>
    <w:rsid w:val="009C1622"/>
    <w:rsid w:val="009D2FAC"/>
    <w:rsid w:val="009D3796"/>
    <w:rsid w:val="009D41DB"/>
    <w:rsid w:val="009F2B3F"/>
    <w:rsid w:val="00A00005"/>
    <w:rsid w:val="00A02B75"/>
    <w:rsid w:val="00A2692A"/>
    <w:rsid w:val="00A5072F"/>
    <w:rsid w:val="00A84E75"/>
    <w:rsid w:val="00A931C8"/>
    <w:rsid w:val="00AB0CC7"/>
    <w:rsid w:val="00AB40D1"/>
    <w:rsid w:val="00AC06D0"/>
    <w:rsid w:val="00AC246B"/>
    <w:rsid w:val="00AF14A6"/>
    <w:rsid w:val="00B10E3E"/>
    <w:rsid w:val="00B327BC"/>
    <w:rsid w:val="00B36850"/>
    <w:rsid w:val="00B659DF"/>
    <w:rsid w:val="00B8435C"/>
    <w:rsid w:val="00BE176D"/>
    <w:rsid w:val="00C12CA6"/>
    <w:rsid w:val="00C24E57"/>
    <w:rsid w:val="00C65461"/>
    <w:rsid w:val="00CC2730"/>
    <w:rsid w:val="00CC51E9"/>
    <w:rsid w:val="00D165C3"/>
    <w:rsid w:val="00D16874"/>
    <w:rsid w:val="00D221E7"/>
    <w:rsid w:val="00D73D72"/>
    <w:rsid w:val="00D81743"/>
    <w:rsid w:val="00D8735C"/>
    <w:rsid w:val="00DA0BF0"/>
    <w:rsid w:val="00E61B0F"/>
    <w:rsid w:val="00E8757C"/>
    <w:rsid w:val="00EB3E2F"/>
    <w:rsid w:val="00ED7778"/>
    <w:rsid w:val="00F06E02"/>
    <w:rsid w:val="00F459E7"/>
    <w:rsid w:val="00F64EFF"/>
    <w:rsid w:val="00F711CF"/>
    <w:rsid w:val="00F9366F"/>
    <w:rsid w:val="00FA590C"/>
    <w:rsid w:val="00FA6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2424A"/>
  <w15:docId w15:val="{ADCA7FBC-52B4-4E3F-ABA9-DBD7E8F1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6874"/>
    <w:pPr>
      <w:keepNext/>
      <w:keepLines/>
      <w:suppressAutoHyphens/>
      <w:spacing w:before="120" w:after="120" w:line="269" w:lineRule="auto"/>
    </w:pPr>
    <w:rPr>
      <w:rFonts w:ascii="Calibri" w:hAnsi="Calibri"/>
      <w:sz w:val="24"/>
      <w:szCs w:val="24"/>
      <w:lang w:eastAsia="zh-CN"/>
    </w:rPr>
  </w:style>
  <w:style w:type="paragraph" w:styleId="Nagwek1">
    <w:name w:val="heading 1"/>
    <w:basedOn w:val="Nagwek10"/>
    <w:next w:val="Normalny"/>
    <w:link w:val="Nagwek1Znak"/>
    <w:uiPriority w:val="9"/>
    <w:qFormat/>
    <w:rsid w:val="009F2B3F"/>
    <w:pPr>
      <w:jc w:val="center"/>
      <w:outlineLvl w:val="0"/>
    </w:pPr>
    <w:rPr>
      <w:rFonts w:ascii="Calibri" w:eastAsiaTheme="majorEastAsia" w:hAnsi="Calibri" w:cstheme="majorBidi"/>
      <w:b/>
      <w:sz w:val="28"/>
      <w:szCs w:val="32"/>
    </w:rPr>
  </w:style>
  <w:style w:type="paragraph" w:styleId="Nagwek2">
    <w:name w:val="heading 2"/>
    <w:basedOn w:val="Normalny"/>
    <w:next w:val="Normalny"/>
    <w:link w:val="Nagwek2Znak"/>
    <w:uiPriority w:val="9"/>
    <w:semiHidden/>
    <w:unhideWhenUsed/>
    <w:qFormat/>
    <w:rsid w:val="009B2EBF"/>
    <w:pPr>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3z0">
    <w:name w:val="WW8Num3z0"/>
    <w:rPr>
      <w:rFonts w:ascii="Wingdings" w:hAnsi="Wingdings" w:cs="Wingdings"/>
    </w:rPr>
  </w:style>
  <w:style w:type="character" w:customStyle="1" w:styleId="WW8Num4z0">
    <w:name w:val="WW8Num4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8z2">
    <w:name w:val="WW8Num8z2"/>
    <w:rPr>
      <w:rFonts w:ascii="Wingdings" w:hAnsi="Wingdings" w:cs="Wingdings"/>
    </w:rPr>
  </w:style>
  <w:style w:type="character" w:customStyle="1" w:styleId="WW8Num8z4">
    <w:name w:val="WW8Num8z4"/>
    <w:rPr>
      <w:rFonts w:ascii="Courier New" w:hAnsi="Courier New" w:cs="Courier New"/>
    </w:rPr>
  </w:style>
  <w:style w:type="character" w:customStyle="1" w:styleId="WW8Num10z0">
    <w:name w:val="WW8Num10z0"/>
    <w:rPr>
      <w:rFonts w:ascii="Symbol" w:hAnsi="Symbol" w:cs="Symbol"/>
    </w:rPr>
  </w:style>
  <w:style w:type="character" w:customStyle="1" w:styleId="WW8Num12z0">
    <w:name w:val="WW8Num12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10z2">
    <w:name w:val="WW8Num10z2"/>
    <w:rPr>
      <w:rFonts w:ascii="Wingdings" w:hAnsi="Wingdings" w:cs="Wingdings"/>
    </w:rPr>
  </w:style>
  <w:style w:type="character" w:customStyle="1" w:styleId="WW8Num10z4">
    <w:name w:val="WW8Num10z4"/>
    <w:rPr>
      <w:rFonts w:ascii="Courier New" w:hAnsi="Courier New" w:cs="Courier New"/>
    </w:rPr>
  </w:style>
  <w:style w:type="character" w:customStyle="1" w:styleId="WW8Num13z0">
    <w:name w:val="WW8Num13z0"/>
    <w:rPr>
      <w:b w:val="0"/>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Domylnaczcionkaakapitu1">
    <w:name w:val="Domyślna czcionka akapitu1"/>
  </w:style>
  <w:style w:type="character" w:styleId="Hipercze">
    <w:name w:val="Hyperlink"/>
    <w:rPr>
      <w:color w:val="0000FF"/>
      <w:u w:val="single"/>
    </w:rPr>
  </w:style>
  <w:style w:type="character" w:styleId="Pogrubienie">
    <w:name w:val="Strong"/>
    <w:uiPriority w:val="22"/>
    <w:qFormat/>
    <w:rPr>
      <w:b/>
      <w:bCs/>
    </w:rPr>
  </w:style>
  <w:style w:type="character" w:customStyle="1" w:styleId="apple-converted-space">
    <w:name w:val="apple-converted-space"/>
    <w:basedOn w:val="Domylnaczcionkaakapitu1"/>
  </w:style>
  <w:style w:type="character" w:styleId="Uwydatnienie">
    <w:name w:val="Emphasis"/>
    <w:uiPriority w:val="20"/>
    <w:qFormat/>
    <w:rPr>
      <w:i/>
      <w:iCs/>
    </w:rPr>
  </w:style>
  <w:style w:type="paragraph" w:customStyle="1" w:styleId="Nagwek10">
    <w:name w:val="Nagłówek1"/>
    <w:basedOn w:val="Normalny"/>
    <w:next w:val="Tekstpodstawowy"/>
    <w:rPr>
      <w:rFonts w:ascii="Arial" w:eastAsia="Lucida Sans Unicode" w:hAnsi="Arial" w:cs="Mangal"/>
      <w:szCs w:val="28"/>
    </w:rPr>
  </w:style>
  <w:style w:type="paragraph" w:styleId="Tekstpodstawowy">
    <w:name w:val="Body Text"/>
    <w:basedOn w:val="Normalny"/>
  </w:style>
  <w:style w:type="paragraph" w:styleId="Lista">
    <w:name w:val="List"/>
    <w:basedOn w:val="Tekstpodstawowy"/>
    <w:rPr>
      <w:rFonts w:cs="Mangal"/>
    </w:rPr>
  </w:style>
  <w:style w:type="paragraph" w:styleId="Legenda">
    <w:name w:val="caption"/>
    <w:basedOn w:val="Normalny"/>
    <w:qFormat/>
    <w:pPr>
      <w:suppressLineNumbers/>
    </w:pPr>
    <w:rPr>
      <w:rFonts w:cs="Mangal"/>
      <w:i/>
      <w:iCs/>
    </w:rPr>
  </w:style>
  <w:style w:type="paragraph" w:customStyle="1" w:styleId="Indeks">
    <w:name w:val="Indeks"/>
    <w:basedOn w:val="Normalny"/>
    <w:pPr>
      <w:suppressLineNumbers/>
    </w:pPr>
    <w:rPr>
      <w:rFonts w:cs="Mangal"/>
    </w:rPr>
  </w:style>
  <w:style w:type="paragraph" w:styleId="Akapitzlist">
    <w:name w:val="List Paragraph"/>
    <w:basedOn w:val="Normalny"/>
    <w:qFormat/>
    <w:pPr>
      <w:ind w:left="720"/>
      <w:contextualSpacing/>
    </w:pPr>
  </w:style>
  <w:style w:type="paragraph" w:styleId="NormalnyWeb">
    <w:name w:val="Normal (Web)"/>
    <w:basedOn w:val="Normalny"/>
    <w:uiPriority w:val="99"/>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customStyle="1" w:styleId="Default">
    <w:name w:val="Default"/>
    <w:rsid w:val="00922E12"/>
    <w:pPr>
      <w:autoSpaceDE w:val="0"/>
      <w:autoSpaceDN w:val="0"/>
      <w:adjustRightInd w:val="0"/>
    </w:pPr>
    <w:rPr>
      <w:color w:val="000000"/>
      <w:sz w:val="24"/>
      <w:szCs w:val="24"/>
    </w:rPr>
  </w:style>
  <w:style w:type="character" w:styleId="UyteHipercze">
    <w:name w:val="FollowedHyperlink"/>
    <w:uiPriority w:val="99"/>
    <w:semiHidden/>
    <w:unhideWhenUsed/>
    <w:rsid w:val="00A00005"/>
    <w:rPr>
      <w:color w:val="800080"/>
      <w:u w:val="single"/>
    </w:rPr>
  </w:style>
  <w:style w:type="paragraph" w:styleId="Tekstdymka">
    <w:name w:val="Balloon Text"/>
    <w:basedOn w:val="Normalny"/>
    <w:link w:val="TekstdymkaZnak"/>
    <w:uiPriority w:val="99"/>
    <w:semiHidden/>
    <w:unhideWhenUsed/>
    <w:rsid w:val="00595B11"/>
    <w:rPr>
      <w:rFonts w:ascii="Segoe UI" w:hAnsi="Segoe UI" w:cs="Segoe UI"/>
      <w:sz w:val="18"/>
      <w:szCs w:val="18"/>
    </w:rPr>
  </w:style>
  <w:style w:type="character" w:customStyle="1" w:styleId="TekstdymkaZnak">
    <w:name w:val="Tekst dymka Znak"/>
    <w:link w:val="Tekstdymka"/>
    <w:uiPriority w:val="99"/>
    <w:semiHidden/>
    <w:rsid w:val="00595B11"/>
    <w:rPr>
      <w:rFonts w:ascii="Segoe UI" w:hAnsi="Segoe UI" w:cs="Segoe UI"/>
      <w:sz w:val="18"/>
      <w:szCs w:val="18"/>
      <w:lang w:eastAsia="zh-CN"/>
    </w:rPr>
  </w:style>
  <w:style w:type="character" w:customStyle="1" w:styleId="Nagwek1Znak">
    <w:name w:val="Nagłówek 1 Znak"/>
    <w:basedOn w:val="Domylnaczcionkaakapitu"/>
    <w:link w:val="Nagwek1"/>
    <w:uiPriority w:val="9"/>
    <w:rsid w:val="009F2B3F"/>
    <w:rPr>
      <w:rFonts w:ascii="Calibri" w:eastAsiaTheme="majorEastAsia" w:hAnsi="Calibri" w:cstheme="majorBidi"/>
      <w:b/>
      <w:sz w:val="28"/>
      <w:szCs w:val="32"/>
      <w:lang w:eastAsia="zh-CN"/>
    </w:rPr>
  </w:style>
  <w:style w:type="paragraph" w:customStyle="1" w:styleId="Styl1">
    <w:name w:val="Styl1"/>
    <w:basedOn w:val="Nagwek2"/>
    <w:qFormat/>
    <w:rsid w:val="009B2EBF"/>
    <w:pPr>
      <w:spacing w:before="120" w:after="120"/>
      <w:jc w:val="center"/>
    </w:pPr>
    <w:rPr>
      <w:rFonts w:ascii="Calibri" w:hAnsi="Calibri"/>
      <w:color w:val="auto"/>
      <w:szCs w:val="28"/>
    </w:rPr>
  </w:style>
  <w:style w:type="paragraph" w:customStyle="1" w:styleId="nagowek2">
    <w:name w:val="nagłowek 2"/>
    <w:basedOn w:val="Nagwek2"/>
    <w:link w:val="nagowek2Znak"/>
    <w:qFormat/>
    <w:rsid w:val="004436DC"/>
    <w:pPr>
      <w:numPr>
        <w:numId w:val="31"/>
      </w:numPr>
      <w:spacing w:before="240"/>
    </w:pPr>
    <w:rPr>
      <w:rFonts w:ascii="Calibri" w:hAnsi="Calibri"/>
      <w:b/>
      <w:color w:val="auto"/>
    </w:rPr>
  </w:style>
  <w:style w:type="character" w:customStyle="1" w:styleId="Nagwek2Znak">
    <w:name w:val="Nagłówek 2 Znak"/>
    <w:basedOn w:val="Domylnaczcionkaakapitu"/>
    <w:link w:val="Nagwek2"/>
    <w:uiPriority w:val="9"/>
    <w:semiHidden/>
    <w:rsid w:val="009B2EBF"/>
    <w:rPr>
      <w:rFonts w:asciiTheme="majorHAnsi" w:eastAsiaTheme="majorEastAsia" w:hAnsiTheme="majorHAnsi" w:cstheme="majorBidi"/>
      <w:color w:val="2E74B5" w:themeColor="accent1" w:themeShade="BF"/>
      <w:sz w:val="26"/>
      <w:szCs w:val="26"/>
      <w:lang w:eastAsia="zh-CN"/>
    </w:rPr>
  </w:style>
  <w:style w:type="paragraph" w:customStyle="1" w:styleId="Naglowek3">
    <w:name w:val="Naglowek 3"/>
    <w:basedOn w:val="Normalny"/>
    <w:link w:val="Naglowek3Znak"/>
    <w:qFormat/>
    <w:rsid w:val="00B36850"/>
    <w:pPr>
      <w:numPr>
        <w:numId w:val="30"/>
      </w:numPr>
      <w:spacing w:after="0"/>
    </w:pPr>
    <w:rPr>
      <w:b/>
      <w:sz w:val="26"/>
    </w:rPr>
  </w:style>
  <w:style w:type="character" w:customStyle="1" w:styleId="nagowek2Znak">
    <w:name w:val="nagłowek 2 Znak"/>
    <w:basedOn w:val="Nagwek2Znak"/>
    <w:link w:val="nagowek2"/>
    <w:rsid w:val="004436DC"/>
    <w:rPr>
      <w:rFonts w:ascii="Calibri" w:eastAsiaTheme="majorEastAsia" w:hAnsi="Calibri" w:cstheme="majorBidi"/>
      <w:b/>
      <w:color w:val="2E74B5" w:themeColor="accent1" w:themeShade="BF"/>
      <w:sz w:val="26"/>
      <w:szCs w:val="26"/>
      <w:lang w:eastAsia="zh-CN"/>
    </w:rPr>
  </w:style>
  <w:style w:type="character" w:customStyle="1" w:styleId="Naglowek3Znak">
    <w:name w:val="Naglowek 3 Znak"/>
    <w:basedOn w:val="Domylnaczcionkaakapitu"/>
    <w:link w:val="Naglowek3"/>
    <w:rsid w:val="00B36850"/>
    <w:rPr>
      <w:rFonts w:ascii="Calibri" w:hAnsi="Calibri"/>
      <w:b/>
      <w:sz w:val="26"/>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66764">
      <w:bodyDiv w:val="1"/>
      <w:marLeft w:val="0"/>
      <w:marRight w:val="0"/>
      <w:marTop w:val="0"/>
      <w:marBottom w:val="0"/>
      <w:divBdr>
        <w:top w:val="none" w:sz="0" w:space="0" w:color="auto"/>
        <w:left w:val="none" w:sz="0" w:space="0" w:color="auto"/>
        <w:bottom w:val="none" w:sz="0" w:space="0" w:color="auto"/>
        <w:right w:val="none" w:sz="0" w:space="0" w:color="auto"/>
      </w:divBdr>
    </w:div>
    <w:div w:id="350837342">
      <w:bodyDiv w:val="1"/>
      <w:marLeft w:val="0"/>
      <w:marRight w:val="0"/>
      <w:marTop w:val="0"/>
      <w:marBottom w:val="0"/>
      <w:divBdr>
        <w:top w:val="none" w:sz="0" w:space="0" w:color="auto"/>
        <w:left w:val="none" w:sz="0" w:space="0" w:color="auto"/>
        <w:bottom w:val="none" w:sz="0" w:space="0" w:color="auto"/>
        <w:right w:val="none" w:sz="0" w:space="0" w:color="auto"/>
      </w:divBdr>
      <w:divsChild>
        <w:div w:id="667632508">
          <w:marLeft w:val="0"/>
          <w:marRight w:val="0"/>
          <w:marTop w:val="0"/>
          <w:marBottom w:val="0"/>
          <w:divBdr>
            <w:top w:val="none" w:sz="0" w:space="0" w:color="auto"/>
            <w:left w:val="none" w:sz="0" w:space="0" w:color="auto"/>
            <w:bottom w:val="none" w:sz="0" w:space="0" w:color="auto"/>
            <w:right w:val="none" w:sz="0" w:space="0" w:color="auto"/>
          </w:divBdr>
          <w:divsChild>
            <w:div w:id="5996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93459">
      <w:bodyDiv w:val="1"/>
      <w:marLeft w:val="0"/>
      <w:marRight w:val="0"/>
      <w:marTop w:val="0"/>
      <w:marBottom w:val="0"/>
      <w:divBdr>
        <w:top w:val="none" w:sz="0" w:space="0" w:color="auto"/>
        <w:left w:val="none" w:sz="0" w:space="0" w:color="auto"/>
        <w:bottom w:val="none" w:sz="0" w:space="0" w:color="auto"/>
        <w:right w:val="none" w:sz="0" w:space="0" w:color="auto"/>
      </w:divBdr>
    </w:div>
    <w:div w:id="467358598">
      <w:bodyDiv w:val="1"/>
      <w:marLeft w:val="0"/>
      <w:marRight w:val="0"/>
      <w:marTop w:val="0"/>
      <w:marBottom w:val="0"/>
      <w:divBdr>
        <w:top w:val="none" w:sz="0" w:space="0" w:color="auto"/>
        <w:left w:val="none" w:sz="0" w:space="0" w:color="auto"/>
        <w:bottom w:val="none" w:sz="0" w:space="0" w:color="auto"/>
        <w:right w:val="none" w:sz="0" w:space="0" w:color="auto"/>
      </w:divBdr>
    </w:div>
    <w:div w:id="536428769">
      <w:bodyDiv w:val="1"/>
      <w:marLeft w:val="0"/>
      <w:marRight w:val="0"/>
      <w:marTop w:val="0"/>
      <w:marBottom w:val="0"/>
      <w:divBdr>
        <w:top w:val="none" w:sz="0" w:space="0" w:color="auto"/>
        <w:left w:val="none" w:sz="0" w:space="0" w:color="auto"/>
        <w:bottom w:val="none" w:sz="0" w:space="0" w:color="auto"/>
        <w:right w:val="none" w:sz="0" w:space="0" w:color="auto"/>
      </w:divBdr>
    </w:div>
    <w:div w:id="614750067">
      <w:bodyDiv w:val="1"/>
      <w:marLeft w:val="0"/>
      <w:marRight w:val="0"/>
      <w:marTop w:val="0"/>
      <w:marBottom w:val="0"/>
      <w:divBdr>
        <w:top w:val="none" w:sz="0" w:space="0" w:color="auto"/>
        <w:left w:val="none" w:sz="0" w:space="0" w:color="auto"/>
        <w:bottom w:val="none" w:sz="0" w:space="0" w:color="auto"/>
        <w:right w:val="none" w:sz="0" w:space="0" w:color="auto"/>
      </w:divBdr>
    </w:div>
    <w:div w:id="786242302">
      <w:bodyDiv w:val="1"/>
      <w:marLeft w:val="0"/>
      <w:marRight w:val="0"/>
      <w:marTop w:val="0"/>
      <w:marBottom w:val="0"/>
      <w:divBdr>
        <w:top w:val="none" w:sz="0" w:space="0" w:color="auto"/>
        <w:left w:val="none" w:sz="0" w:space="0" w:color="auto"/>
        <w:bottom w:val="none" w:sz="0" w:space="0" w:color="auto"/>
        <w:right w:val="none" w:sz="0" w:space="0" w:color="auto"/>
      </w:divBdr>
    </w:div>
    <w:div w:id="828012273">
      <w:bodyDiv w:val="1"/>
      <w:marLeft w:val="0"/>
      <w:marRight w:val="0"/>
      <w:marTop w:val="0"/>
      <w:marBottom w:val="0"/>
      <w:divBdr>
        <w:top w:val="none" w:sz="0" w:space="0" w:color="auto"/>
        <w:left w:val="none" w:sz="0" w:space="0" w:color="auto"/>
        <w:bottom w:val="none" w:sz="0" w:space="0" w:color="auto"/>
        <w:right w:val="none" w:sz="0" w:space="0" w:color="auto"/>
      </w:divBdr>
    </w:div>
    <w:div w:id="959144114">
      <w:bodyDiv w:val="1"/>
      <w:marLeft w:val="0"/>
      <w:marRight w:val="0"/>
      <w:marTop w:val="0"/>
      <w:marBottom w:val="0"/>
      <w:divBdr>
        <w:top w:val="none" w:sz="0" w:space="0" w:color="auto"/>
        <w:left w:val="none" w:sz="0" w:space="0" w:color="auto"/>
        <w:bottom w:val="none" w:sz="0" w:space="0" w:color="auto"/>
        <w:right w:val="none" w:sz="0" w:space="0" w:color="auto"/>
      </w:divBdr>
      <w:divsChild>
        <w:div w:id="1060787521">
          <w:marLeft w:val="0"/>
          <w:marRight w:val="0"/>
          <w:marTop w:val="0"/>
          <w:marBottom w:val="0"/>
          <w:divBdr>
            <w:top w:val="none" w:sz="0" w:space="0" w:color="auto"/>
            <w:left w:val="none" w:sz="0" w:space="0" w:color="auto"/>
            <w:bottom w:val="none" w:sz="0" w:space="0" w:color="auto"/>
            <w:right w:val="none" w:sz="0" w:space="0" w:color="auto"/>
          </w:divBdr>
          <w:divsChild>
            <w:div w:id="6779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0478">
      <w:bodyDiv w:val="1"/>
      <w:marLeft w:val="0"/>
      <w:marRight w:val="0"/>
      <w:marTop w:val="0"/>
      <w:marBottom w:val="0"/>
      <w:divBdr>
        <w:top w:val="none" w:sz="0" w:space="0" w:color="auto"/>
        <w:left w:val="none" w:sz="0" w:space="0" w:color="auto"/>
        <w:bottom w:val="none" w:sz="0" w:space="0" w:color="auto"/>
        <w:right w:val="none" w:sz="0" w:space="0" w:color="auto"/>
      </w:divBdr>
    </w:div>
    <w:div w:id="1575623655">
      <w:bodyDiv w:val="1"/>
      <w:marLeft w:val="0"/>
      <w:marRight w:val="0"/>
      <w:marTop w:val="0"/>
      <w:marBottom w:val="0"/>
      <w:divBdr>
        <w:top w:val="none" w:sz="0" w:space="0" w:color="auto"/>
        <w:left w:val="none" w:sz="0" w:space="0" w:color="auto"/>
        <w:bottom w:val="none" w:sz="0" w:space="0" w:color="auto"/>
        <w:right w:val="none" w:sz="0" w:space="0" w:color="auto"/>
      </w:divBdr>
      <w:divsChild>
        <w:div w:id="1157460969">
          <w:marLeft w:val="0"/>
          <w:marRight w:val="0"/>
          <w:marTop w:val="0"/>
          <w:marBottom w:val="0"/>
          <w:divBdr>
            <w:top w:val="none" w:sz="0" w:space="0" w:color="auto"/>
            <w:left w:val="none" w:sz="0" w:space="0" w:color="auto"/>
            <w:bottom w:val="none" w:sz="0" w:space="0" w:color="auto"/>
            <w:right w:val="none" w:sz="0" w:space="0" w:color="auto"/>
          </w:divBdr>
          <w:divsChild>
            <w:div w:id="20354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8291">
      <w:bodyDiv w:val="1"/>
      <w:marLeft w:val="0"/>
      <w:marRight w:val="0"/>
      <w:marTop w:val="0"/>
      <w:marBottom w:val="0"/>
      <w:divBdr>
        <w:top w:val="none" w:sz="0" w:space="0" w:color="auto"/>
        <w:left w:val="none" w:sz="0" w:space="0" w:color="auto"/>
        <w:bottom w:val="none" w:sz="0" w:space="0" w:color="auto"/>
        <w:right w:val="none" w:sz="0" w:space="0" w:color="auto"/>
      </w:divBdr>
      <w:divsChild>
        <w:div w:id="1458336111">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597</Words>
  <Characters>3588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KARTA  INFORMACYJNA</vt:lpstr>
    </vt:vector>
  </TitlesOfParts>
  <Company/>
  <LinksUpToDate>false</LinksUpToDate>
  <CharactersWithSpaces>4177</CharactersWithSpaces>
  <SharedDoc>false</SharedDoc>
  <HLinks>
    <vt:vector size="6" baseType="variant">
      <vt:variant>
        <vt:i4>7929873</vt:i4>
      </vt:variant>
      <vt:variant>
        <vt:i4>0</vt:i4>
      </vt:variant>
      <vt:variant>
        <vt:i4>0</vt:i4>
      </vt:variant>
      <vt:variant>
        <vt:i4>5</vt:i4>
      </vt:variant>
      <vt:variant>
        <vt:lpwstr>http://www.um.warszawa.pl/sites/default/files/ao-01-b_wniosek_zgloszenie_utraty_lub_uszkodzenia_dowodu_osobistego.pdf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INFORMACYJNA</dc:title>
  <dc:creator>Sowinski_2</dc:creator>
  <cp:lastModifiedBy>Katarzyna KP.. Podlewska</cp:lastModifiedBy>
  <cp:revision>12</cp:revision>
  <cp:lastPrinted>2024-10-08T10:01:00Z</cp:lastPrinted>
  <dcterms:created xsi:type="dcterms:W3CDTF">2024-09-13T11:19:00Z</dcterms:created>
  <dcterms:modified xsi:type="dcterms:W3CDTF">2024-10-08T10:01:00Z</dcterms:modified>
</cp:coreProperties>
</file>