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4083" w:rsidRPr="005D4083" w:rsidRDefault="005D4083" w:rsidP="00C0783D">
      <w:pPr>
        <w:keepNext/>
        <w:keepLines/>
        <w:suppressAutoHyphens/>
        <w:spacing w:before="120" w:after="120" w:line="269" w:lineRule="auto"/>
        <w:ind w:left="0" w:firstLine="0"/>
        <w:jc w:val="center"/>
        <w:outlineLvl w:val="0"/>
        <w:rPr>
          <w:rFonts w:ascii="Calibri" w:eastAsiaTheme="majorEastAsia" w:hAnsi="Calibri" w:cstheme="majorBidi"/>
          <w:b/>
          <w:color w:val="auto"/>
          <w:sz w:val="28"/>
          <w:szCs w:val="32"/>
          <w:lang w:eastAsia="zh-CN"/>
        </w:rPr>
      </w:pPr>
      <w:proofErr w:type="gramStart"/>
      <w:r w:rsidRPr="005D4083">
        <w:rPr>
          <w:rFonts w:ascii="Calibri" w:eastAsiaTheme="majorEastAsia" w:hAnsi="Calibri" w:cstheme="majorBidi"/>
          <w:b/>
          <w:color w:val="auto"/>
          <w:sz w:val="28"/>
          <w:szCs w:val="32"/>
          <w:lang w:eastAsia="zh-CN"/>
        </w:rPr>
        <w:t>KARTA  INFORMACYJNA</w:t>
      </w:r>
      <w:proofErr w:type="gramEnd"/>
    </w:p>
    <w:p w:rsidR="005D4083" w:rsidRPr="005D4083" w:rsidRDefault="005D4083" w:rsidP="005D4083">
      <w:pPr>
        <w:keepNext/>
        <w:keepLines/>
        <w:suppressAutoHyphens/>
        <w:spacing w:before="120" w:after="120" w:line="269" w:lineRule="auto"/>
        <w:ind w:left="0" w:firstLine="0"/>
        <w:jc w:val="center"/>
        <w:outlineLvl w:val="0"/>
        <w:rPr>
          <w:rFonts w:ascii="Calibri" w:eastAsiaTheme="majorEastAsia" w:hAnsi="Calibri" w:cstheme="majorBidi"/>
          <w:b/>
          <w:color w:val="auto"/>
          <w:sz w:val="28"/>
          <w:szCs w:val="32"/>
          <w:lang w:eastAsia="zh-CN"/>
        </w:rPr>
      </w:pPr>
      <w:r w:rsidRPr="005D4083">
        <w:rPr>
          <w:rFonts w:ascii="Calibri" w:eastAsiaTheme="majorEastAsia" w:hAnsi="Calibri" w:cstheme="majorBidi"/>
          <w:b/>
          <w:color w:val="auto"/>
          <w:sz w:val="28"/>
          <w:szCs w:val="32"/>
          <w:lang w:eastAsia="zh-CN"/>
        </w:rPr>
        <w:t>Zanim wypełnisz wniosek przeczytaj</w:t>
      </w:r>
    </w:p>
    <w:tbl>
      <w:tblPr>
        <w:tblW w:w="9134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552"/>
        <w:gridCol w:w="4678"/>
        <w:gridCol w:w="1904"/>
      </w:tblGrid>
      <w:tr w:rsidR="005D4083" w:rsidRPr="005D4083" w:rsidTr="00CE1C38">
        <w:trPr>
          <w:trHeight w:val="1266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4083" w:rsidRPr="005D4083" w:rsidRDefault="005D4083" w:rsidP="005D4083">
            <w:pPr>
              <w:keepNext/>
              <w:keepLines/>
              <w:suppressAutoHyphens/>
              <w:snapToGrid w:val="0"/>
              <w:spacing w:before="120" w:after="120" w:line="269" w:lineRule="auto"/>
              <w:ind w:left="0" w:firstLine="0"/>
              <w:jc w:val="center"/>
              <w:rPr>
                <w:rFonts w:ascii="Calibri" w:eastAsia="Calibri" w:hAnsi="Calibri" w:cs="Calibri"/>
                <w:color w:val="auto"/>
                <w:sz w:val="4"/>
                <w:szCs w:val="4"/>
                <w:lang w:eastAsia="zh-CN"/>
              </w:rPr>
            </w:pPr>
            <w:r w:rsidRPr="005D4083">
              <w:rPr>
                <w:noProof/>
                <w:color w:val="auto"/>
                <w:szCs w:val="24"/>
              </w:rPr>
              <w:drawing>
                <wp:inline distT="0" distB="0" distL="0" distR="0" wp14:anchorId="50F178C6" wp14:editId="5AB32051">
                  <wp:extent cx="426720" cy="445770"/>
                  <wp:effectExtent l="0" t="0" r="0" b="0"/>
                  <wp:docPr id="7" name="Obraz 7" descr="herb Gminy Sulejów przedstawiający mur z czerwonych cegieł z trzema wieżami i bramą, w ktorej stoi średniowieczny rycerz z halabardą" title="herb Gminy Sulejów">
                    <a:extLst xmlns:a="http://schemas.openxmlformats.org/drawingml/2006/main">
                      <a:ext uri="{C183D7F6-B498-43B3-948B-1728B52AA6E4}">
                        <adec:decorative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adec="http://schemas.microsoft.com/office/drawing/2017/decorative" xmlns:arto="http://schemas.microsoft.com/office/word/2006/arto" val="1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Obraz 7">
                            <a:extLst>
                              <a:ext uri="{C183D7F6-B498-43B3-948B-1728B52AA6E4}">
                                <adec:decorative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adec="http://schemas.microsoft.com/office/drawing/2017/decorative" xmlns:arto="http://schemas.microsoft.com/office/word/2006/arto" val="1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6720" cy="44577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</pic:spPr>
                      </pic:pic>
                    </a:graphicData>
                  </a:graphic>
                </wp:inline>
              </w:drawing>
            </w:r>
          </w:p>
          <w:p w:rsidR="005D4083" w:rsidRPr="005D4083" w:rsidRDefault="005D4083" w:rsidP="005D4083">
            <w:pPr>
              <w:keepNext/>
              <w:keepLines/>
              <w:suppressAutoHyphens/>
              <w:spacing w:before="120" w:after="120" w:line="269" w:lineRule="auto"/>
              <w:ind w:left="0" w:firstLine="0"/>
              <w:jc w:val="center"/>
              <w:rPr>
                <w:rFonts w:ascii="Calibri" w:eastAsia="Calibri" w:hAnsi="Calibri" w:cs="Calibri"/>
                <w:b/>
                <w:color w:val="FF0000"/>
                <w:sz w:val="30"/>
                <w:szCs w:val="30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4083" w:rsidRPr="005D4083" w:rsidRDefault="005D4083" w:rsidP="005D4083">
            <w:pPr>
              <w:spacing w:after="0" w:line="240" w:lineRule="auto"/>
              <w:ind w:left="0" w:firstLine="0"/>
              <w:jc w:val="center"/>
              <w:rPr>
                <w:rFonts w:ascii="Calibri" w:eastAsia="Calibri" w:hAnsi="Calibri"/>
                <w:sz w:val="18"/>
                <w:szCs w:val="18"/>
              </w:rPr>
            </w:pPr>
            <w:r w:rsidRPr="005D4083">
              <w:rPr>
                <w:rFonts w:ascii="Calibri" w:eastAsia="Calibri" w:hAnsi="Calibri"/>
                <w:color w:val="auto"/>
                <w:sz w:val="18"/>
                <w:szCs w:val="18"/>
              </w:rPr>
              <w:t xml:space="preserve">Urząd </w:t>
            </w:r>
            <w:r w:rsidRPr="005D4083">
              <w:rPr>
                <w:rFonts w:ascii="Calibri" w:eastAsia="Calibri" w:hAnsi="Calibri"/>
                <w:sz w:val="18"/>
                <w:szCs w:val="18"/>
              </w:rPr>
              <w:t>Miejski w Sulejowie</w:t>
            </w:r>
          </w:p>
          <w:p w:rsidR="005D4083" w:rsidRPr="005D4083" w:rsidRDefault="005D4083" w:rsidP="005D4083">
            <w:pPr>
              <w:spacing w:after="0" w:line="240" w:lineRule="auto"/>
              <w:ind w:left="0" w:firstLine="0"/>
              <w:jc w:val="center"/>
              <w:rPr>
                <w:rFonts w:ascii="Calibri" w:eastAsia="Calibri" w:hAnsi="Calibri"/>
                <w:sz w:val="18"/>
                <w:szCs w:val="18"/>
              </w:rPr>
            </w:pPr>
            <w:r w:rsidRPr="005D4083">
              <w:rPr>
                <w:rFonts w:ascii="Calibri" w:eastAsia="Calibri" w:hAnsi="Calibri"/>
                <w:sz w:val="18"/>
                <w:szCs w:val="18"/>
              </w:rPr>
              <w:t>REFERAT PODATKÓW, OPŁAT</w:t>
            </w:r>
          </w:p>
          <w:p w:rsidR="005D4083" w:rsidRPr="005D4083" w:rsidRDefault="005D4083" w:rsidP="005D4083">
            <w:pPr>
              <w:spacing w:after="0" w:line="240" w:lineRule="auto"/>
              <w:ind w:left="0" w:firstLine="0"/>
              <w:jc w:val="center"/>
              <w:rPr>
                <w:rFonts w:ascii="Calibri" w:eastAsia="Calibri" w:hAnsi="Calibri"/>
                <w:sz w:val="18"/>
                <w:szCs w:val="18"/>
              </w:rPr>
            </w:pPr>
            <w:r w:rsidRPr="005D4083">
              <w:rPr>
                <w:rFonts w:ascii="Calibri" w:eastAsia="Calibri" w:hAnsi="Calibri"/>
                <w:sz w:val="18"/>
                <w:szCs w:val="18"/>
              </w:rPr>
              <w:t>I OCHRONY ŚRODOWISKA</w:t>
            </w:r>
          </w:p>
          <w:p w:rsidR="005D4083" w:rsidRPr="005D4083" w:rsidRDefault="005D4083" w:rsidP="005D4083">
            <w:pPr>
              <w:spacing w:after="0" w:line="240" w:lineRule="auto"/>
              <w:ind w:left="0" w:firstLine="0"/>
              <w:jc w:val="center"/>
              <w:rPr>
                <w:rFonts w:ascii="Calibri" w:eastAsia="Calibri" w:hAnsi="Calibri"/>
                <w:color w:val="auto"/>
                <w:sz w:val="18"/>
                <w:szCs w:val="18"/>
              </w:rPr>
            </w:pPr>
            <w:proofErr w:type="gramStart"/>
            <w:r w:rsidRPr="005D4083">
              <w:rPr>
                <w:rFonts w:ascii="Calibri" w:eastAsia="Calibri" w:hAnsi="Calibri"/>
                <w:color w:val="auto"/>
                <w:sz w:val="18"/>
                <w:szCs w:val="18"/>
              </w:rPr>
              <w:t>ul</w:t>
            </w:r>
            <w:proofErr w:type="gramEnd"/>
            <w:r w:rsidRPr="005D4083">
              <w:rPr>
                <w:rFonts w:ascii="Calibri" w:eastAsia="Calibri" w:hAnsi="Calibri"/>
                <w:color w:val="auto"/>
                <w:sz w:val="18"/>
                <w:szCs w:val="18"/>
              </w:rPr>
              <w:t>. Konecka 42, 97-330 Sulejów</w:t>
            </w:r>
          </w:p>
          <w:p w:rsidR="005D4083" w:rsidRPr="005D4083" w:rsidRDefault="005D4083" w:rsidP="00C06547">
            <w:pPr>
              <w:keepNext/>
              <w:keepLines/>
              <w:suppressAutoHyphens/>
              <w:spacing w:before="120" w:after="120" w:line="269" w:lineRule="auto"/>
              <w:ind w:left="0" w:firstLine="0"/>
              <w:jc w:val="center"/>
              <w:rPr>
                <w:rFonts w:ascii="Calibri" w:eastAsia="Calibri" w:hAnsi="Calibri" w:cs="Calibri"/>
                <w:color w:val="auto"/>
                <w:sz w:val="4"/>
                <w:szCs w:val="4"/>
                <w:lang w:eastAsia="zh-CN"/>
              </w:rPr>
            </w:pPr>
            <w:r w:rsidRPr="005D4083">
              <w:rPr>
                <w:rFonts w:ascii="Calibri" w:eastAsia="Calibri" w:hAnsi="Calibri"/>
                <w:color w:val="auto"/>
                <w:sz w:val="18"/>
                <w:szCs w:val="18"/>
              </w:rPr>
              <w:t>tel. 44 6102 5</w:t>
            </w:r>
            <w:r w:rsidR="00C06547">
              <w:rPr>
                <w:rFonts w:ascii="Calibri" w:eastAsia="Calibri" w:hAnsi="Calibri"/>
                <w:color w:val="auto"/>
                <w:sz w:val="18"/>
                <w:szCs w:val="18"/>
              </w:rPr>
              <w:t>19</w:t>
            </w:r>
          </w:p>
        </w:tc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4083" w:rsidRPr="005D4083" w:rsidRDefault="005D4083" w:rsidP="005D4083">
            <w:pPr>
              <w:keepNext/>
              <w:keepLines/>
              <w:suppressAutoHyphens/>
              <w:spacing w:before="120" w:after="120" w:line="269" w:lineRule="auto"/>
              <w:ind w:left="0" w:firstLine="0"/>
              <w:rPr>
                <w:rFonts w:ascii="Calibri" w:eastAsia="Calibri" w:hAnsi="Calibri"/>
                <w:color w:val="FF0000"/>
                <w:szCs w:val="24"/>
                <w:lang w:eastAsia="zh-CN"/>
              </w:rPr>
            </w:pPr>
            <w:r w:rsidRPr="005D4083">
              <w:rPr>
                <w:rFonts w:ascii="Calibri" w:eastAsia="Calibri" w:hAnsi="Calibri"/>
                <w:color w:val="auto"/>
                <w:szCs w:val="24"/>
                <w:lang w:eastAsia="zh-CN"/>
              </w:rPr>
              <w:t>Karta usługi Nr POŚ.</w:t>
            </w:r>
            <w:r>
              <w:rPr>
                <w:rFonts w:ascii="Calibri" w:eastAsia="Calibri" w:hAnsi="Calibri"/>
                <w:color w:val="auto"/>
                <w:szCs w:val="24"/>
                <w:lang w:eastAsia="zh-CN"/>
              </w:rPr>
              <w:t>XII</w:t>
            </w:r>
            <w:r w:rsidR="00633774">
              <w:rPr>
                <w:rFonts w:ascii="Calibri" w:eastAsia="Calibri" w:hAnsi="Calibri"/>
                <w:color w:val="auto"/>
                <w:szCs w:val="24"/>
                <w:lang w:eastAsia="zh-CN"/>
              </w:rPr>
              <w:t>I</w:t>
            </w:r>
            <w:bookmarkStart w:id="0" w:name="_GoBack"/>
            <w:bookmarkEnd w:id="0"/>
            <w:r w:rsidRPr="005D4083">
              <w:rPr>
                <w:rFonts w:ascii="Calibri" w:eastAsia="Calibri" w:hAnsi="Calibri"/>
                <w:color w:val="auto"/>
                <w:szCs w:val="24"/>
                <w:lang w:eastAsia="zh-CN"/>
              </w:rPr>
              <w:t>.(1).24</w:t>
            </w:r>
          </w:p>
          <w:p w:rsidR="005D4083" w:rsidRPr="005D4083" w:rsidRDefault="005D4083" w:rsidP="005D4083">
            <w:pPr>
              <w:keepNext/>
              <w:keepLines/>
              <w:suppressAutoHyphens/>
              <w:spacing w:before="120" w:after="120" w:line="269" w:lineRule="auto"/>
              <w:ind w:left="0" w:firstLine="0"/>
              <w:jc w:val="center"/>
              <w:rPr>
                <w:rFonts w:ascii="Calibri" w:eastAsia="Calibri" w:hAnsi="Calibri" w:cs="Calibri"/>
                <w:color w:val="FF0000"/>
                <w:szCs w:val="24"/>
                <w:lang w:eastAsia="zh-CN"/>
              </w:rPr>
            </w:pPr>
          </w:p>
        </w:tc>
      </w:tr>
    </w:tbl>
    <w:p w:rsidR="005D4083" w:rsidRDefault="005D4083">
      <w:pPr>
        <w:spacing w:after="0" w:line="259" w:lineRule="auto"/>
        <w:ind w:left="0" w:firstLine="0"/>
        <w:rPr>
          <w:rFonts w:ascii="Arial" w:eastAsia="Arial" w:hAnsi="Arial" w:cs="Arial"/>
          <w:b/>
        </w:rPr>
      </w:pPr>
    </w:p>
    <w:p w:rsidR="00F4424B" w:rsidRPr="00F4424B" w:rsidRDefault="00F4424B" w:rsidP="00F4424B">
      <w:pPr>
        <w:spacing w:line="259" w:lineRule="auto"/>
        <w:ind w:left="94" w:firstLine="0"/>
        <w:jc w:val="center"/>
        <w:rPr>
          <w:rFonts w:asciiTheme="minorHAnsi" w:hAnsiTheme="minorHAnsi"/>
          <w:sz w:val="28"/>
          <w:szCs w:val="28"/>
        </w:rPr>
      </w:pPr>
      <w:r w:rsidRPr="00F4424B">
        <w:rPr>
          <w:rFonts w:asciiTheme="minorHAnsi" w:hAnsiTheme="minorHAnsi"/>
          <w:b/>
          <w:sz w:val="28"/>
          <w:szCs w:val="28"/>
        </w:rPr>
        <w:t>Umorzenie w całości lub w części zaległości podatkowej, odsetek za zwłokę lub opłaty</w:t>
      </w:r>
      <w:r>
        <w:rPr>
          <w:rFonts w:asciiTheme="minorHAnsi" w:hAnsiTheme="minorHAnsi"/>
          <w:sz w:val="28"/>
          <w:szCs w:val="28"/>
        </w:rPr>
        <w:t xml:space="preserve"> </w:t>
      </w:r>
      <w:r w:rsidRPr="00F4424B">
        <w:rPr>
          <w:rFonts w:asciiTheme="minorHAnsi" w:hAnsiTheme="minorHAnsi"/>
          <w:b/>
          <w:sz w:val="28"/>
          <w:szCs w:val="28"/>
        </w:rPr>
        <w:t>prolongacyjnej z tytułu podatków i opłat lokalnych</w:t>
      </w:r>
    </w:p>
    <w:p w:rsidR="00DD7B09" w:rsidRDefault="00FF0499" w:rsidP="00DD7B09">
      <w:pPr>
        <w:spacing w:after="0" w:line="259" w:lineRule="auto"/>
        <w:ind w:left="0" w:firstLine="0"/>
      </w:pPr>
      <w:r>
        <w:rPr>
          <w:rFonts w:ascii="Arial" w:eastAsia="Arial" w:hAnsi="Arial" w:cs="Arial"/>
          <w:b/>
        </w:rPr>
        <w:t xml:space="preserve"> </w:t>
      </w:r>
    </w:p>
    <w:p w:rsidR="00DD7B09" w:rsidRDefault="00DD7B09">
      <w:pPr>
        <w:spacing w:after="37" w:line="259" w:lineRule="auto"/>
        <w:ind w:left="0" w:firstLine="0"/>
        <w:rPr>
          <w:rFonts w:ascii="Calibri" w:hAnsi="Calibri"/>
          <w:color w:val="auto"/>
          <w:szCs w:val="24"/>
          <w:lang w:eastAsia="zh-CN"/>
        </w:rPr>
      </w:pPr>
      <w:r>
        <w:rPr>
          <w:rFonts w:ascii="Calibri" w:hAnsi="Calibri"/>
          <w:color w:val="auto"/>
          <w:szCs w:val="24"/>
          <w:lang w:eastAsia="zh-CN"/>
        </w:rPr>
        <w:t>Podstawa prawna:</w:t>
      </w:r>
    </w:p>
    <w:p w:rsidR="008F48E0" w:rsidRDefault="00DD7B09">
      <w:pPr>
        <w:spacing w:after="37" w:line="259" w:lineRule="auto"/>
        <w:ind w:left="0" w:firstLine="0"/>
      </w:pPr>
      <w:r>
        <w:rPr>
          <w:rFonts w:ascii="Calibri" w:hAnsi="Calibri"/>
          <w:color w:val="auto"/>
          <w:szCs w:val="24"/>
          <w:lang w:eastAsia="zh-CN"/>
        </w:rPr>
        <w:t>- ustawa z dnia 29 sierpnia 1997 r. Ordynacja podatkowa (Dz. U z 2023 r. poz. 2383 ze zm.)</w:t>
      </w:r>
      <w:r w:rsidR="00FF0499">
        <w:rPr>
          <w:rFonts w:ascii="Arial" w:eastAsia="Arial" w:hAnsi="Arial" w:cs="Arial"/>
          <w:b/>
        </w:rPr>
        <w:tab/>
        <w:t xml:space="preserve">  </w:t>
      </w:r>
    </w:p>
    <w:p w:rsidR="008F48E0" w:rsidRPr="00F4424B" w:rsidRDefault="00FF0499">
      <w:pPr>
        <w:pStyle w:val="Nagwek1"/>
        <w:ind w:left="-5"/>
        <w:rPr>
          <w:rFonts w:asciiTheme="minorHAnsi" w:hAnsiTheme="minorHAnsi"/>
          <w:sz w:val="28"/>
          <w:szCs w:val="28"/>
        </w:rPr>
      </w:pPr>
      <w:r w:rsidRPr="00F4424B">
        <w:rPr>
          <w:rFonts w:asciiTheme="minorHAnsi" w:hAnsiTheme="minorHAnsi"/>
          <w:sz w:val="28"/>
          <w:szCs w:val="28"/>
        </w:rPr>
        <w:t xml:space="preserve">I WYMAGANE DOKUMENTY I ZAŁĄCZNIKI  </w:t>
      </w:r>
    </w:p>
    <w:p w:rsidR="008F48E0" w:rsidRPr="00C06547" w:rsidRDefault="00C06547" w:rsidP="00C06547">
      <w:pPr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- </w:t>
      </w:r>
      <w:r w:rsidR="00FF0499" w:rsidRPr="00C06547">
        <w:rPr>
          <w:rFonts w:asciiTheme="minorHAnsi" w:hAnsiTheme="minorHAnsi"/>
        </w:rPr>
        <w:t xml:space="preserve">wniosek o udzielenie ulgi </w:t>
      </w:r>
    </w:p>
    <w:p w:rsidR="008F48E0" w:rsidRPr="00F4424B" w:rsidRDefault="00FF0499" w:rsidP="001F3ECB">
      <w:pPr>
        <w:ind w:left="-5"/>
        <w:jc w:val="both"/>
        <w:rPr>
          <w:rFonts w:asciiTheme="minorHAnsi" w:hAnsiTheme="minorHAnsi"/>
        </w:rPr>
      </w:pPr>
      <w:r w:rsidRPr="00F4424B">
        <w:rPr>
          <w:rFonts w:asciiTheme="minorHAnsi" w:hAnsiTheme="minorHAnsi"/>
        </w:rPr>
        <w:t xml:space="preserve"> 1. Osoby fizyczne nieprowadzące działalności gospodarczej: </w:t>
      </w:r>
    </w:p>
    <w:p w:rsidR="008F48E0" w:rsidRPr="00C06547" w:rsidRDefault="00C06547" w:rsidP="00C06547">
      <w:pPr>
        <w:ind w:right="-7"/>
        <w:jc w:val="both"/>
        <w:rPr>
          <w:rFonts w:asciiTheme="minorHAnsi" w:hAnsiTheme="minorHAnsi"/>
        </w:rPr>
      </w:pPr>
      <w:r>
        <w:rPr>
          <w:rFonts w:asciiTheme="minorHAnsi" w:hAnsiTheme="minorHAnsi"/>
          <w:color w:val="000000" w:themeColor="text1"/>
        </w:rPr>
        <w:t xml:space="preserve">- </w:t>
      </w:r>
      <w:hyperlink r:id="rId6">
        <w:r w:rsidR="00FF0499" w:rsidRPr="00C06547">
          <w:rPr>
            <w:rFonts w:asciiTheme="minorHAnsi" w:hAnsiTheme="minorHAnsi"/>
            <w:color w:val="000000" w:themeColor="text1"/>
          </w:rPr>
          <w:t xml:space="preserve">oświadczenie w sprawie aktualnej sytuacji materialnej i rodzinnej </w:t>
        </w:r>
        <w:proofErr w:type="gramStart"/>
        <w:r w:rsidR="00FF0499" w:rsidRPr="00C06547">
          <w:rPr>
            <w:rFonts w:asciiTheme="minorHAnsi" w:hAnsiTheme="minorHAnsi"/>
            <w:color w:val="000000" w:themeColor="text1"/>
          </w:rPr>
          <w:t>podatnika</w:t>
        </w:r>
      </w:hyperlink>
      <w:hyperlink r:id="rId7">
        <w:r w:rsidR="00FF0499" w:rsidRPr="00C06547">
          <w:rPr>
            <w:rFonts w:asciiTheme="minorHAnsi" w:hAnsiTheme="minorHAnsi"/>
            <w:color w:val="000000" w:themeColor="text1"/>
          </w:rPr>
          <w:t>,</w:t>
        </w:r>
      </w:hyperlink>
      <w:r w:rsidR="00CD4B9A" w:rsidRPr="00C06547">
        <w:rPr>
          <w:rFonts w:asciiTheme="minorHAnsi" w:hAnsiTheme="minorHAnsi"/>
        </w:rPr>
        <w:t xml:space="preserve">  </w:t>
      </w:r>
      <w:r w:rsidR="00FF0499" w:rsidRPr="00C06547">
        <w:rPr>
          <w:rFonts w:asciiTheme="minorHAnsi" w:hAnsiTheme="minorHAnsi"/>
        </w:rPr>
        <w:t>zaświadczenie</w:t>
      </w:r>
      <w:proofErr w:type="gramEnd"/>
      <w:r w:rsidR="00FF0499" w:rsidRPr="00C06547">
        <w:rPr>
          <w:rFonts w:asciiTheme="minorHAnsi" w:hAnsiTheme="minorHAnsi"/>
        </w:rPr>
        <w:t xml:space="preserve"> o dochodach własnych i współmałżonka oraz osób pozostających we wspólnym gospodarstwie domowym, w przypadku emerytów i rencistów - odcinek renty, emerytury lub decyzja, </w:t>
      </w:r>
    </w:p>
    <w:p w:rsidR="008F48E0" w:rsidRPr="00C06547" w:rsidRDefault="00C06547" w:rsidP="00C06547">
      <w:pPr>
        <w:spacing w:after="0"/>
        <w:ind w:right="-7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- </w:t>
      </w:r>
      <w:r w:rsidR="00FF0499" w:rsidRPr="00C06547">
        <w:rPr>
          <w:rFonts w:asciiTheme="minorHAnsi" w:hAnsiTheme="minorHAnsi"/>
        </w:rPr>
        <w:t xml:space="preserve">oświadczenie o nieruchomościach i prawach majątkowych, które mogą być przedmiotem hipoteki przymusowej i rzeczach ruchomych oraz zbywalnych prawach majątkowych, które </w:t>
      </w:r>
      <w:proofErr w:type="gramStart"/>
      <w:r w:rsidR="00FF0499" w:rsidRPr="00C06547">
        <w:rPr>
          <w:rFonts w:asciiTheme="minorHAnsi" w:hAnsiTheme="minorHAnsi"/>
        </w:rPr>
        <w:t>mogą</w:t>
      </w:r>
      <w:proofErr w:type="gramEnd"/>
      <w:r w:rsidR="00FF0499" w:rsidRPr="00C06547">
        <w:rPr>
          <w:rFonts w:asciiTheme="minorHAnsi" w:hAnsiTheme="minorHAnsi"/>
        </w:rPr>
        <w:t xml:space="preserve"> być przedmiotem zastawu skarbowego - na formularzu określonym rozporządzeniem Ministra </w:t>
      </w:r>
      <w:r w:rsidR="001F3ECB" w:rsidRPr="00C06547">
        <w:rPr>
          <w:rFonts w:asciiTheme="minorHAnsi" w:hAnsiTheme="minorHAnsi"/>
        </w:rPr>
        <w:t xml:space="preserve">Rozwoju i </w:t>
      </w:r>
      <w:r w:rsidR="00FF0499" w:rsidRPr="00C06547">
        <w:rPr>
          <w:rFonts w:asciiTheme="minorHAnsi" w:hAnsiTheme="minorHAnsi"/>
        </w:rPr>
        <w:t xml:space="preserve">Finansów z dnia </w:t>
      </w:r>
      <w:r w:rsidR="001F3ECB" w:rsidRPr="00C06547">
        <w:rPr>
          <w:rFonts w:asciiTheme="minorHAnsi" w:hAnsiTheme="minorHAnsi"/>
        </w:rPr>
        <w:t>15</w:t>
      </w:r>
      <w:r w:rsidR="00FF0499" w:rsidRPr="00C06547">
        <w:rPr>
          <w:rFonts w:asciiTheme="minorHAnsi" w:hAnsiTheme="minorHAnsi"/>
        </w:rPr>
        <w:t xml:space="preserve"> </w:t>
      </w:r>
      <w:r w:rsidR="001F3ECB" w:rsidRPr="00C06547">
        <w:rPr>
          <w:rFonts w:asciiTheme="minorHAnsi" w:hAnsiTheme="minorHAnsi"/>
        </w:rPr>
        <w:t>lutego</w:t>
      </w:r>
      <w:r w:rsidR="00FF0499" w:rsidRPr="00C06547">
        <w:rPr>
          <w:rFonts w:asciiTheme="minorHAnsi" w:hAnsiTheme="minorHAnsi"/>
        </w:rPr>
        <w:t xml:space="preserve"> 201</w:t>
      </w:r>
      <w:r w:rsidR="001F3ECB" w:rsidRPr="00C06547">
        <w:rPr>
          <w:rFonts w:asciiTheme="minorHAnsi" w:hAnsiTheme="minorHAnsi"/>
        </w:rPr>
        <w:t>7</w:t>
      </w:r>
      <w:r w:rsidR="00FF0499" w:rsidRPr="00C06547">
        <w:rPr>
          <w:rFonts w:asciiTheme="minorHAnsi" w:hAnsiTheme="minorHAnsi"/>
        </w:rPr>
        <w:t xml:space="preserve"> r</w:t>
      </w:r>
      <w:r w:rsidR="001F3ECB" w:rsidRPr="00C06547">
        <w:rPr>
          <w:rFonts w:asciiTheme="minorHAnsi" w:hAnsiTheme="minorHAnsi"/>
        </w:rPr>
        <w:t xml:space="preserve">oku </w:t>
      </w:r>
      <w:r w:rsidR="00FF0499" w:rsidRPr="00C06547">
        <w:rPr>
          <w:rFonts w:asciiTheme="minorHAnsi" w:hAnsiTheme="minorHAnsi"/>
        </w:rPr>
        <w:t>w sprawie wzoru oświadczenia o nieruchomościach oraz prawach majątkowych, które mogą być przedmiotem hipoteki przymusowej i rzeczach ruchomych oraz zbywalnych prawach majątkowych, które mogą być przedmiotem zastawu skarbowego</w:t>
      </w:r>
      <w:r w:rsidR="001F3ECB" w:rsidRPr="00C06547">
        <w:rPr>
          <w:rFonts w:asciiTheme="minorHAnsi" w:hAnsiTheme="minorHAnsi"/>
        </w:rPr>
        <w:t xml:space="preserve"> (Dz.U z 2017 r. poz. 354)</w:t>
      </w:r>
      <w:r w:rsidR="00FF0499" w:rsidRPr="00C06547">
        <w:rPr>
          <w:rFonts w:asciiTheme="minorHAnsi" w:hAnsiTheme="minorHAnsi"/>
        </w:rPr>
        <w:t xml:space="preserve"> </w:t>
      </w:r>
      <w:r w:rsidR="001F3ECB" w:rsidRPr="00C06547">
        <w:rPr>
          <w:rFonts w:asciiTheme="minorHAnsi" w:hAnsiTheme="minorHAnsi"/>
        </w:rPr>
        <w:t xml:space="preserve"> </w:t>
      </w:r>
      <w:r w:rsidR="00FF0499" w:rsidRPr="00C06547">
        <w:rPr>
          <w:rFonts w:asciiTheme="minorHAnsi" w:hAnsiTheme="minorHAnsi"/>
        </w:rPr>
        <w:t xml:space="preserve"> </w:t>
      </w:r>
    </w:p>
    <w:p w:rsidR="008F48E0" w:rsidRDefault="00FF0499">
      <w:pPr>
        <w:spacing w:after="0" w:line="259" w:lineRule="auto"/>
        <w:ind w:left="0" w:firstLine="0"/>
      </w:pPr>
      <w:r>
        <w:t xml:space="preserve"> </w:t>
      </w:r>
    </w:p>
    <w:p w:rsidR="008F48E0" w:rsidRPr="00CD4B9A" w:rsidRDefault="00FF0499" w:rsidP="00CD4B9A">
      <w:pPr>
        <w:ind w:left="-5"/>
        <w:jc w:val="both"/>
        <w:rPr>
          <w:rFonts w:asciiTheme="minorHAnsi" w:hAnsiTheme="minorHAnsi"/>
        </w:rPr>
      </w:pPr>
      <w:r w:rsidRPr="00CD4B9A">
        <w:rPr>
          <w:rFonts w:asciiTheme="minorHAnsi" w:hAnsiTheme="minorHAnsi"/>
        </w:rPr>
        <w:t xml:space="preserve">2. Podmioty prowadzące działalność gospodarczą, w tym podmioty prowadzące działalność w zakresie rolnictwa lub rybołówstwa bez względu na formę organizacyjno-prawną oraz sposób finansowania: </w:t>
      </w:r>
    </w:p>
    <w:p w:rsidR="008F48E0" w:rsidRPr="00C06547" w:rsidRDefault="00C06547" w:rsidP="00C06547">
      <w:pPr>
        <w:spacing w:after="0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- </w:t>
      </w:r>
      <w:r w:rsidRPr="00C06547">
        <w:rPr>
          <w:rFonts w:asciiTheme="minorHAnsi" w:hAnsiTheme="minorHAnsi"/>
        </w:rPr>
        <w:t>informacje</w:t>
      </w:r>
      <w:r w:rsidR="00FF0499" w:rsidRPr="00C06547">
        <w:rPr>
          <w:rFonts w:asciiTheme="minorHAnsi" w:hAnsiTheme="minorHAnsi"/>
        </w:rPr>
        <w:t xml:space="preserve"> o charakterze, zakresie i lokalizacji wykonywanej działalności (m. in. czy jest ograniczona do terenu gminy, powiatu, województwa, całego kraju, czy lokalizacja zakładu umożliwia korzystanie z usług podmiotów z innych Państw Członkowskich) oraz o kategorii podmiotów korzystających z usług wykonywanych przez podatnika (m. in. czy z usług korzystały lub korzystają podmioty z innych Państw Członkowskich), </w:t>
      </w:r>
    </w:p>
    <w:p w:rsidR="008F48E0" w:rsidRPr="00C06547" w:rsidRDefault="00C06547" w:rsidP="00C06547">
      <w:pPr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- </w:t>
      </w:r>
      <w:r w:rsidR="00FF0499" w:rsidRPr="00C06547">
        <w:rPr>
          <w:rFonts w:asciiTheme="minorHAnsi" w:hAnsiTheme="minorHAnsi"/>
        </w:rPr>
        <w:t>sprawozdania finansowe za okres trzech ostatnich lat obrotowych, a w przypadku braku obowiązku sporządzania ww. sprawozdań - rozliczenia finansowe za okres trzech ostatnich lat obrotowych (np. księga przychodów i rozchodów, decyzje urzędu skarbowego w przypadku rozliczania się w formie karty podatkowej, PIT-36) oraz sprawozdania o przychodach i kosztach, zestawienia zobowiązań i należności za trzy miesiące poprze</w:t>
      </w:r>
      <w:r w:rsidR="00CD4B9A" w:rsidRPr="00C06547">
        <w:rPr>
          <w:rFonts w:asciiTheme="minorHAnsi" w:hAnsiTheme="minorHAnsi"/>
        </w:rPr>
        <w:t xml:space="preserve">dzające dzień złożenia </w:t>
      </w:r>
      <w:r w:rsidR="00CD4B9A" w:rsidRPr="00C06547">
        <w:rPr>
          <w:rFonts w:asciiTheme="minorHAnsi" w:hAnsiTheme="minorHAnsi"/>
        </w:rPr>
        <w:lastRenderedPageBreak/>
        <w:t xml:space="preserve">wniosku, </w:t>
      </w:r>
      <w:r w:rsidR="00FF0499" w:rsidRPr="00C06547">
        <w:rPr>
          <w:rFonts w:asciiTheme="minorHAnsi" w:hAnsiTheme="minorHAnsi"/>
        </w:rPr>
        <w:t xml:space="preserve">informacje o: otrzymanych kredytach i pożyczkach (nazwa banku, kwota kredytu lub pożyczki, wysokość raty, wysokość oprocentowania), wysokości miesięcznych dochodów z tytułu najmu lub dzierżawy nieruchomości, stanie środków na rachunku bankowym na dzień 31 grudnia roku poprzedzającego rok złożenia wniosku i na ostatni </w:t>
      </w:r>
      <w:proofErr w:type="gramStart"/>
      <w:r w:rsidR="00FF0499" w:rsidRPr="00C06547">
        <w:rPr>
          <w:rFonts w:asciiTheme="minorHAnsi" w:hAnsiTheme="minorHAnsi"/>
        </w:rPr>
        <w:t>dzień</w:t>
      </w:r>
      <w:proofErr w:type="gramEnd"/>
      <w:r w:rsidR="00FF0499" w:rsidRPr="00C06547">
        <w:rPr>
          <w:rFonts w:asciiTheme="minorHAnsi" w:hAnsiTheme="minorHAnsi"/>
        </w:rPr>
        <w:t xml:space="preserve"> miesiąca poprzedzającego miesiąc złożenia wniosku, liczbie osób zatrudnionych na dzień 31 grudnia roku poprzedzającego rok złożenia wniosku i na ostatni dzień miesiąca poprzedzającego miesiąc złożenia wniosku oraz o średnim wynagrodzeniu brutto na dzień 31 grudnia roku poprzedzającego rok złożenia wniosku i na ostatni dzień miesiąca poprzedzającego miesiąc złożenia wniosku, </w:t>
      </w:r>
    </w:p>
    <w:p w:rsidR="008F48E0" w:rsidRPr="00C06547" w:rsidRDefault="00C06547" w:rsidP="00C06547">
      <w:pPr>
        <w:spacing w:after="0"/>
        <w:ind w:right="-7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- </w:t>
      </w:r>
      <w:r w:rsidR="00FF0499" w:rsidRPr="00C06547">
        <w:rPr>
          <w:rFonts w:asciiTheme="minorHAnsi" w:hAnsiTheme="minorHAnsi"/>
        </w:rPr>
        <w:t xml:space="preserve">oświadczenie o nieruchomościach i prawach majątkowych, które mogą być przedmiotem hipoteki przymusowej i rzeczach ruchomych oraz zbywalnych prawach majątkowych, które mogą być przedmiotem zastawu skarbowego - </w:t>
      </w:r>
      <w:r w:rsidR="001F3ECB" w:rsidRPr="00C06547">
        <w:rPr>
          <w:rFonts w:asciiTheme="minorHAnsi" w:hAnsiTheme="minorHAnsi"/>
        </w:rPr>
        <w:t xml:space="preserve">na formularzu określonym rozporządzeniem Ministra Rozwoju i Finansów z dnia 15 lutego 2017 roku w sprawie wzoru oświadczenia o nieruchomościach oraz prawach majątkowych, które mogą być przedmiotem hipoteki przymusowej i rzeczach ruchomych oraz zbywalnych prawach majątkowych, które mogą być przedmiotem zastawu skarbowego (Dz.U z 2017 r. poz. 354)   </w:t>
      </w:r>
    </w:p>
    <w:p w:rsidR="008F48E0" w:rsidRPr="00C06547" w:rsidRDefault="00C06547" w:rsidP="00C06547">
      <w:pPr>
        <w:spacing w:after="4"/>
        <w:jc w:val="both"/>
        <w:rPr>
          <w:rFonts w:asciiTheme="minorHAnsi" w:hAnsiTheme="minorHAnsi"/>
        </w:rPr>
      </w:pPr>
      <w:r>
        <w:rPr>
          <w:rFonts w:asciiTheme="minorHAnsi" w:eastAsia="Arial" w:hAnsiTheme="minorHAnsi" w:cs="Arial"/>
          <w:color w:val="000000" w:themeColor="text1"/>
        </w:rPr>
        <w:t xml:space="preserve">- </w:t>
      </w:r>
      <w:hyperlink r:id="rId8">
        <w:r w:rsidR="00FF0499" w:rsidRPr="00C06547">
          <w:rPr>
            <w:rFonts w:asciiTheme="minorHAnsi" w:eastAsia="Arial" w:hAnsiTheme="minorHAnsi" w:cs="Arial"/>
            <w:color w:val="000000" w:themeColor="text1"/>
          </w:rPr>
          <w:t>o</w:t>
        </w:r>
      </w:hyperlink>
      <w:hyperlink r:id="rId9">
        <w:r w:rsidR="00FF0499" w:rsidRPr="00C06547">
          <w:rPr>
            <w:rFonts w:asciiTheme="minorHAnsi" w:hAnsiTheme="minorHAnsi"/>
            <w:color w:val="000000" w:themeColor="text1"/>
          </w:rPr>
          <w:t>świadczenie w sprawie aktualnej sytuacji materialnej i rodzinnej podatnika</w:t>
        </w:r>
      </w:hyperlink>
      <w:hyperlink r:id="rId10">
        <w:r w:rsidR="00FF0499" w:rsidRPr="00C06547">
          <w:rPr>
            <w:rFonts w:asciiTheme="minorHAnsi" w:hAnsiTheme="minorHAnsi"/>
          </w:rPr>
          <w:t xml:space="preserve"> </w:t>
        </w:r>
      </w:hyperlink>
      <w:r w:rsidR="00FF0499" w:rsidRPr="00C06547">
        <w:rPr>
          <w:rFonts w:asciiTheme="minorHAnsi" w:hAnsiTheme="minorHAnsi"/>
        </w:rPr>
        <w:t xml:space="preserve">(w przypadku ubiegania się o ulgę podatkową przez osobę fizyczną prowadzącą działalność gospodarczą, rolniczą oraz wspólnika spółki cywilnej). </w:t>
      </w:r>
    </w:p>
    <w:p w:rsidR="008F48E0" w:rsidRPr="00CD4B9A" w:rsidRDefault="00FF0499" w:rsidP="00CD4B9A">
      <w:pPr>
        <w:spacing w:after="22" w:line="259" w:lineRule="auto"/>
        <w:ind w:left="0" w:firstLine="0"/>
        <w:jc w:val="both"/>
        <w:rPr>
          <w:rFonts w:asciiTheme="minorHAnsi" w:hAnsiTheme="minorHAnsi"/>
        </w:rPr>
      </w:pPr>
      <w:r w:rsidRPr="00CD4B9A">
        <w:rPr>
          <w:rFonts w:asciiTheme="minorHAnsi" w:hAnsiTheme="minorHAnsi"/>
        </w:rPr>
        <w:t xml:space="preserve"> </w:t>
      </w:r>
    </w:p>
    <w:p w:rsidR="008F48E0" w:rsidRPr="001F3ECB" w:rsidRDefault="00FF0499">
      <w:pPr>
        <w:ind w:left="-5"/>
        <w:rPr>
          <w:rFonts w:asciiTheme="minorHAnsi" w:hAnsiTheme="minorHAnsi"/>
        </w:rPr>
      </w:pPr>
      <w:r w:rsidRPr="001F3ECB">
        <w:rPr>
          <w:rFonts w:asciiTheme="minorHAnsi" w:hAnsiTheme="minorHAnsi"/>
        </w:rPr>
        <w:t>D</w:t>
      </w:r>
      <w:r w:rsidR="00CD4B9A" w:rsidRPr="001F3ECB">
        <w:rPr>
          <w:rFonts w:asciiTheme="minorHAnsi" w:hAnsiTheme="minorHAnsi"/>
        </w:rPr>
        <w:t>odatkowo ubiegające się o pomoc</w:t>
      </w:r>
      <w:r w:rsidR="001F3ECB">
        <w:rPr>
          <w:rFonts w:asciiTheme="minorHAnsi" w:hAnsiTheme="minorHAnsi"/>
        </w:rPr>
        <w:t>:</w:t>
      </w:r>
      <w:r w:rsidRPr="001F3ECB">
        <w:rPr>
          <w:rFonts w:asciiTheme="minorHAnsi" w:hAnsiTheme="minorHAnsi"/>
        </w:rPr>
        <w:t xml:space="preserve"> </w:t>
      </w:r>
    </w:p>
    <w:p w:rsidR="008F48E0" w:rsidRDefault="00FF0499">
      <w:pPr>
        <w:spacing w:after="0" w:line="259" w:lineRule="auto"/>
        <w:ind w:left="0" w:firstLine="0"/>
      </w:pPr>
      <w:r>
        <w:t xml:space="preserve"> </w:t>
      </w:r>
    </w:p>
    <w:p w:rsidR="008F48E0" w:rsidRPr="00CD4B9A" w:rsidRDefault="00FF0499" w:rsidP="00CD4B9A">
      <w:pPr>
        <w:ind w:left="-5"/>
        <w:jc w:val="both"/>
        <w:rPr>
          <w:rFonts w:asciiTheme="minorHAnsi" w:hAnsiTheme="minorHAnsi"/>
        </w:rPr>
      </w:pPr>
      <w:proofErr w:type="gramStart"/>
      <w:r w:rsidRPr="00CD4B9A">
        <w:rPr>
          <w:rFonts w:asciiTheme="minorHAnsi" w:hAnsiTheme="minorHAnsi"/>
        </w:rPr>
        <w:t>a</w:t>
      </w:r>
      <w:proofErr w:type="gramEnd"/>
      <w:r w:rsidRPr="00CD4B9A">
        <w:rPr>
          <w:rFonts w:asciiTheme="minorHAnsi" w:hAnsiTheme="minorHAnsi"/>
        </w:rPr>
        <w:t xml:space="preserve">) de </w:t>
      </w:r>
      <w:proofErr w:type="spellStart"/>
      <w:r w:rsidRPr="00CD4B9A">
        <w:rPr>
          <w:rFonts w:asciiTheme="minorHAnsi" w:hAnsiTheme="minorHAnsi"/>
        </w:rPr>
        <w:t>minimis</w:t>
      </w:r>
      <w:proofErr w:type="spellEnd"/>
      <w:r w:rsidRPr="00CD4B9A">
        <w:rPr>
          <w:rFonts w:asciiTheme="minorHAnsi" w:hAnsiTheme="minorHAnsi"/>
        </w:rPr>
        <w:t xml:space="preserve">: </w:t>
      </w:r>
    </w:p>
    <w:p w:rsidR="008F48E0" w:rsidRPr="00C06547" w:rsidRDefault="00C06547" w:rsidP="00C06547">
      <w:pPr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- </w:t>
      </w:r>
      <w:r w:rsidR="00FF0499" w:rsidRPr="00C06547">
        <w:rPr>
          <w:rFonts w:asciiTheme="minorHAnsi" w:hAnsiTheme="minorHAnsi"/>
        </w:rPr>
        <w:t>wszys</w:t>
      </w:r>
      <w:r w:rsidR="00A41DB5" w:rsidRPr="00C06547">
        <w:rPr>
          <w:rFonts w:asciiTheme="minorHAnsi" w:hAnsiTheme="minorHAnsi"/>
        </w:rPr>
        <w:t xml:space="preserve">tkie zaświadczenia o pomocy de </w:t>
      </w:r>
      <w:proofErr w:type="spellStart"/>
      <w:r w:rsidR="00FF0499" w:rsidRPr="00C06547">
        <w:rPr>
          <w:rFonts w:asciiTheme="minorHAnsi" w:hAnsiTheme="minorHAnsi"/>
        </w:rPr>
        <w:t>minimis</w:t>
      </w:r>
      <w:proofErr w:type="spellEnd"/>
      <w:r w:rsidR="00FF0499" w:rsidRPr="00C06547">
        <w:rPr>
          <w:rFonts w:asciiTheme="minorHAnsi" w:hAnsiTheme="minorHAnsi"/>
        </w:rPr>
        <w:t>, jakie otrzymał w roku, w którym ubiega się o pomoc oraz w ciągu dwóch poprzedzających go lat albo ośw</w:t>
      </w:r>
      <w:r w:rsidR="00A41DB5" w:rsidRPr="00C06547">
        <w:rPr>
          <w:rFonts w:asciiTheme="minorHAnsi" w:hAnsiTheme="minorHAnsi"/>
        </w:rPr>
        <w:t xml:space="preserve">iadczenie o wielkości pomocy de </w:t>
      </w:r>
      <w:proofErr w:type="spellStart"/>
      <w:r w:rsidR="00FF0499" w:rsidRPr="00C06547">
        <w:rPr>
          <w:rFonts w:asciiTheme="minorHAnsi" w:hAnsiTheme="minorHAnsi"/>
        </w:rPr>
        <w:t>minimis</w:t>
      </w:r>
      <w:proofErr w:type="spellEnd"/>
      <w:r w:rsidR="00FF0499" w:rsidRPr="00C06547">
        <w:rPr>
          <w:rFonts w:asciiTheme="minorHAnsi" w:hAnsiTheme="minorHAnsi"/>
        </w:rPr>
        <w:t xml:space="preserve"> otrzymanej w tym okresie albo oświadczenie o nieotrzymaniu takiej pomocy w tym okresie, </w:t>
      </w:r>
    </w:p>
    <w:p w:rsidR="008F48E0" w:rsidRPr="00C06547" w:rsidRDefault="00C06547" w:rsidP="00C06547">
      <w:pPr>
        <w:spacing w:after="0"/>
        <w:jc w:val="both"/>
        <w:rPr>
          <w:rFonts w:asciiTheme="minorHAnsi" w:hAnsiTheme="minorHAnsi"/>
          <w:color w:val="000000" w:themeColor="text1"/>
        </w:rPr>
      </w:pPr>
      <w:r>
        <w:rPr>
          <w:rFonts w:asciiTheme="minorHAnsi" w:hAnsiTheme="minorHAnsi"/>
        </w:rPr>
        <w:t xml:space="preserve">- </w:t>
      </w:r>
      <w:r w:rsidR="00FF0499" w:rsidRPr="00C06547">
        <w:rPr>
          <w:rFonts w:asciiTheme="minorHAnsi" w:hAnsiTheme="minorHAnsi"/>
        </w:rPr>
        <w:t xml:space="preserve">informacje niezbędne do udzielenia pomocy de </w:t>
      </w:r>
      <w:proofErr w:type="spellStart"/>
      <w:r w:rsidR="00FF0499" w:rsidRPr="00C06547">
        <w:rPr>
          <w:rFonts w:asciiTheme="minorHAnsi" w:hAnsiTheme="minorHAnsi"/>
        </w:rPr>
        <w:t>minimis</w:t>
      </w:r>
      <w:proofErr w:type="spellEnd"/>
      <w:r w:rsidR="00FF0499" w:rsidRPr="00C06547">
        <w:rPr>
          <w:rFonts w:asciiTheme="minorHAnsi" w:hAnsiTheme="minorHAnsi"/>
        </w:rPr>
        <w:t xml:space="preserve"> na formularzu określonym rozporządzeniem Rady Ministrów z dnia 29 </w:t>
      </w:r>
      <w:r w:rsidR="00A41DB5" w:rsidRPr="00C06547">
        <w:rPr>
          <w:rFonts w:asciiTheme="minorHAnsi" w:hAnsiTheme="minorHAnsi"/>
        </w:rPr>
        <w:t>grudnia</w:t>
      </w:r>
      <w:r w:rsidR="00FF0499" w:rsidRPr="00C06547">
        <w:rPr>
          <w:rFonts w:asciiTheme="minorHAnsi" w:hAnsiTheme="minorHAnsi"/>
        </w:rPr>
        <w:t xml:space="preserve"> 20</w:t>
      </w:r>
      <w:r w:rsidR="00A41DB5" w:rsidRPr="00C06547">
        <w:rPr>
          <w:rFonts w:asciiTheme="minorHAnsi" w:hAnsiTheme="minorHAnsi"/>
        </w:rPr>
        <w:t xml:space="preserve">23 </w:t>
      </w:r>
      <w:r w:rsidR="00FF0499" w:rsidRPr="00C06547">
        <w:rPr>
          <w:rFonts w:asciiTheme="minorHAnsi" w:hAnsiTheme="minorHAnsi"/>
        </w:rPr>
        <w:t>r</w:t>
      </w:r>
      <w:r w:rsidR="00A41DB5" w:rsidRPr="00C06547">
        <w:rPr>
          <w:rFonts w:asciiTheme="minorHAnsi" w:hAnsiTheme="minorHAnsi"/>
        </w:rPr>
        <w:t>oku</w:t>
      </w:r>
      <w:r w:rsidR="00FF0499" w:rsidRPr="00C06547">
        <w:rPr>
          <w:rFonts w:asciiTheme="minorHAnsi" w:hAnsiTheme="minorHAnsi"/>
        </w:rPr>
        <w:t xml:space="preserve"> w sprawie zakresu informacji przedstawianych przez podmiot ubiegający się o pomoc de </w:t>
      </w:r>
      <w:proofErr w:type="spellStart"/>
      <w:r w:rsidR="00FF0499" w:rsidRPr="00C06547">
        <w:rPr>
          <w:rFonts w:asciiTheme="minorHAnsi" w:hAnsiTheme="minorHAnsi"/>
        </w:rPr>
        <w:t>minimis</w:t>
      </w:r>
      <w:proofErr w:type="spellEnd"/>
      <w:r w:rsidR="00FF0499" w:rsidRPr="00C06547">
        <w:rPr>
          <w:rFonts w:asciiTheme="minorHAnsi" w:hAnsiTheme="minorHAnsi"/>
        </w:rPr>
        <w:t xml:space="preserve"> </w:t>
      </w:r>
      <w:hyperlink r:id="rId11">
        <w:r w:rsidR="00FF0499" w:rsidRPr="00C06547">
          <w:rPr>
            <w:rFonts w:asciiTheme="minorHAnsi" w:hAnsiTheme="minorHAnsi"/>
            <w:color w:val="000000" w:themeColor="text1"/>
          </w:rPr>
          <w:t>(</w:t>
        </w:r>
      </w:hyperlink>
      <w:hyperlink r:id="rId12">
        <w:r w:rsidR="00A41DB5" w:rsidRPr="00C06547">
          <w:rPr>
            <w:rFonts w:asciiTheme="minorHAnsi" w:hAnsiTheme="minorHAnsi"/>
            <w:color w:val="000000" w:themeColor="text1"/>
          </w:rPr>
          <w:t xml:space="preserve">Dz. U. </w:t>
        </w:r>
        <w:proofErr w:type="gramStart"/>
        <w:r w:rsidR="00A41DB5" w:rsidRPr="00C06547">
          <w:rPr>
            <w:rFonts w:asciiTheme="minorHAnsi" w:hAnsiTheme="minorHAnsi"/>
            <w:color w:val="000000" w:themeColor="text1"/>
          </w:rPr>
          <w:t>z</w:t>
        </w:r>
        <w:proofErr w:type="gramEnd"/>
        <w:r w:rsidR="00A41DB5" w:rsidRPr="00C06547">
          <w:rPr>
            <w:rFonts w:asciiTheme="minorHAnsi" w:hAnsiTheme="minorHAnsi"/>
            <w:color w:val="000000" w:themeColor="text1"/>
          </w:rPr>
          <w:t xml:space="preserve"> 2024r.</w:t>
        </w:r>
        <w:r w:rsidR="00FF0499" w:rsidRPr="00C06547">
          <w:rPr>
            <w:rFonts w:asciiTheme="minorHAnsi" w:hAnsiTheme="minorHAnsi"/>
            <w:color w:val="000000" w:themeColor="text1"/>
          </w:rPr>
          <w:t xml:space="preserve"> </w:t>
        </w:r>
      </w:hyperlink>
      <w:hyperlink r:id="rId13">
        <w:r w:rsidR="00FF0499" w:rsidRPr="00C06547">
          <w:rPr>
            <w:rFonts w:asciiTheme="minorHAnsi" w:hAnsiTheme="minorHAnsi"/>
            <w:color w:val="000000" w:themeColor="text1"/>
          </w:rPr>
          <w:t xml:space="preserve">poz. </w:t>
        </w:r>
        <w:r w:rsidR="00A41DB5" w:rsidRPr="00C06547">
          <w:rPr>
            <w:rFonts w:asciiTheme="minorHAnsi" w:hAnsiTheme="minorHAnsi"/>
            <w:color w:val="000000" w:themeColor="text1"/>
          </w:rPr>
          <w:t>40</w:t>
        </w:r>
      </w:hyperlink>
      <w:hyperlink r:id="rId14">
        <w:r w:rsidR="00FF0499" w:rsidRPr="00C06547">
          <w:rPr>
            <w:rFonts w:asciiTheme="minorHAnsi" w:hAnsiTheme="minorHAnsi"/>
            <w:color w:val="000000" w:themeColor="text1"/>
          </w:rPr>
          <w:t>)</w:t>
        </w:r>
      </w:hyperlink>
      <w:r w:rsidR="00FF0499" w:rsidRPr="00C06547">
        <w:rPr>
          <w:rFonts w:asciiTheme="minorHAnsi" w:hAnsiTheme="minorHAnsi"/>
          <w:color w:val="000000" w:themeColor="text1"/>
        </w:rPr>
        <w:t xml:space="preserve">, </w:t>
      </w:r>
    </w:p>
    <w:p w:rsidR="008F48E0" w:rsidRPr="00CD4B9A" w:rsidRDefault="00FF0499" w:rsidP="00CD4B9A">
      <w:pPr>
        <w:ind w:left="-5"/>
        <w:jc w:val="both"/>
        <w:rPr>
          <w:rFonts w:asciiTheme="minorHAnsi" w:hAnsiTheme="minorHAnsi"/>
        </w:rPr>
      </w:pPr>
      <w:proofErr w:type="gramStart"/>
      <w:r w:rsidRPr="00CD4B9A">
        <w:rPr>
          <w:rFonts w:asciiTheme="minorHAnsi" w:hAnsiTheme="minorHAnsi"/>
        </w:rPr>
        <w:t>b</w:t>
      </w:r>
      <w:proofErr w:type="gramEnd"/>
      <w:r w:rsidRPr="00CD4B9A">
        <w:rPr>
          <w:rFonts w:asciiTheme="minorHAnsi" w:hAnsiTheme="minorHAnsi"/>
        </w:rPr>
        <w:t xml:space="preserve">) de </w:t>
      </w:r>
      <w:proofErr w:type="spellStart"/>
      <w:r w:rsidRPr="00CD4B9A">
        <w:rPr>
          <w:rFonts w:asciiTheme="minorHAnsi" w:hAnsiTheme="minorHAnsi"/>
        </w:rPr>
        <w:t>minimis</w:t>
      </w:r>
      <w:proofErr w:type="spellEnd"/>
      <w:r w:rsidRPr="00CD4B9A">
        <w:rPr>
          <w:rFonts w:asciiTheme="minorHAnsi" w:hAnsiTheme="minorHAnsi"/>
        </w:rPr>
        <w:t xml:space="preserve"> w rolnictwie lub rybołówstwie: </w:t>
      </w:r>
    </w:p>
    <w:p w:rsidR="008F48E0" w:rsidRPr="00C06547" w:rsidRDefault="00C06547" w:rsidP="00C06547">
      <w:pPr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- </w:t>
      </w:r>
      <w:r w:rsidR="00FF0499" w:rsidRPr="00C06547">
        <w:rPr>
          <w:rFonts w:asciiTheme="minorHAnsi" w:hAnsiTheme="minorHAnsi"/>
        </w:rPr>
        <w:t xml:space="preserve">wszystkie zaświadczenia o pomocy de </w:t>
      </w:r>
      <w:proofErr w:type="spellStart"/>
      <w:r w:rsidR="00FF0499" w:rsidRPr="00C06547">
        <w:rPr>
          <w:rFonts w:asciiTheme="minorHAnsi" w:hAnsiTheme="minorHAnsi"/>
        </w:rPr>
        <w:t>minimis</w:t>
      </w:r>
      <w:proofErr w:type="spellEnd"/>
      <w:r w:rsidR="00FF0499" w:rsidRPr="00C06547">
        <w:rPr>
          <w:rFonts w:asciiTheme="minorHAnsi" w:hAnsiTheme="minorHAnsi"/>
        </w:rPr>
        <w:t xml:space="preserve"> w rolnictwie lub rybołówstwie, jakie otrzymał w roku, w którym ubiega się o pomoc oraz w ciągu dwóch poprzedzających go lat albo oświadczenie o wielkości pomocy de </w:t>
      </w:r>
      <w:proofErr w:type="spellStart"/>
      <w:r w:rsidR="00FF0499" w:rsidRPr="00C06547">
        <w:rPr>
          <w:rFonts w:asciiTheme="minorHAnsi" w:hAnsiTheme="minorHAnsi"/>
        </w:rPr>
        <w:t>minimis</w:t>
      </w:r>
      <w:proofErr w:type="spellEnd"/>
      <w:r w:rsidR="00FF0499" w:rsidRPr="00C06547">
        <w:rPr>
          <w:rFonts w:asciiTheme="minorHAnsi" w:hAnsiTheme="minorHAnsi"/>
        </w:rPr>
        <w:t xml:space="preserve"> w rolnictwie lub rybołówstwie otrzymanej w tym okresie albo oświadczenie o nieotrzymaniu takiej pomocy w tym okresie, </w:t>
      </w:r>
    </w:p>
    <w:p w:rsidR="008F48E0" w:rsidRPr="00C06547" w:rsidRDefault="00C06547" w:rsidP="00C06547">
      <w:pPr>
        <w:spacing w:after="0"/>
        <w:jc w:val="both"/>
        <w:rPr>
          <w:rFonts w:asciiTheme="minorHAnsi" w:hAnsiTheme="minorHAnsi"/>
          <w:color w:val="000000" w:themeColor="text1"/>
        </w:rPr>
      </w:pPr>
      <w:r>
        <w:rPr>
          <w:rFonts w:asciiTheme="minorHAnsi" w:hAnsiTheme="minorHAnsi"/>
        </w:rPr>
        <w:t xml:space="preserve">- </w:t>
      </w:r>
      <w:r w:rsidR="00FF0499" w:rsidRPr="00C06547">
        <w:rPr>
          <w:rFonts w:asciiTheme="minorHAnsi" w:hAnsiTheme="minorHAnsi"/>
        </w:rPr>
        <w:t xml:space="preserve">informacje niezbędne do udzielenia pomocy de </w:t>
      </w:r>
      <w:proofErr w:type="spellStart"/>
      <w:r w:rsidR="00FF0499" w:rsidRPr="00C06547">
        <w:rPr>
          <w:rFonts w:asciiTheme="minorHAnsi" w:hAnsiTheme="minorHAnsi"/>
        </w:rPr>
        <w:t>minimis</w:t>
      </w:r>
      <w:proofErr w:type="spellEnd"/>
      <w:r w:rsidR="00FF0499" w:rsidRPr="00C06547">
        <w:rPr>
          <w:rFonts w:asciiTheme="minorHAnsi" w:hAnsiTheme="minorHAnsi"/>
        </w:rPr>
        <w:t xml:space="preserve"> w rolnictwie lub rybołówstwie na formularzu określonym rozporządzeniem Rady Ministrów z dnia z dnia 11 czerwca 2010 r. w sprawie informacji składanych przez podmioty ubiegające się o pomoc de </w:t>
      </w:r>
      <w:proofErr w:type="spellStart"/>
      <w:r w:rsidR="00FF0499" w:rsidRPr="00C06547">
        <w:rPr>
          <w:rFonts w:asciiTheme="minorHAnsi" w:hAnsiTheme="minorHAnsi"/>
        </w:rPr>
        <w:t>minimis</w:t>
      </w:r>
      <w:proofErr w:type="spellEnd"/>
      <w:r w:rsidR="00FF0499" w:rsidRPr="00C06547">
        <w:rPr>
          <w:rFonts w:asciiTheme="minorHAnsi" w:hAnsiTheme="minorHAnsi"/>
        </w:rPr>
        <w:t xml:space="preserve"> w rolnictwie lub rybołówstwie </w:t>
      </w:r>
      <w:r w:rsidR="00FF0499" w:rsidRPr="00C06547">
        <w:rPr>
          <w:rFonts w:asciiTheme="minorHAnsi" w:hAnsiTheme="minorHAnsi"/>
          <w:color w:val="000000" w:themeColor="text1"/>
        </w:rPr>
        <w:t>(</w:t>
      </w:r>
      <w:hyperlink r:id="rId15">
        <w:r w:rsidR="00FF0499" w:rsidRPr="00C06547">
          <w:rPr>
            <w:rFonts w:asciiTheme="minorHAnsi" w:hAnsiTheme="minorHAnsi"/>
            <w:color w:val="000000" w:themeColor="text1"/>
          </w:rPr>
          <w:t xml:space="preserve">Dz. U. </w:t>
        </w:r>
        <w:proofErr w:type="gramStart"/>
        <w:r w:rsidR="00FF0499" w:rsidRPr="00C06547">
          <w:rPr>
            <w:rFonts w:asciiTheme="minorHAnsi" w:hAnsiTheme="minorHAnsi"/>
            <w:color w:val="000000" w:themeColor="text1"/>
          </w:rPr>
          <w:t>z</w:t>
        </w:r>
        <w:proofErr w:type="gramEnd"/>
        <w:r w:rsidR="00FF0499" w:rsidRPr="00C06547">
          <w:rPr>
            <w:rFonts w:asciiTheme="minorHAnsi" w:hAnsiTheme="minorHAnsi"/>
            <w:color w:val="000000" w:themeColor="text1"/>
          </w:rPr>
          <w:t xml:space="preserve"> 2010 r. Nr 121, poz. 810</w:t>
        </w:r>
      </w:hyperlink>
      <w:hyperlink r:id="rId16">
        <w:r w:rsidR="00FF0499" w:rsidRPr="00C06547">
          <w:rPr>
            <w:rFonts w:asciiTheme="minorHAnsi" w:hAnsiTheme="minorHAnsi"/>
            <w:color w:val="000000" w:themeColor="text1"/>
          </w:rPr>
          <w:t>)</w:t>
        </w:r>
      </w:hyperlink>
    </w:p>
    <w:p w:rsidR="008F48E0" w:rsidRPr="00CD4B9A" w:rsidRDefault="00CD4B9A" w:rsidP="00CD4B9A">
      <w:pPr>
        <w:ind w:left="-5"/>
        <w:jc w:val="both"/>
        <w:rPr>
          <w:rFonts w:asciiTheme="minorHAnsi" w:hAnsiTheme="minorHAnsi"/>
          <w:color w:val="000000" w:themeColor="text1"/>
        </w:rPr>
      </w:pPr>
      <w:proofErr w:type="gramStart"/>
      <w:r>
        <w:rPr>
          <w:rFonts w:asciiTheme="minorHAnsi" w:hAnsiTheme="minorHAnsi"/>
          <w:color w:val="000000" w:themeColor="text1"/>
        </w:rPr>
        <w:t>c</w:t>
      </w:r>
      <w:proofErr w:type="gramEnd"/>
      <w:r>
        <w:rPr>
          <w:rFonts w:asciiTheme="minorHAnsi" w:hAnsiTheme="minorHAnsi"/>
          <w:color w:val="000000" w:themeColor="text1"/>
        </w:rPr>
        <w:t xml:space="preserve">) inną niż pomoc de </w:t>
      </w:r>
      <w:proofErr w:type="spellStart"/>
      <w:r>
        <w:rPr>
          <w:rFonts w:asciiTheme="minorHAnsi" w:hAnsiTheme="minorHAnsi"/>
          <w:color w:val="000000" w:themeColor="text1"/>
        </w:rPr>
        <w:t>minimis</w:t>
      </w:r>
      <w:proofErr w:type="spellEnd"/>
      <w:r w:rsidR="00FF0499" w:rsidRPr="00CD4B9A">
        <w:rPr>
          <w:rFonts w:asciiTheme="minorHAnsi" w:hAnsiTheme="minorHAnsi"/>
          <w:color w:val="000000" w:themeColor="text1"/>
        </w:rPr>
        <w:t xml:space="preserve"> </w:t>
      </w:r>
    </w:p>
    <w:p w:rsidR="008F48E0" w:rsidRPr="00C06547" w:rsidRDefault="00C06547" w:rsidP="00C06547">
      <w:pPr>
        <w:jc w:val="both"/>
        <w:rPr>
          <w:rFonts w:asciiTheme="minorHAnsi" w:hAnsiTheme="minorHAnsi"/>
          <w:color w:val="000000" w:themeColor="text1"/>
        </w:rPr>
      </w:pPr>
      <w:r>
        <w:rPr>
          <w:rFonts w:asciiTheme="minorHAnsi" w:hAnsiTheme="minorHAnsi"/>
          <w:color w:val="000000" w:themeColor="text1"/>
        </w:rPr>
        <w:t xml:space="preserve">- </w:t>
      </w:r>
      <w:r w:rsidR="00FF0499" w:rsidRPr="00C06547">
        <w:rPr>
          <w:rFonts w:asciiTheme="minorHAnsi" w:hAnsiTheme="minorHAnsi"/>
          <w:color w:val="000000" w:themeColor="text1"/>
        </w:rPr>
        <w:t xml:space="preserve">określenie rodzaju pomocy, o którą podatnik się ubiega, </w:t>
      </w:r>
    </w:p>
    <w:p w:rsidR="008F48E0" w:rsidRPr="00CD4B9A" w:rsidRDefault="00C06547" w:rsidP="00C06547">
      <w:pPr>
        <w:jc w:val="both"/>
        <w:rPr>
          <w:rFonts w:asciiTheme="minorHAnsi" w:hAnsiTheme="minorHAnsi"/>
          <w:color w:val="000000" w:themeColor="text1"/>
        </w:rPr>
      </w:pPr>
      <w:r>
        <w:rPr>
          <w:rFonts w:asciiTheme="minorHAnsi" w:hAnsiTheme="minorHAnsi"/>
          <w:color w:val="000000" w:themeColor="text1"/>
        </w:rPr>
        <w:t xml:space="preserve">- </w:t>
      </w:r>
      <w:r w:rsidR="00FF0499" w:rsidRPr="00C06547">
        <w:rPr>
          <w:rFonts w:asciiTheme="minorHAnsi" w:hAnsiTheme="minorHAnsi"/>
          <w:color w:val="000000" w:themeColor="text1"/>
        </w:rPr>
        <w:t xml:space="preserve">informacje na formularzu określonym rozporządzeniem Rady Ministrów z dnia 29 marca 2010 r. w sprawie zakresu informacji przedstawianych przez podmiot ubiegający się o pomoc </w:t>
      </w:r>
      <w:r w:rsidR="00FF0499" w:rsidRPr="00C06547">
        <w:rPr>
          <w:rFonts w:asciiTheme="minorHAnsi" w:hAnsiTheme="minorHAnsi"/>
          <w:color w:val="000000" w:themeColor="text1"/>
        </w:rPr>
        <w:lastRenderedPageBreak/>
        <w:t xml:space="preserve">inną niż pomoc de </w:t>
      </w:r>
      <w:proofErr w:type="spellStart"/>
      <w:r w:rsidR="00FF0499" w:rsidRPr="00C06547">
        <w:rPr>
          <w:rFonts w:asciiTheme="minorHAnsi" w:hAnsiTheme="minorHAnsi"/>
          <w:color w:val="000000" w:themeColor="text1"/>
        </w:rPr>
        <w:t>minimis</w:t>
      </w:r>
      <w:proofErr w:type="spellEnd"/>
      <w:r w:rsidR="00FF0499" w:rsidRPr="00C06547">
        <w:rPr>
          <w:rFonts w:asciiTheme="minorHAnsi" w:hAnsiTheme="minorHAnsi"/>
          <w:color w:val="000000" w:themeColor="text1"/>
        </w:rPr>
        <w:t xml:space="preserve"> lub pomoc de </w:t>
      </w:r>
      <w:proofErr w:type="spellStart"/>
      <w:r w:rsidR="00FF0499" w:rsidRPr="00C06547">
        <w:rPr>
          <w:rFonts w:asciiTheme="minorHAnsi" w:hAnsiTheme="minorHAnsi"/>
          <w:color w:val="000000" w:themeColor="text1"/>
        </w:rPr>
        <w:t>minimis</w:t>
      </w:r>
      <w:proofErr w:type="spellEnd"/>
      <w:r w:rsidR="00FF0499" w:rsidRPr="00C06547">
        <w:rPr>
          <w:rFonts w:asciiTheme="minorHAnsi" w:hAnsiTheme="minorHAnsi"/>
          <w:color w:val="000000" w:themeColor="text1"/>
        </w:rPr>
        <w:t xml:space="preserve"> w rolnictwie lub rybołówstwie (</w:t>
      </w:r>
      <w:hyperlink r:id="rId17">
        <w:r w:rsidR="00FF0499" w:rsidRPr="00C06547">
          <w:rPr>
            <w:rFonts w:asciiTheme="minorHAnsi" w:hAnsiTheme="minorHAnsi"/>
            <w:color w:val="000000" w:themeColor="text1"/>
          </w:rPr>
          <w:t xml:space="preserve">Dz. U. z </w:t>
        </w:r>
      </w:hyperlink>
      <w:hyperlink r:id="rId18">
        <w:r w:rsidR="00FF0499" w:rsidRPr="00C06547">
          <w:rPr>
            <w:rFonts w:asciiTheme="minorHAnsi" w:hAnsiTheme="minorHAnsi"/>
            <w:color w:val="000000" w:themeColor="text1"/>
          </w:rPr>
          <w:t>2010 r. Nr 53, poz. 312</w:t>
        </w:r>
      </w:hyperlink>
      <w:hyperlink r:id="rId19">
        <w:proofErr w:type="gramStart"/>
        <w:r w:rsidR="00FF0499" w:rsidRPr="00C06547">
          <w:rPr>
            <w:rFonts w:asciiTheme="minorHAnsi" w:hAnsiTheme="minorHAnsi"/>
            <w:color w:val="000000" w:themeColor="text1"/>
          </w:rPr>
          <w:t>)</w:t>
        </w:r>
      </w:hyperlink>
      <w:r w:rsidR="00FF0499" w:rsidRPr="00C06547">
        <w:rPr>
          <w:rFonts w:asciiTheme="minorHAnsi" w:hAnsiTheme="minorHAnsi"/>
          <w:color w:val="000000" w:themeColor="text1"/>
        </w:rPr>
        <w:t xml:space="preserve"> albo</w:t>
      </w:r>
      <w:proofErr w:type="gramEnd"/>
      <w:r w:rsidR="00FF0499" w:rsidRPr="00C06547">
        <w:rPr>
          <w:rFonts w:asciiTheme="minorHAnsi" w:hAnsiTheme="minorHAnsi"/>
          <w:color w:val="000000" w:themeColor="text1"/>
        </w:rPr>
        <w:t xml:space="preserve"> oświ</w:t>
      </w:r>
      <w:r w:rsidR="00CD4B9A" w:rsidRPr="00C06547">
        <w:rPr>
          <w:rFonts w:asciiTheme="minorHAnsi" w:hAnsiTheme="minorHAnsi"/>
          <w:color w:val="000000" w:themeColor="text1"/>
        </w:rPr>
        <w:t>adczenie o nieotrzymaniu pomocy</w:t>
      </w:r>
      <w:r w:rsidR="00FF0499" w:rsidRPr="00C06547">
        <w:rPr>
          <w:rFonts w:asciiTheme="minorHAnsi" w:hAnsiTheme="minorHAnsi"/>
          <w:color w:val="000000" w:themeColor="text1"/>
        </w:rPr>
        <w:t xml:space="preserve"> </w:t>
      </w:r>
    </w:p>
    <w:p w:rsidR="008F48E0" w:rsidRPr="00CD4B9A" w:rsidRDefault="00FF0499" w:rsidP="00C06547">
      <w:pPr>
        <w:ind w:left="-5" w:right="-7"/>
        <w:jc w:val="both"/>
        <w:rPr>
          <w:rFonts w:asciiTheme="minorHAnsi" w:hAnsiTheme="minorHAnsi"/>
          <w:color w:val="000000" w:themeColor="text1"/>
        </w:rPr>
      </w:pPr>
      <w:r w:rsidRPr="00CD4B9A">
        <w:rPr>
          <w:rFonts w:asciiTheme="minorHAnsi" w:hAnsiTheme="minorHAnsi"/>
          <w:color w:val="000000" w:themeColor="text1"/>
        </w:rPr>
        <w:t xml:space="preserve">3. Jednostki organizacyjne nieposiadające osobowości prawnej i osoby prawne nieprowadzące działalności gospodarczej w rozumieniu przepisów Komisji Europejskiej: - sprawozdania finansowe za ostatnie dwa lata oraz sprawozdania o przychodach i kosztach i zestawienie zobowiązań i należności za trzy miesiące poprzedzające dzień złożenia wniosku, </w:t>
      </w:r>
    </w:p>
    <w:p w:rsidR="008F48E0" w:rsidRPr="00C06547" w:rsidRDefault="00C06547" w:rsidP="00C06547">
      <w:pPr>
        <w:jc w:val="both"/>
        <w:rPr>
          <w:rFonts w:asciiTheme="minorHAnsi" w:hAnsiTheme="minorHAnsi"/>
          <w:color w:val="000000" w:themeColor="text1"/>
        </w:rPr>
      </w:pPr>
      <w:r>
        <w:rPr>
          <w:rFonts w:asciiTheme="minorHAnsi" w:hAnsiTheme="minorHAnsi"/>
          <w:color w:val="000000" w:themeColor="text1"/>
        </w:rPr>
        <w:t xml:space="preserve">- </w:t>
      </w:r>
      <w:r w:rsidR="00FF0499" w:rsidRPr="00C06547">
        <w:rPr>
          <w:rFonts w:asciiTheme="minorHAnsi" w:hAnsiTheme="minorHAnsi"/>
          <w:color w:val="000000" w:themeColor="text1"/>
        </w:rPr>
        <w:t xml:space="preserve">informacje o: otrzymanych kredytach i pożyczkach (nazwa banku, kwota kredytu lub pożyczki, wysokość raty), wysokości miesięcznych dochodów z tytułu najmu lub dzierżawy nieruchomości, stanie środków na rachunku bankowym na dzień 31 grudnia roku poprzedzającego rok złożenia wniosku i na ostatni dzień miesiąca poprzedzającego miesiąc złożenia wniosku, liczbie osób zatrudnionych na dzień 31 grudnia roku poprzedzającego rok złożenia wniosku i na ostatni dzień miesiąca poprzedzającego miesiąc złożenia wniosku, średnim wynagrodzeniu brutto na dzień 31 grudnia roku poprzedzającego rok złożenia wniosku i na ostatni dzień miesiąca poprzedzającego miesiąc złożenia wniosku, </w:t>
      </w:r>
    </w:p>
    <w:p w:rsidR="008F48E0" w:rsidRDefault="00C06547" w:rsidP="00C06547">
      <w:pPr>
        <w:spacing w:after="0"/>
        <w:ind w:right="-7"/>
        <w:jc w:val="both"/>
        <w:rPr>
          <w:rFonts w:asciiTheme="minorHAnsi" w:hAnsiTheme="minorHAnsi"/>
          <w:color w:val="000000" w:themeColor="text1"/>
        </w:rPr>
      </w:pPr>
      <w:r>
        <w:rPr>
          <w:rFonts w:asciiTheme="minorHAnsi" w:hAnsiTheme="minorHAnsi"/>
          <w:color w:val="000000" w:themeColor="text1"/>
        </w:rPr>
        <w:t xml:space="preserve">- </w:t>
      </w:r>
      <w:r w:rsidR="00FF0499" w:rsidRPr="00C06547">
        <w:rPr>
          <w:rFonts w:asciiTheme="minorHAnsi" w:hAnsiTheme="minorHAnsi"/>
          <w:color w:val="000000" w:themeColor="text1"/>
        </w:rPr>
        <w:t>oświadczenie o nieruchomościach i prawach majątkowych, które mogą być przedmiotem hipoteki przymusowej i rzeczach ruchomych oraz zbywalnych prawach majątkowych, które mogą być przedmiotem zastawu skarbowego -</w:t>
      </w:r>
      <w:r w:rsidRPr="00C06547">
        <w:rPr>
          <w:rFonts w:asciiTheme="minorHAnsi" w:hAnsiTheme="minorHAnsi"/>
          <w:color w:val="000000" w:themeColor="text1"/>
        </w:rPr>
        <w:t xml:space="preserve"> </w:t>
      </w:r>
      <w:r w:rsidRPr="00C06547">
        <w:rPr>
          <w:rFonts w:asciiTheme="minorHAnsi" w:hAnsiTheme="minorHAnsi"/>
        </w:rPr>
        <w:t xml:space="preserve">- na formularzu określonym rozporządzeniem Ministra Rozwoju i Finansów z dnia 15 lutego 2017 roku w sprawie wzoru oświadczenia o nieruchomościach oraz prawach majątkowych, które mogą być przedmiotem hipoteki przymusowej i rzeczach ruchomych oraz zbywalnych prawach majątkowych, które mogą być przedmiotem zastawu skarbowego (Dz.U z 2017 r. poz. 354) </w:t>
      </w:r>
      <w:r w:rsidRPr="00C06547">
        <w:rPr>
          <w:rFonts w:asciiTheme="minorHAnsi" w:hAnsiTheme="minorHAnsi"/>
          <w:color w:val="000000" w:themeColor="text1"/>
        </w:rPr>
        <w:t xml:space="preserve">- </w:t>
      </w:r>
      <w:r w:rsidR="00FF0499" w:rsidRPr="00C06547">
        <w:rPr>
          <w:rFonts w:asciiTheme="minorHAnsi" w:hAnsiTheme="minorHAnsi"/>
          <w:color w:val="000000" w:themeColor="text1"/>
        </w:rPr>
        <w:t xml:space="preserve">nie dotyczy jednostek budżetowych. </w:t>
      </w:r>
    </w:p>
    <w:p w:rsidR="00C06547" w:rsidRPr="00C06547" w:rsidRDefault="00C06547" w:rsidP="00C06547">
      <w:pPr>
        <w:spacing w:after="0"/>
        <w:ind w:right="-7"/>
        <w:jc w:val="both"/>
        <w:rPr>
          <w:rFonts w:asciiTheme="minorHAnsi" w:hAnsiTheme="minorHAnsi"/>
        </w:rPr>
      </w:pPr>
    </w:p>
    <w:p w:rsidR="00C06547" w:rsidRDefault="00FF0499" w:rsidP="00C06547">
      <w:pPr>
        <w:spacing w:after="250" w:line="261" w:lineRule="auto"/>
        <w:ind w:left="-5"/>
        <w:rPr>
          <w:rFonts w:asciiTheme="minorHAnsi" w:hAnsiTheme="minorHAnsi"/>
          <w:sz w:val="28"/>
          <w:szCs w:val="28"/>
        </w:rPr>
      </w:pPr>
      <w:r w:rsidRPr="00CD4B9A">
        <w:rPr>
          <w:rFonts w:asciiTheme="minorHAnsi" w:hAnsiTheme="minorHAnsi"/>
          <w:b/>
          <w:sz w:val="28"/>
          <w:szCs w:val="28"/>
        </w:rPr>
        <w:t xml:space="preserve">II OPŁATY </w:t>
      </w:r>
    </w:p>
    <w:p w:rsidR="008F48E0" w:rsidRPr="00C06547" w:rsidRDefault="00FF0499" w:rsidP="00C06547">
      <w:pPr>
        <w:spacing w:after="250" w:line="261" w:lineRule="auto"/>
        <w:ind w:left="-5"/>
        <w:rPr>
          <w:rFonts w:asciiTheme="minorHAnsi" w:hAnsiTheme="minorHAnsi"/>
          <w:sz w:val="28"/>
          <w:szCs w:val="28"/>
        </w:rPr>
      </w:pPr>
      <w:r w:rsidRPr="00CD4B9A">
        <w:rPr>
          <w:rFonts w:asciiTheme="minorHAnsi" w:hAnsiTheme="minorHAnsi"/>
        </w:rPr>
        <w:t xml:space="preserve">Brak </w:t>
      </w:r>
    </w:p>
    <w:p w:rsidR="008F48E0" w:rsidRPr="00CD4B9A" w:rsidRDefault="00FF0499">
      <w:pPr>
        <w:pStyle w:val="Nagwek1"/>
        <w:spacing w:after="301"/>
        <w:ind w:left="-5"/>
        <w:rPr>
          <w:rFonts w:asciiTheme="minorHAnsi" w:hAnsiTheme="minorHAnsi"/>
          <w:sz w:val="28"/>
          <w:szCs w:val="28"/>
        </w:rPr>
      </w:pPr>
      <w:r w:rsidRPr="00CD4B9A">
        <w:rPr>
          <w:rFonts w:asciiTheme="minorHAnsi" w:hAnsiTheme="minorHAnsi"/>
          <w:sz w:val="28"/>
          <w:szCs w:val="28"/>
        </w:rPr>
        <w:t>III MIEJSCE ZŁOŻENIA WNIOSKU</w:t>
      </w:r>
      <w:r w:rsidRPr="00CD4B9A">
        <w:rPr>
          <w:rFonts w:asciiTheme="minorHAnsi" w:hAnsiTheme="minorHAnsi"/>
          <w:b w:val="0"/>
          <w:sz w:val="28"/>
          <w:szCs w:val="28"/>
        </w:rPr>
        <w:t xml:space="preserve"> </w:t>
      </w:r>
    </w:p>
    <w:p w:rsidR="008F48E0" w:rsidRPr="00CD4B9A" w:rsidRDefault="00C06547" w:rsidP="00C0783D">
      <w:pPr>
        <w:ind w:left="-5" w:right="1694"/>
        <w:rPr>
          <w:rFonts w:asciiTheme="minorHAnsi" w:hAnsiTheme="minorHAnsi"/>
        </w:rPr>
      </w:pPr>
      <w:r>
        <w:rPr>
          <w:rFonts w:asciiTheme="minorHAnsi" w:hAnsiTheme="minorHAnsi"/>
        </w:rPr>
        <w:t>Biuro Obsługi Mieszkańców, Urząd Miejski ul. Konecka 42, 97-330 Sulejów</w:t>
      </w:r>
      <w:r w:rsidR="00FF0499" w:rsidRPr="00CD4B9A">
        <w:rPr>
          <w:rFonts w:asciiTheme="minorHAnsi" w:eastAsia="Arial" w:hAnsiTheme="minorHAnsi" w:cs="Arial"/>
        </w:rPr>
        <w:t xml:space="preserve"> </w:t>
      </w:r>
    </w:p>
    <w:p w:rsidR="008F48E0" w:rsidRPr="00CD4B9A" w:rsidRDefault="00FF0499">
      <w:pPr>
        <w:pStyle w:val="Nagwek1"/>
        <w:ind w:left="-5"/>
        <w:rPr>
          <w:rFonts w:asciiTheme="minorHAnsi" w:hAnsiTheme="minorHAnsi"/>
          <w:sz w:val="28"/>
          <w:szCs w:val="28"/>
        </w:rPr>
      </w:pPr>
      <w:r w:rsidRPr="00CD4B9A">
        <w:rPr>
          <w:rFonts w:asciiTheme="minorHAnsi" w:eastAsia="Arial" w:hAnsiTheme="minorHAnsi" w:cs="Arial"/>
          <w:sz w:val="28"/>
          <w:szCs w:val="28"/>
        </w:rPr>
        <w:t>I</w:t>
      </w:r>
      <w:r w:rsidRPr="00CD4B9A">
        <w:rPr>
          <w:rFonts w:asciiTheme="minorHAnsi" w:hAnsiTheme="minorHAnsi"/>
          <w:sz w:val="28"/>
          <w:szCs w:val="28"/>
        </w:rPr>
        <w:t>V TERMIN ROZPATRZENIA WNIOSKU</w:t>
      </w:r>
      <w:r w:rsidRPr="00CD4B9A">
        <w:rPr>
          <w:rFonts w:asciiTheme="minorHAnsi" w:eastAsia="Arial" w:hAnsiTheme="minorHAnsi" w:cs="Arial"/>
          <w:sz w:val="28"/>
          <w:szCs w:val="28"/>
        </w:rPr>
        <w:t xml:space="preserve">  </w:t>
      </w:r>
    </w:p>
    <w:p w:rsidR="008F48E0" w:rsidRPr="00CD4B9A" w:rsidRDefault="00FF0499" w:rsidP="00C0783D">
      <w:pPr>
        <w:jc w:val="both"/>
        <w:rPr>
          <w:rFonts w:asciiTheme="minorHAnsi" w:hAnsiTheme="minorHAnsi"/>
        </w:rPr>
      </w:pPr>
      <w:r w:rsidRPr="00CD4B9A">
        <w:rPr>
          <w:rFonts w:asciiTheme="minorHAnsi" w:hAnsiTheme="minorHAnsi"/>
        </w:rPr>
        <w:t xml:space="preserve">W ciągu 1 miesiąca od dnia wpływu wniosku do organu podatkowego, a w sprawie szczególnie skomplikowanej w ciągu 2 miesięcy. </w:t>
      </w:r>
      <w:r w:rsidRPr="00CD4B9A">
        <w:rPr>
          <w:rFonts w:asciiTheme="minorHAnsi" w:hAnsiTheme="minorHAnsi"/>
          <w:b/>
        </w:rPr>
        <w:t xml:space="preserve"> </w:t>
      </w:r>
    </w:p>
    <w:p w:rsidR="008F48E0" w:rsidRPr="00CD4B9A" w:rsidRDefault="00FF0499">
      <w:pPr>
        <w:pStyle w:val="Nagwek1"/>
        <w:ind w:left="-5"/>
        <w:rPr>
          <w:rFonts w:asciiTheme="minorHAnsi" w:hAnsiTheme="minorHAnsi"/>
          <w:sz w:val="28"/>
          <w:szCs w:val="28"/>
        </w:rPr>
      </w:pPr>
      <w:r w:rsidRPr="00CD4B9A">
        <w:rPr>
          <w:rFonts w:asciiTheme="minorHAnsi" w:hAnsiTheme="minorHAnsi"/>
          <w:sz w:val="28"/>
          <w:szCs w:val="28"/>
        </w:rPr>
        <w:t xml:space="preserve">V TRYB ODWOŁAWCZY </w:t>
      </w:r>
    </w:p>
    <w:p w:rsidR="008F48E0" w:rsidRPr="00C0783D" w:rsidRDefault="00C06547" w:rsidP="00C0783D">
      <w:pPr>
        <w:keepNext/>
        <w:keepLines/>
        <w:suppressAutoHyphens/>
        <w:spacing w:before="120" w:after="120" w:line="269" w:lineRule="auto"/>
        <w:ind w:left="0" w:firstLine="0"/>
        <w:jc w:val="both"/>
        <w:rPr>
          <w:rFonts w:ascii="Calibri" w:hAnsi="Calibri" w:cs="Calibri"/>
          <w:color w:val="auto"/>
          <w:szCs w:val="24"/>
          <w:lang w:eastAsia="zh-CN"/>
        </w:rPr>
      </w:pPr>
      <w:r w:rsidRPr="00C06547">
        <w:rPr>
          <w:rFonts w:ascii="Calibri" w:hAnsi="Calibri" w:cs="Calibri"/>
          <w:color w:val="auto"/>
          <w:szCs w:val="24"/>
          <w:lang w:eastAsia="zh-CN"/>
        </w:rPr>
        <w:t>Odwołanie wnosi się do Samorządowego Kolegium Odwoławczego w Piotrkowie Tryb. ul. Słowackiego 19 za pośrednictwem organu, który wydał decyzję (odwołanie składa się w Biurze Obsługi Mieszkańców Urzędu Miejskiego w Sulejowie). Odwołanie wnosi się w terminie 14 dni od dnia doręczenia decyzji.</w:t>
      </w:r>
      <w:r>
        <w:rPr>
          <w:rFonts w:asciiTheme="minorHAnsi" w:hAnsiTheme="minorHAnsi"/>
        </w:rPr>
        <w:t xml:space="preserve"> </w:t>
      </w:r>
      <w:r w:rsidR="00FF0499" w:rsidRPr="00CD4B9A">
        <w:rPr>
          <w:rFonts w:asciiTheme="minorHAnsi" w:hAnsiTheme="minorHAnsi"/>
          <w:color w:val="FF0000"/>
        </w:rPr>
        <w:t xml:space="preserve"> </w:t>
      </w:r>
    </w:p>
    <w:p w:rsidR="008F48E0" w:rsidRPr="00CD4B9A" w:rsidRDefault="00FF0499">
      <w:pPr>
        <w:spacing w:after="1" w:line="261" w:lineRule="auto"/>
        <w:ind w:left="-5"/>
        <w:rPr>
          <w:rFonts w:asciiTheme="minorHAnsi" w:hAnsiTheme="minorHAnsi"/>
        </w:rPr>
      </w:pPr>
      <w:r w:rsidRPr="00CD4B9A">
        <w:rPr>
          <w:rFonts w:asciiTheme="minorHAnsi" w:hAnsiTheme="minorHAnsi"/>
          <w:b/>
        </w:rPr>
        <w:t xml:space="preserve">VI JEDNOSTKA ODPOWIEDZIALNA </w:t>
      </w:r>
    </w:p>
    <w:p w:rsidR="008F48E0" w:rsidRDefault="000733A0">
      <w:pPr>
        <w:ind w:left="-5"/>
        <w:rPr>
          <w:rFonts w:asciiTheme="minorHAnsi" w:hAnsiTheme="minorHAnsi"/>
        </w:rPr>
      </w:pPr>
      <w:r>
        <w:rPr>
          <w:rFonts w:asciiTheme="minorHAnsi" w:hAnsiTheme="minorHAnsi"/>
        </w:rPr>
        <w:t xml:space="preserve">Referat Podatków, </w:t>
      </w:r>
      <w:proofErr w:type="gramStart"/>
      <w:r w:rsidR="00FF0499" w:rsidRPr="00CD4B9A">
        <w:rPr>
          <w:rFonts w:asciiTheme="minorHAnsi" w:hAnsiTheme="minorHAnsi"/>
        </w:rPr>
        <w:t xml:space="preserve">Opłat  </w:t>
      </w:r>
      <w:r>
        <w:rPr>
          <w:rFonts w:asciiTheme="minorHAnsi" w:hAnsiTheme="minorHAnsi"/>
        </w:rPr>
        <w:t>i</w:t>
      </w:r>
      <w:proofErr w:type="gramEnd"/>
      <w:r>
        <w:rPr>
          <w:rFonts w:asciiTheme="minorHAnsi" w:hAnsiTheme="minorHAnsi"/>
        </w:rPr>
        <w:t xml:space="preserve"> Ochrony Środowiska</w:t>
      </w:r>
    </w:p>
    <w:p w:rsidR="00C06547" w:rsidRDefault="00C06547">
      <w:pPr>
        <w:ind w:left="-5"/>
        <w:rPr>
          <w:rFonts w:asciiTheme="minorHAnsi" w:hAnsiTheme="minorHAnsi"/>
        </w:rPr>
      </w:pPr>
      <w:proofErr w:type="gramStart"/>
      <w:r>
        <w:rPr>
          <w:rFonts w:asciiTheme="minorHAnsi" w:hAnsiTheme="minorHAnsi"/>
        </w:rPr>
        <w:t>wejście</w:t>
      </w:r>
      <w:proofErr w:type="gramEnd"/>
      <w:r>
        <w:rPr>
          <w:rFonts w:asciiTheme="minorHAnsi" w:hAnsiTheme="minorHAnsi"/>
        </w:rPr>
        <w:t xml:space="preserve"> C, pok.14</w:t>
      </w:r>
    </w:p>
    <w:p w:rsidR="008F48E0" w:rsidRPr="00CD4B9A" w:rsidRDefault="00C06547" w:rsidP="00C0783D">
      <w:pPr>
        <w:ind w:left="-5"/>
        <w:rPr>
          <w:rFonts w:asciiTheme="minorHAnsi" w:hAnsiTheme="minorHAnsi"/>
        </w:rPr>
      </w:pPr>
      <w:r>
        <w:rPr>
          <w:rFonts w:asciiTheme="minorHAnsi" w:hAnsiTheme="minorHAnsi"/>
        </w:rPr>
        <w:t>Tel. 44 610 25 19</w:t>
      </w:r>
      <w:r w:rsidR="00FF0499" w:rsidRPr="00CD4B9A">
        <w:rPr>
          <w:rFonts w:asciiTheme="minorHAnsi" w:eastAsia="Arial" w:hAnsiTheme="minorHAnsi" w:cs="Arial"/>
          <w:color w:val="FF0000"/>
        </w:rPr>
        <w:t xml:space="preserve"> </w:t>
      </w:r>
    </w:p>
    <w:p w:rsidR="008F48E0" w:rsidRPr="00CD4B9A" w:rsidRDefault="00FF0499">
      <w:pPr>
        <w:pStyle w:val="Nagwek1"/>
        <w:ind w:left="-5"/>
        <w:rPr>
          <w:rFonts w:asciiTheme="minorHAnsi" w:hAnsiTheme="minorHAnsi"/>
          <w:sz w:val="26"/>
          <w:szCs w:val="26"/>
        </w:rPr>
      </w:pPr>
      <w:r w:rsidRPr="00CD4B9A">
        <w:rPr>
          <w:rFonts w:asciiTheme="minorHAnsi" w:hAnsiTheme="minorHAnsi"/>
          <w:sz w:val="26"/>
          <w:szCs w:val="26"/>
        </w:rPr>
        <w:lastRenderedPageBreak/>
        <w:t xml:space="preserve">VII UWAGI  </w:t>
      </w:r>
    </w:p>
    <w:p w:rsidR="008F48E0" w:rsidRDefault="00FF0499" w:rsidP="00E634CA">
      <w:pPr>
        <w:ind w:left="-5" w:right="206" w:firstLine="0"/>
        <w:jc w:val="both"/>
        <w:rPr>
          <w:rFonts w:asciiTheme="minorHAnsi" w:hAnsiTheme="minorHAnsi"/>
        </w:rPr>
      </w:pPr>
      <w:r w:rsidRPr="00CD4B9A">
        <w:rPr>
          <w:rFonts w:asciiTheme="minorHAnsi" w:hAnsiTheme="minorHAnsi"/>
        </w:rPr>
        <w:t xml:space="preserve">Zgodnie z art. 37 ust. 1 pkt 2 lit. f i lit. g ustawy z dnia 27 sierpnia 2009 r. o finansach publicznych (Dz. U. </w:t>
      </w:r>
      <w:proofErr w:type="gramStart"/>
      <w:r w:rsidRPr="00CD4B9A">
        <w:rPr>
          <w:rFonts w:asciiTheme="minorHAnsi" w:hAnsiTheme="minorHAnsi"/>
        </w:rPr>
        <w:t>z</w:t>
      </w:r>
      <w:proofErr w:type="gramEnd"/>
      <w:r w:rsidRPr="00CD4B9A">
        <w:rPr>
          <w:rFonts w:asciiTheme="minorHAnsi" w:hAnsiTheme="minorHAnsi"/>
        </w:rPr>
        <w:t xml:space="preserve"> 20</w:t>
      </w:r>
      <w:r w:rsidR="00C06547">
        <w:rPr>
          <w:rFonts w:asciiTheme="minorHAnsi" w:hAnsiTheme="minorHAnsi"/>
        </w:rPr>
        <w:t>23</w:t>
      </w:r>
      <w:r w:rsidRPr="00CD4B9A">
        <w:rPr>
          <w:rFonts w:asciiTheme="minorHAnsi" w:hAnsiTheme="minorHAnsi"/>
        </w:rPr>
        <w:t xml:space="preserve"> r. poz.</w:t>
      </w:r>
      <w:r w:rsidR="00C06547">
        <w:rPr>
          <w:rFonts w:asciiTheme="minorHAnsi" w:hAnsiTheme="minorHAnsi"/>
        </w:rPr>
        <w:t>1270</w:t>
      </w:r>
      <w:r w:rsidRPr="00CD4B9A">
        <w:rPr>
          <w:rFonts w:asciiTheme="minorHAnsi" w:hAnsiTheme="minorHAnsi"/>
        </w:rPr>
        <w:t xml:space="preserve"> </w:t>
      </w:r>
      <w:r w:rsidR="00C06547">
        <w:rPr>
          <w:rFonts w:asciiTheme="minorHAnsi" w:hAnsiTheme="minorHAnsi"/>
        </w:rPr>
        <w:t>ze zm.)</w:t>
      </w:r>
      <w:r w:rsidRPr="00CD4B9A">
        <w:rPr>
          <w:rFonts w:asciiTheme="minorHAnsi" w:hAnsiTheme="minorHAnsi"/>
        </w:rPr>
        <w:t xml:space="preserve"> podaje s</w:t>
      </w:r>
      <w:r w:rsidR="00C06547">
        <w:rPr>
          <w:rFonts w:asciiTheme="minorHAnsi" w:hAnsiTheme="minorHAnsi"/>
        </w:rPr>
        <w:t xml:space="preserve">ię do publicznej wiadomości </w:t>
      </w:r>
      <w:r w:rsidRPr="00CD4B9A">
        <w:rPr>
          <w:rFonts w:asciiTheme="minorHAnsi" w:hAnsiTheme="minorHAnsi"/>
        </w:rPr>
        <w:t xml:space="preserve">wykaz osób prawnych i fizycznych oraz jednostek organizacyjnych nieposiadających osobowości prawnej, którym w zakresie podatków lub opłat udzielono ulg, </w:t>
      </w:r>
      <w:proofErr w:type="spellStart"/>
      <w:r w:rsidRPr="00CD4B9A">
        <w:rPr>
          <w:rFonts w:asciiTheme="minorHAnsi" w:hAnsiTheme="minorHAnsi"/>
        </w:rPr>
        <w:t>odroczeń</w:t>
      </w:r>
      <w:proofErr w:type="spellEnd"/>
      <w:r w:rsidRPr="00CD4B9A">
        <w:rPr>
          <w:rFonts w:asciiTheme="minorHAnsi" w:hAnsiTheme="minorHAnsi"/>
        </w:rPr>
        <w:t>, umorzeń lub rozłożono spłatę na raty w kwocie przewyższającej łącznie 500 zł wraz ze wskazaniem wysokości umorzon</w:t>
      </w:r>
      <w:r w:rsidR="00C06547">
        <w:rPr>
          <w:rFonts w:asciiTheme="minorHAnsi" w:hAnsiTheme="minorHAnsi"/>
        </w:rPr>
        <w:t xml:space="preserve">ych kwot i przyczyn umorzenia, </w:t>
      </w:r>
      <w:r w:rsidRPr="00C06547">
        <w:rPr>
          <w:rFonts w:asciiTheme="minorHAnsi" w:hAnsiTheme="minorHAnsi"/>
        </w:rPr>
        <w:t xml:space="preserve">wykaz osób prawnych i fizycznych oraz jednostek organizacyjnych nieposiadających osobowości prawnej, którym udzielono pomocy publicznej. </w:t>
      </w:r>
    </w:p>
    <w:p w:rsidR="00C06547" w:rsidRDefault="00C06547" w:rsidP="00C06547">
      <w:pPr>
        <w:ind w:left="-5" w:right="206"/>
        <w:jc w:val="both"/>
        <w:rPr>
          <w:rFonts w:asciiTheme="minorHAnsi" w:hAnsiTheme="minorHAnsi"/>
        </w:rPr>
      </w:pPr>
    </w:p>
    <w:p w:rsidR="00C06547" w:rsidRPr="00C06547" w:rsidRDefault="00C06547" w:rsidP="00C06547">
      <w:pPr>
        <w:ind w:left="-5" w:right="-149"/>
        <w:jc w:val="both"/>
        <w:rPr>
          <w:rFonts w:asciiTheme="minorHAnsi" w:hAnsiTheme="minorHAnsi"/>
        </w:rPr>
      </w:pPr>
    </w:p>
    <w:p w:rsidR="00C06547" w:rsidRPr="00C06547" w:rsidRDefault="00FF0499" w:rsidP="00C06547">
      <w:pPr>
        <w:spacing w:after="0" w:line="259" w:lineRule="auto"/>
        <w:ind w:left="0" w:firstLine="0"/>
        <w:rPr>
          <w:rFonts w:asciiTheme="minorHAnsi" w:hAnsiTheme="minorHAnsi"/>
        </w:rPr>
      </w:pPr>
      <w:r w:rsidRPr="00CD4B9A">
        <w:rPr>
          <w:rFonts w:asciiTheme="minorHAnsi" w:eastAsia="Arial" w:hAnsiTheme="minorHAnsi" w:cs="Arial"/>
        </w:rPr>
        <w:t xml:space="preserve"> </w:t>
      </w:r>
    </w:p>
    <w:tbl>
      <w:tblPr>
        <w:tblpPr w:leftFromText="141" w:rightFromText="141" w:vertAnchor="text" w:horzAnchor="margin" w:tblpXSpec="center" w:tblpY="610"/>
        <w:tblW w:w="109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78"/>
        <w:gridCol w:w="2205"/>
        <w:gridCol w:w="2250"/>
        <w:gridCol w:w="2205"/>
        <w:gridCol w:w="2420"/>
      </w:tblGrid>
      <w:tr w:rsidR="00C06547" w:rsidRPr="00C06547" w:rsidTr="005D79E1">
        <w:trPr>
          <w:trHeight w:val="2117"/>
        </w:trPr>
        <w:tc>
          <w:tcPr>
            <w:tcW w:w="1878" w:type="dxa"/>
          </w:tcPr>
          <w:p w:rsidR="00C06547" w:rsidRPr="00C06547" w:rsidRDefault="00C06547" w:rsidP="00C06547">
            <w:pPr>
              <w:keepNext/>
              <w:keepLines/>
              <w:suppressAutoHyphens/>
              <w:spacing w:before="120" w:after="120" w:line="269" w:lineRule="auto"/>
              <w:ind w:left="0" w:firstLine="0"/>
              <w:jc w:val="both"/>
              <w:rPr>
                <w:rFonts w:ascii="Calibri" w:eastAsia="Calibri" w:hAnsi="Calibri" w:cs="Calibri"/>
                <w:i/>
                <w:color w:val="auto"/>
                <w:sz w:val="18"/>
                <w:szCs w:val="18"/>
                <w:lang w:eastAsia="zh-CN"/>
              </w:rPr>
            </w:pPr>
            <w:r w:rsidRPr="00C06547">
              <w:rPr>
                <w:rFonts w:ascii="Calibri" w:eastAsia="Calibri" w:hAnsi="Calibri" w:cs="Calibri"/>
                <w:color w:val="auto"/>
                <w:sz w:val="18"/>
                <w:szCs w:val="18"/>
                <w:lang w:eastAsia="zh-CN"/>
              </w:rPr>
              <w:t xml:space="preserve">Opracował/a – </w:t>
            </w:r>
            <w:r w:rsidRPr="00C06547">
              <w:rPr>
                <w:rFonts w:ascii="Calibri" w:eastAsia="Calibri" w:hAnsi="Calibri" w:cs="Calibri"/>
                <w:i/>
                <w:color w:val="auto"/>
                <w:sz w:val="18"/>
                <w:szCs w:val="18"/>
                <w:lang w:eastAsia="zh-CN"/>
              </w:rPr>
              <w:t>urzędnik</w:t>
            </w:r>
          </w:p>
          <w:p w:rsidR="00C06547" w:rsidRPr="00C06547" w:rsidRDefault="00C06547" w:rsidP="00C06547">
            <w:pPr>
              <w:keepNext/>
              <w:keepLines/>
              <w:suppressAutoHyphens/>
              <w:spacing w:before="120" w:after="120" w:line="269" w:lineRule="auto"/>
              <w:ind w:left="0" w:firstLine="0"/>
              <w:jc w:val="both"/>
              <w:rPr>
                <w:rFonts w:ascii="Calibri" w:eastAsia="Calibri" w:hAnsi="Calibri" w:cs="Calibri"/>
                <w:color w:val="auto"/>
                <w:sz w:val="18"/>
                <w:szCs w:val="18"/>
                <w:lang w:eastAsia="zh-CN"/>
              </w:rPr>
            </w:pPr>
          </w:p>
          <w:p w:rsidR="00C06547" w:rsidRPr="00C06547" w:rsidRDefault="00C06547" w:rsidP="00C06547">
            <w:pPr>
              <w:keepNext/>
              <w:keepLines/>
              <w:suppressAutoHyphens/>
              <w:spacing w:before="120" w:after="120" w:line="269" w:lineRule="auto"/>
              <w:ind w:left="0" w:firstLine="0"/>
              <w:jc w:val="both"/>
              <w:rPr>
                <w:rFonts w:ascii="Calibri" w:eastAsia="Calibri" w:hAnsi="Calibri" w:cs="Calibri"/>
                <w:color w:val="auto"/>
                <w:sz w:val="18"/>
                <w:szCs w:val="18"/>
                <w:lang w:eastAsia="zh-CN"/>
              </w:rPr>
            </w:pPr>
          </w:p>
          <w:p w:rsidR="00C06547" w:rsidRPr="00C06547" w:rsidRDefault="00C06547" w:rsidP="00C06547">
            <w:pPr>
              <w:keepNext/>
              <w:keepLines/>
              <w:suppressAutoHyphens/>
              <w:spacing w:before="120" w:after="120" w:line="269" w:lineRule="auto"/>
              <w:ind w:left="0" w:firstLine="0"/>
              <w:jc w:val="both"/>
              <w:rPr>
                <w:rFonts w:ascii="Calibri" w:eastAsia="Calibri" w:hAnsi="Calibri" w:cs="Calibri"/>
                <w:color w:val="auto"/>
                <w:sz w:val="18"/>
                <w:szCs w:val="18"/>
                <w:lang w:eastAsia="zh-CN"/>
              </w:rPr>
            </w:pPr>
          </w:p>
          <w:p w:rsidR="00C06547" w:rsidRPr="00C06547" w:rsidRDefault="00C06547" w:rsidP="00C06547">
            <w:pPr>
              <w:keepNext/>
              <w:keepLines/>
              <w:suppressAutoHyphens/>
              <w:spacing w:before="120" w:after="120" w:line="269" w:lineRule="auto"/>
              <w:ind w:left="0" w:firstLine="0"/>
              <w:jc w:val="both"/>
              <w:rPr>
                <w:rFonts w:ascii="Calibri" w:eastAsia="Calibri" w:hAnsi="Calibri" w:cs="Calibri"/>
                <w:color w:val="auto"/>
                <w:sz w:val="18"/>
                <w:szCs w:val="18"/>
                <w:lang w:eastAsia="zh-CN"/>
              </w:rPr>
            </w:pPr>
          </w:p>
          <w:p w:rsidR="00C06547" w:rsidRPr="00C06547" w:rsidRDefault="00C06547" w:rsidP="00C06547">
            <w:pPr>
              <w:keepNext/>
              <w:keepLines/>
              <w:suppressAutoHyphens/>
              <w:spacing w:before="120" w:after="120" w:line="269" w:lineRule="auto"/>
              <w:ind w:left="0" w:firstLine="0"/>
              <w:jc w:val="both"/>
              <w:rPr>
                <w:rFonts w:ascii="Calibri" w:eastAsia="Calibri" w:hAnsi="Calibri" w:cs="Calibri"/>
                <w:color w:val="auto"/>
                <w:sz w:val="18"/>
                <w:szCs w:val="18"/>
                <w:lang w:eastAsia="zh-CN"/>
              </w:rPr>
            </w:pPr>
            <w:r w:rsidRPr="00C06547">
              <w:rPr>
                <w:rFonts w:ascii="Calibri" w:eastAsia="Calibri" w:hAnsi="Calibri" w:cs="Calibri"/>
                <w:color w:val="auto"/>
                <w:sz w:val="18"/>
                <w:szCs w:val="18"/>
                <w:lang w:eastAsia="zh-CN"/>
              </w:rPr>
              <w:t>………………………………….</w:t>
            </w:r>
          </w:p>
          <w:p w:rsidR="00C06547" w:rsidRPr="00C06547" w:rsidRDefault="00C06547" w:rsidP="00C06547">
            <w:pPr>
              <w:keepNext/>
              <w:keepLines/>
              <w:suppressAutoHyphens/>
              <w:spacing w:before="120" w:after="120" w:line="269" w:lineRule="auto"/>
              <w:ind w:left="0" w:firstLine="0"/>
              <w:jc w:val="both"/>
              <w:rPr>
                <w:rFonts w:ascii="Calibri" w:eastAsia="Calibri" w:hAnsi="Calibri" w:cs="Calibri"/>
                <w:color w:val="auto"/>
                <w:sz w:val="18"/>
                <w:szCs w:val="18"/>
                <w:lang w:eastAsia="zh-CN"/>
              </w:rPr>
            </w:pPr>
          </w:p>
          <w:p w:rsidR="00C06547" w:rsidRPr="00C06547" w:rsidRDefault="00C06547" w:rsidP="00C06547">
            <w:pPr>
              <w:keepNext/>
              <w:keepLines/>
              <w:suppressAutoHyphens/>
              <w:spacing w:before="120" w:after="120" w:line="269" w:lineRule="auto"/>
              <w:ind w:left="0" w:firstLine="0"/>
              <w:jc w:val="both"/>
              <w:rPr>
                <w:rFonts w:ascii="Calibri" w:eastAsia="Calibri" w:hAnsi="Calibri" w:cs="Calibri"/>
                <w:color w:val="auto"/>
                <w:sz w:val="18"/>
                <w:szCs w:val="18"/>
                <w:lang w:eastAsia="zh-CN"/>
              </w:rPr>
            </w:pPr>
            <w:r w:rsidRPr="00C06547">
              <w:rPr>
                <w:rFonts w:ascii="Calibri" w:eastAsia="Calibri" w:hAnsi="Calibri" w:cs="Calibri"/>
                <w:color w:val="auto"/>
                <w:sz w:val="18"/>
                <w:szCs w:val="18"/>
                <w:lang w:eastAsia="zh-CN"/>
              </w:rPr>
              <w:t>Data: ………………..</w:t>
            </w:r>
          </w:p>
          <w:p w:rsidR="00C06547" w:rsidRPr="00C06547" w:rsidRDefault="00C06547" w:rsidP="00C06547">
            <w:pPr>
              <w:keepNext/>
              <w:keepLines/>
              <w:suppressAutoHyphens/>
              <w:spacing w:before="120" w:after="120" w:line="269" w:lineRule="auto"/>
              <w:ind w:left="0" w:firstLine="0"/>
              <w:jc w:val="both"/>
              <w:rPr>
                <w:rFonts w:ascii="Calibri" w:eastAsia="Calibri" w:hAnsi="Calibri" w:cs="Calibri"/>
                <w:color w:val="auto"/>
                <w:sz w:val="18"/>
                <w:szCs w:val="18"/>
                <w:lang w:eastAsia="zh-CN"/>
              </w:rPr>
            </w:pPr>
          </w:p>
        </w:tc>
        <w:tc>
          <w:tcPr>
            <w:tcW w:w="2205" w:type="dxa"/>
          </w:tcPr>
          <w:p w:rsidR="00C06547" w:rsidRPr="00C06547" w:rsidRDefault="00C06547" w:rsidP="00C06547">
            <w:pPr>
              <w:keepNext/>
              <w:keepLines/>
              <w:suppressAutoHyphens/>
              <w:spacing w:before="120" w:after="120" w:line="269" w:lineRule="auto"/>
              <w:ind w:left="0" w:firstLine="0"/>
              <w:jc w:val="both"/>
              <w:rPr>
                <w:rFonts w:ascii="Calibri" w:eastAsia="Calibri" w:hAnsi="Calibri" w:cs="Calibri"/>
                <w:color w:val="auto"/>
                <w:sz w:val="18"/>
                <w:szCs w:val="18"/>
                <w:lang w:eastAsia="zh-CN"/>
              </w:rPr>
            </w:pPr>
            <w:r w:rsidRPr="00C06547">
              <w:rPr>
                <w:rFonts w:ascii="Calibri" w:eastAsia="Calibri" w:hAnsi="Calibri" w:cs="Calibri"/>
                <w:color w:val="auto"/>
                <w:sz w:val="18"/>
                <w:szCs w:val="18"/>
                <w:lang w:eastAsia="zh-CN"/>
              </w:rPr>
              <w:t>Zatwierdził/a pod względem merytorycznym – Kierownik komórki organizacyjnej</w:t>
            </w:r>
          </w:p>
          <w:p w:rsidR="00C06547" w:rsidRPr="00C06547" w:rsidRDefault="00C06547" w:rsidP="00C06547">
            <w:pPr>
              <w:keepNext/>
              <w:keepLines/>
              <w:suppressAutoHyphens/>
              <w:spacing w:before="120" w:after="120" w:line="269" w:lineRule="auto"/>
              <w:ind w:left="0" w:firstLine="0"/>
              <w:jc w:val="both"/>
              <w:rPr>
                <w:rFonts w:ascii="Calibri" w:eastAsia="Calibri" w:hAnsi="Calibri" w:cs="Calibri"/>
                <w:color w:val="auto"/>
                <w:sz w:val="18"/>
                <w:szCs w:val="18"/>
                <w:lang w:eastAsia="zh-CN"/>
              </w:rPr>
            </w:pPr>
          </w:p>
          <w:p w:rsidR="00C06547" w:rsidRPr="00C06547" w:rsidRDefault="00C06547" w:rsidP="00C06547">
            <w:pPr>
              <w:keepNext/>
              <w:keepLines/>
              <w:suppressAutoHyphens/>
              <w:spacing w:before="120" w:after="120" w:line="269" w:lineRule="auto"/>
              <w:ind w:left="0" w:firstLine="0"/>
              <w:jc w:val="both"/>
              <w:rPr>
                <w:rFonts w:ascii="Calibri" w:eastAsia="Calibri" w:hAnsi="Calibri" w:cs="Calibri"/>
                <w:color w:val="auto"/>
                <w:sz w:val="18"/>
                <w:szCs w:val="18"/>
                <w:lang w:eastAsia="zh-CN"/>
              </w:rPr>
            </w:pPr>
          </w:p>
          <w:p w:rsidR="00C06547" w:rsidRPr="00C06547" w:rsidRDefault="00C06547" w:rsidP="00C06547">
            <w:pPr>
              <w:keepNext/>
              <w:keepLines/>
              <w:suppressAutoHyphens/>
              <w:spacing w:before="120" w:after="120" w:line="269" w:lineRule="auto"/>
              <w:ind w:left="0" w:firstLine="0"/>
              <w:jc w:val="both"/>
              <w:rPr>
                <w:rFonts w:ascii="Calibri" w:eastAsia="Calibri" w:hAnsi="Calibri" w:cs="Calibri"/>
                <w:color w:val="auto"/>
                <w:sz w:val="18"/>
                <w:szCs w:val="18"/>
                <w:lang w:eastAsia="zh-CN"/>
              </w:rPr>
            </w:pPr>
          </w:p>
          <w:p w:rsidR="00C06547" w:rsidRPr="00C06547" w:rsidRDefault="00C06547" w:rsidP="00C06547">
            <w:pPr>
              <w:keepNext/>
              <w:keepLines/>
              <w:suppressAutoHyphens/>
              <w:spacing w:before="120" w:after="120" w:line="269" w:lineRule="auto"/>
              <w:ind w:left="0" w:firstLine="0"/>
              <w:jc w:val="both"/>
              <w:rPr>
                <w:rFonts w:ascii="Calibri" w:eastAsia="Calibri" w:hAnsi="Calibri" w:cs="Calibri"/>
                <w:color w:val="auto"/>
                <w:sz w:val="18"/>
                <w:szCs w:val="18"/>
                <w:lang w:eastAsia="zh-CN"/>
              </w:rPr>
            </w:pPr>
            <w:r w:rsidRPr="00C06547">
              <w:rPr>
                <w:rFonts w:ascii="Calibri" w:eastAsia="Calibri" w:hAnsi="Calibri" w:cs="Calibri"/>
                <w:color w:val="auto"/>
                <w:sz w:val="18"/>
                <w:szCs w:val="18"/>
                <w:lang w:eastAsia="zh-CN"/>
              </w:rPr>
              <w:t>…………………………………………</w:t>
            </w:r>
          </w:p>
          <w:p w:rsidR="00C06547" w:rsidRPr="00C06547" w:rsidRDefault="00C06547" w:rsidP="00C06547">
            <w:pPr>
              <w:keepNext/>
              <w:keepLines/>
              <w:suppressAutoHyphens/>
              <w:spacing w:before="120" w:after="120" w:line="269" w:lineRule="auto"/>
              <w:ind w:left="0" w:firstLine="0"/>
              <w:jc w:val="both"/>
              <w:rPr>
                <w:rFonts w:ascii="Calibri" w:eastAsia="Calibri" w:hAnsi="Calibri" w:cs="Calibri"/>
                <w:color w:val="auto"/>
                <w:sz w:val="18"/>
                <w:szCs w:val="18"/>
                <w:lang w:eastAsia="zh-CN"/>
              </w:rPr>
            </w:pPr>
          </w:p>
          <w:p w:rsidR="00C06547" w:rsidRPr="00C06547" w:rsidRDefault="00C06547" w:rsidP="00C06547">
            <w:pPr>
              <w:keepNext/>
              <w:keepLines/>
              <w:suppressAutoHyphens/>
              <w:spacing w:before="120" w:after="120" w:line="269" w:lineRule="auto"/>
              <w:ind w:left="0" w:firstLine="0"/>
              <w:jc w:val="both"/>
              <w:rPr>
                <w:rFonts w:ascii="Calibri" w:eastAsia="Calibri" w:hAnsi="Calibri" w:cs="Calibri"/>
                <w:color w:val="auto"/>
                <w:sz w:val="18"/>
                <w:szCs w:val="18"/>
                <w:lang w:eastAsia="zh-CN"/>
              </w:rPr>
            </w:pPr>
            <w:r w:rsidRPr="00C06547">
              <w:rPr>
                <w:rFonts w:ascii="Calibri" w:eastAsia="Calibri" w:hAnsi="Calibri" w:cs="Calibri"/>
                <w:color w:val="auto"/>
                <w:sz w:val="18"/>
                <w:szCs w:val="18"/>
                <w:lang w:eastAsia="zh-CN"/>
              </w:rPr>
              <w:t>Data: ………………..</w:t>
            </w:r>
          </w:p>
          <w:p w:rsidR="00C06547" w:rsidRPr="00C06547" w:rsidRDefault="00C06547" w:rsidP="00C06547">
            <w:pPr>
              <w:keepNext/>
              <w:keepLines/>
              <w:suppressAutoHyphens/>
              <w:spacing w:before="120" w:after="120" w:line="269" w:lineRule="auto"/>
              <w:ind w:left="0" w:firstLine="0"/>
              <w:jc w:val="both"/>
              <w:rPr>
                <w:rFonts w:ascii="Calibri" w:eastAsia="Calibri" w:hAnsi="Calibri" w:cs="Calibri"/>
                <w:color w:val="auto"/>
                <w:sz w:val="18"/>
                <w:szCs w:val="18"/>
                <w:lang w:eastAsia="zh-CN"/>
              </w:rPr>
            </w:pPr>
          </w:p>
        </w:tc>
        <w:tc>
          <w:tcPr>
            <w:tcW w:w="2250" w:type="dxa"/>
          </w:tcPr>
          <w:p w:rsidR="00C06547" w:rsidRPr="00C06547" w:rsidRDefault="00C06547" w:rsidP="00C06547">
            <w:pPr>
              <w:keepNext/>
              <w:keepLines/>
              <w:suppressAutoHyphens/>
              <w:spacing w:before="120" w:after="120" w:line="269" w:lineRule="auto"/>
              <w:ind w:left="0" w:firstLine="0"/>
              <w:jc w:val="both"/>
              <w:rPr>
                <w:rFonts w:ascii="Calibri" w:eastAsia="Calibri" w:hAnsi="Calibri" w:cs="Calibri"/>
                <w:i/>
                <w:color w:val="auto"/>
                <w:sz w:val="18"/>
                <w:szCs w:val="18"/>
                <w:lang w:eastAsia="zh-CN"/>
              </w:rPr>
            </w:pPr>
            <w:r w:rsidRPr="00C06547">
              <w:rPr>
                <w:rFonts w:ascii="Calibri" w:eastAsia="Calibri" w:hAnsi="Calibri" w:cs="Calibri"/>
                <w:color w:val="auto"/>
                <w:sz w:val="18"/>
                <w:szCs w:val="18"/>
                <w:lang w:eastAsia="zh-CN"/>
              </w:rPr>
              <w:t xml:space="preserve">Konsultacja – </w:t>
            </w:r>
            <w:r w:rsidRPr="00C06547">
              <w:rPr>
                <w:rFonts w:ascii="Calibri" w:eastAsia="Calibri" w:hAnsi="Calibri" w:cs="Calibri"/>
                <w:i/>
                <w:color w:val="auto"/>
                <w:sz w:val="18"/>
                <w:szCs w:val="18"/>
                <w:lang w:eastAsia="zh-CN"/>
              </w:rPr>
              <w:t>radca prawny</w:t>
            </w:r>
          </w:p>
          <w:p w:rsidR="00C06547" w:rsidRPr="00C06547" w:rsidRDefault="00C06547" w:rsidP="00C06547">
            <w:pPr>
              <w:keepNext/>
              <w:keepLines/>
              <w:suppressAutoHyphens/>
              <w:spacing w:before="120" w:after="120" w:line="269" w:lineRule="auto"/>
              <w:ind w:left="0" w:firstLine="0"/>
              <w:jc w:val="both"/>
              <w:rPr>
                <w:rFonts w:ascii="Calibri" w:eastAsia="Calibri" w:hAnsi="Calibri" w:cs="Calibri"/>
                <w:color w:val="auto"/>
                <w:sz w:val="18"/>
                <w:szCs w:val="18"/>
                <w:lang w:eastAsia="zh-CN"/>
              </w:rPr>
            </w:pPr>
          </w:p>
          <w:p w:rsidR="00C06547" w:rsidRPr="00C06547" w:rsidRDefault="00C06547" w:rsidP="00C06547">
            <w:pPr>
              <w:keepNext/>
              <w:keepLines/>
              <w:suppressAutoHyphens/>
              <w:spacing w:before="120" w:after="120" w:line="269" w:lineRule="auto"/>
              <w:ind w:left="0" w:firstLine="0"/>
              <w:jc w:val="both"/>
              <w:rPr>
                <w:rFonts w:ascii="Calibri" w:eastAsia="Calibri" w:hAnsi="Calibri" w:cs="Calibri"/>
                <w:color w:val="auto"/>
                <w:sz w:val="18"/>
                <w:szCs w:val="18"/>
                <w:lang w:eastAsia="zh-CN"/>
              </w:rPr>
            </w:pPr>
          </w:p>
          <w:p w:rsidR="00C06547" w:rsidRPr="00C06547" w:rsidRDefault="00C06547" w:rsidP="00C06547">
            <w:pPr>
              <w:keepNext/>
              <w:keepLines/>
              <w:suppressAutoHyphens/>
              <w:spacing w:before="120" w:after="120" w:line="269" w:lineRule="auto"/>
              <w:ind w:left="0" w:firstLine="0"/>
              <w:jc w:val="both"/>
              <w:rPr>
                <w:rFonts w:ascii="Calibri" w:eastAsia="Calibri" w:hAnsi="Calibri" w:cs="Calibri"/>
                <w:color w:val="auto"/>
                <w:sz w:val="18"/>
                <w:szCs w:val="18"/>
                <w:lang w:eastAsia="zh-CN"/>
              </w:rPr>
            </w:pPr>
          </w:p>
          <w:p w:rsidR="00C06547" w:rsidRPr="00C06547" w:rsidRDefault="00C06547" w:rsidP="00C06547">
            <w:pPr>
              <w:keepNext/>
              <w:keepLines/>
              <w:suppressAutoHyphens/>
              <w:spacing w:before="120" w:after="120" w:line="269" w:lineRule="auto"/>
              <w:ind w:left="0" w:firstLine="0"/>
              <w:jc w:val="both"/>
              <w:rPr>
                <w:rFonts w:ascii="Calibri" w:eastAsia="Calibri" w:hAnsi="Calibri" w:cs="Calibri"/>
                <w:color w:val="auto"/>
                <w:sz w:val="18"/>
                <w:szCs w:val="18"/>
                <w:lang w:eastAsia="zh-CN"/>
              </w:rPr>
            </w:pPr>
          </w:p>
          <w:p w:rsidR="00C06547" w:rsidRPr="00C06547" w:rsidRDefault="00C06547" w:rsidP="00C06547">
            <w:pPr>
              <w:keepNext/>
              <w:keepLines/>
              <w:suppressAutoHyphens/>
              <w:spacing w:before="120" w:after="120" w:line="269" w:lineRule="auto"/>
              <w:ind w:left="0" w:firstLine="0"/>
              <w:jc w:val="both"/>
              <w:rPr>
                <w:rFonts w:ascii="Calibri" w:eastAsia="Calibri" w:hAnsi="Calibri" w:cs="Calibri"/>
                <w:color w:val="auto"/>
                <w:sz w:val="18"/>
                <w:szCs w:val="18"/>
                <w:lang w:eastAsia="zh-CN"/>
              </w:rPr>
            </w:pPr>
          </w:p>
          <w:p w:rsidR="00C06547" w:rsidRPr="00C06547" w:rsidRDefault="00C06547" w:rsidP="00C06547">
            <w:pPr>
              <w:keepNext/>
              <w:keepLines/>
              <w:suppressAutoHyphens/>
              <w:spacing w:before="120" w:after="120" w:line="269" w:lineRule="auto"/>
              <w:ind w:left="0" w:firstLine="0"/>
              <w:jc w:val="both"/>
              <w:rPr>
                <w:rFonts w:ascii="Calibri" w:eastAsia="Calibri" w:hAnsi="Calibri" w:cs="Calibri"/>
                <w:color w:val="auto"/>
                <w:sz w:val="18"/>
                <w:szCs w:val="18"/>
                <w:lang w:eastAsia="zh-CN"/>
              </w:rPr>
            </w:pPr>
            <w:r w:rsidRPr="00C06547">
              <w:rPr>
                <w:rFonts w:ascii="Calibri" w:eastAsia="Calibri" w:hAnsi="Calibri" w:cs="Calibri"/>
                <w:color w:val="auto"/>
                <w:sz w:val="18"/>
                <w:szCs w:val="18"/>
                <w:lang w:eastAsia="zh-CN"/>
              </w:rPr>
              <w:t>………………………………………….</w:t>
            </w:r>
          </w:p>
          <w:p w:rsidR="00C06547" w:rsidRPr="00C06547" w:rsidRDefault="00C06547" w:rsidP="00C06547">
            <w:pPr>
              <w:keepNext/>
              <w:keepLines/>
              <w:suppressAutoHyphens/>
              <w:spacing w:before="120" w:after="120" w:line="269" w:lineRule="auto"/>
              <w:ind w:left="0" w:firstLine="0"/>
              <w:jc w:val="both"/>
              <w:rPr>
                <w:rFonts w:ascii="Calibri" w:eastAsia="Calibri" w:hAnsi="Calibri" w:cs="Calibri"/>
                <w:color w:val="auto"/>
                <w:sz w:val="18"/>
                <w:szCs w:val="18"/>
                <w:lang w:eastAsia="zh-CN"/>
              </w:rPr>
            </w:pPr>
          </w:p>
          <w:p w:rsidR="00C06547" w:rsidRPr="00C06547" w:rsidRDefault="00C06547" w:rsidP="00C06547">
            <w:pPr>
              <w:keepNext/>
              <w:keepLines/>
              <w:suppressAutoHyphens/>
              <w:spacing w:before="120" w:after="120" w:line="269" w:lineRule="auto"/>
              <w:ind w:left="0" w:firstLine="0"/>
              <w:jc w:val="both"/>
              <w:rPr>
                <w:rFonts w:ascii="Calibri" w:eastAsia="Calibri" w:hAnsi="Calibri" w:cs="Calibri"/>
                <w:color w:val="auto"/>
                <w:sz w:val="18"/>
                <w:szCs w:val="18"/>
                <w:lang w:eastAsia="zh-CN"/>
              </w:rPr>
            </w:pPr>
            <w:r w:rsidRPr="00C06547">
              <w:rPr>
                <w:rFonts w:ascii="Calibri" w:eastAsia="Calibri" w:hAnsi="Calibri" w:cs="Calibri"/>
                <w:color w:val="auto"/>
                <w:sz w:val="18"/>
                <w:szCs w:val="18"/>
                <w:lang w:eastAsia="zh-CN"/>
              </w:rPr>
              <w:t>Data: ………………..</w:t>
            </w:r>
          </w:p>
          <w:p w:rsidR="00C06547" w:rsidRPr="00C06547" w:rsidRDefault="00C06547" w:rsidP="00C06547">
            <w:pPr>
              <w:keepNext/>
              <w:keepLines/>
              <w:suppressAutoHyphens/>
              <w:spacing w:before="120" w:after="120" w:line="269" w:lineRule="auto"/>
              <w:ind w:left="0" w:firstLine="0"/>
              <w:jc w:val="both"/>
              <w:rPr>
                <w:rFonts w:ascii="Calibri" w:eastAsia="Calibri" w:hAnsi="Calibri" w:cs="Calibri"/>
                <w:color w:val="auto"/>
                <w:sz w:val="18"/>
                <w:szCs w:val="18"/>
                <w:lang w:eastAsia="zh-CN"/>
              </w:rPr>
            </w:pPr>
          </w:p>
        </w:tc>
        <w:tc>
          <w:tcPr>
            <w:tcW w:w="2205" w:type="dxa"/>
          </w:tcPr>
          <w:p w:rsidR="00C06547" w:rsidRPr="00C06547" w:rsidRDefault="00C06547" w:rsidP="00C06547">
            <w:pPr>
              <w:keepNext/>
              <w:keepLines/>
              <w:suppressAutoHyphens/>
              <w:spacing w:before="120" w:after="120" w:line="269" w:lineRule="auto"/>
              <w:ind w:left="0" w:firstLine="0"/>
              <w:jc w:val="both"/>
              <w:rPr>
                <w:rFonts w:ascii="Calibri" w:eastAsia="Calibri" w:hAnsi="Calibri" w:cs="Calibri"/>
                <w:i/>
                <w:color w:val="auto"/>
                <w:sz w:val="18"/>
                <w:szCs w:val="18"/>
                <w:lang w:eastAsia="zh-CN"/>
              </w:rPr>
            </w:pPr>
            <w:r w:rsidRPr="00C06547">
              <w:rPr>
                <w:rFonts w:ascii="Calibri" w:eastAsia="Calibri" w:hAnsi="Calibri" w:cs="Calibri"/>
                <w:color w:val="auto"/>
                <w:sz w:val="18"/>
                <w:szCs w:val="18"/>
                <w:lang w:eastAsia="zh-CN"/>
              </w:rPr>
              <w:t xml:space="preserve">Zaakceptował/a – </w:t>
            </w:r>
            <w:r w:rsidRPr="00C06547">
              <w:rPr>
                <w:rFonts w:ascii="Calibri" w:eastAsia="Calibri" w:hAnsi="Calibri" w:cs="Calibri"/>
                <w:i/>
                <w:color w:val="auto"/>
                <w:sz w:val="18"/>
                <w:szCs w:val="18"/>
                <w:lang w:eastAsia="zh-CN"/>
              </w:rPr>
              <w:t>z-ca Burmistrza</w:t>
            </w:r>
          </w:p>
          <w:p w:rsidR="00C06547" w:rsidRPr="00C06547" w:rsidRDefault="00C06547" w:rsidP="00C06547">
            <w:pPr>
              <w:keepNext/>
              <w:keepLines/>
              <w:suppressAutoHyphens/>
              <w:spacing w:before="120" w:after="120" w:line="269" w:lineRule="auto"/>
              <w:ind w:left="0" w:firstLine="0"/>
              <w:jc w:val="both"/>
              <w:rPr>
                <w:rFonts w:ascii="Calibri" w:eastAsia="Calibri" w:hAnsi="Calibri" w:cs="Calibri"/>
                <w:i/>
                <w:color w:val="auto"/>
                <w:sz w:val="18"/>
                <w:szCs w:val="18"/>
                <w:lang w:eastAsia="zh-CN"/>
              </w:rPr>
            </w:pPr>
          </w:p>
          <w:p w:rsidR="00C06547" w:rsidRPr="00C06547" w:rsidRDefault="00C06547" w:rsidP="00C06547">
            <w:pPr>
              <w:keepNext/>
              <w:keepLines/>
              <w:suppressAutoHyphens/>
              <w:spacing w:before="120" w:after="120" w:line="269" w:lineRule="auto"/>
              <w:ind w:left="0" w:firstLine="0"/>
              <w:jc w:val="both"/>
              <w:rPr>
                <w:rFonts w:ascii="Calibri" w:eastAsia="Calibri" w:hAnsi="Calibri" w:cs="Calibri"/>
                <w:i/>
                <w:color w:val="auto"/>
                <w:sz w:val="18"/>
                <w:szCs w:val="18"/>
                <w:lang w:eastAsia="zh-CN"/>
              </w:rPr>
            </w:pPr>
          </w:p>
          <w:p w:rsidR="00C06547" w:rsidRPr="00C06547" w:rsidRDefault="00C06547" w:rsidP="00C06547">
            <w:pPr>
              <w:keepNext/>
              <w:keepLines/>
              <w:suppressAutoHyphens/>
              <w:spacing w:before="120" w:after="120" w:line="269" w:lineRule="auto"/>
              <w:ind w:left="0" w:firstLine="0"/>
              <w:jc w:val="both"/>
              <w:rPr>
                <w:rFonts w:ascii="Calibri" w:eastAsia="Calibri" w:hAnsi="Calibri" w:cs="Calibri"/>
                <w:i/>
                <w:color w:val="auto"/>
                <w:sz w:val="18"/>
                <w:szCs w:val="18"/>
                <w:lang w:eastAsia="zh-CN"/>
              </w:rPr>
            </w:pPr>
          </w:p>
          <w:p w:rsidR="00C06547" w:rsidRPr="00C06547" w:rsidRDefault="00C06547" w:rsidP="00C06547">
            <w:pPr>
              <w:keepNext/>
              <w:keepLines/>
              <w:suppressAutoHyphens/>
              <w:spacing w:before="120" w:after="120" w:line="269" w:lineRule="auto"/>
              <w:ind w:left="0" w:firstLine="0"/>
              <w:jc w:val="both"/>
              <w:rPr>
                <w:rFonts w:ascii="Calibri" w:eastAsia="Calibri" w:hAnsi="Calibri" w:cs="Calibri"/>
                <w:i/>
                <w:color w:val="auto"/>
                <w:sz w:val="18"/>
                <w:szCs w:val="18"/>
                <w:lang w:eastAsia="zh-CN"/>
              </w:rPr>
            </w:pPr>
          </w:p>
          <w:p w:rsidR="00C06547" w:rsidRPr="00C06547" w:rsidRDefault="00C06547" w:rsidP="00C06547">
            <w:pPr>
              <w:keepNext/>
              <w:keepLines/>
              <w:suppressAutoHyphens/>
              <w:spacing w:before="120" w:after="120" w:line="269" w:lineRule="auto"/>
              <w:ind w:left="0" w:firstLine="0"/>
              <w:jc w:val="both"/>
              <w:rPr>
                <w:rFonts w:ascii="Calibri" w:eastAsia="Calibri" w:hAnsi="Calibri" w:cs="Calibri"/>
                <w:color w:val="auto"/>
                <w:sz w:val="18"/>
                <w:szCs w:val="18"/>
                <w:lang w:eastAsia="zh-CN"/>
              </w:rPr>
            </w:pPr>
            <w:r w:rsidRPr="00C06547">
              <w:rPr>
                <w:rFonts w:ascii="Calibri" w:eastAsia="Calibri" w:hAnsi="Calibri" w:cs="Calibri"/>
                <w:color w:val="auto"/>
                <w:sz w:val="18"/>
                <w:szCs w:val="18"/>
                <w:lang w:eastAsia="zh-CN"/>
              </w:rPr>
              <w:t>…………………………………………</w:t>
            </w:r>
          </w:p>
          <w:p w:rsidR="00C06547" w:rsidRPr="00C06547" w:rsidRDefault="00C06547" w:rsidP="00C06547">
            <w:pPr>
              <w:keepNext/>
              <w:keepLines/>
              <w:suppressAutoHyphens/>
              <w:spacing w:before="120" w:after="120" w:line="269" w:lineRule="auto"/>
              <w:ind w:left="0" w:firstLine="0"/>
              <w:jc w:val="both"/>
              <w:rPr>
                <w:rFonts w:ascii="Calibri" w:eastAsia="Calibri" w:hAnsi="Calibri" w:cs="Calibri"/>
                <w:color w:val="auto"/>
                <w:sz w:val="18"/>
                <w:szCs w:val="18"/>
                <w:lang w:eastAsia="zh-CN"/>
              </w:rPr>
            </w:pPr>
          </w:p>
          <w:p w:rsidR="00C06547" w:rsidRPr="00C06547" w:rsidRDefault="00C06547" w:rsidP="00C06547">
            <w:pPr>
              <w:keepNext/>
              <w:keepLines/>
              <w:suppressAutoHyphens/>
              <w:spacing w:before="120" w:after="120" w:line="269" w:lineRule="auto"/>
              <w:ind w:left="0" w:firstLine="0"/>
              <w:jc w:val="both"/>
              <w:rPr>
                <w:rFonts w:ascii="Calibri" w:eastAsia="Calibri" w:hAnsi="Calibri" w:cs="Calibri"/>
                <w:color w:val="auto"/>
                <w:sz w:val="18"/>
                <w:szCs w:val="18"/>
                <w:lang w:eastAsia="zh-CN"/>
              </w:rPr>
            </w:pPr>
            <w:r w:rsidRPr="00C06547">
              <w:rPr>
                <w:rFonts w:ascii="Calibri" w:eastAsia="Calibri" w:hAnsi="Calibri" w:cs="Calibri"/>
                <w:color w:val="auto"/>
                <w:sz w:val="18"/>
                <w:szCs w:val="18"/>
                <w:lang w:eastAsia="zh-CN"/>
              </w:rPr>
              <w:t>Data: ………………..</w:t>
            </w:r>
          </w:p>
          <w:p w:rsidR="00C06547" w:rsidRPr="00C06547" w:rsidRDefault="00C06547" w:rsidP="00C06547">
            <w:pPr>
              <w:keepNext/>
              <w:keepLines/>
              <w:suppressAutoHyphens/>
              <w:spacing w:before="120" w:after="120" w:line="269" w:lineRule="auto"/>
              <w:ind w:left="0" w:firstLine="0"/>
              <w:jc w:val="both"/>
              <w:rPr>
                <w:rFonts w:ascii="Calibri" w:eastAsia="Calibri" w:hAnsi="Calibri" w:cs="Calibri"/>
                <w:color w:val="auto"/>
                <w:sz w:val="18"/>
                <w:szCs w:val="18"/>
                <w:lang w:eastAsia="zh-CN"/>
              </w:rPr>
            </w:pPr>
          </w:p>
        </w:tc>
        <w:tc>
          <w:tcPr>
            <w:tcW w:w="2420" w:type="dxa"/>
          </w:tcPr>
          <w:p w:rsidR="00C06547" w:rsidRPr="00C06547" w:rsidRDefault="00C06547" w:rsidP="00C06547">
            <w:pPr>
              <w:keepNext/>
              <w:keepLines/>
              <w:suppressAutoHyphens/>
              <w:spacing w:before="120" w:after="120" w:line="269" w:lineRule="auto"/>
              <w:ind w:left="0" w:firstLine="0"/>
              <w:jc w:val="both"/>
              <w:rPr>
                <w:rFonts w:ascii="Calibri" w:eastAsia="Calibri" w:hAnsi="Calibri" w:cs="Calibri"/>
                <w:i/>
                <w:color w:val="auto"/>
                <w:sz w:val="18"/>
                <w:szCs w:val="18"/>
                <w:lang w:eastAsia="zh-CN"/>
              </w:rPr>
            </w:pPr>
            <w:r w:rsidRPr="00C06547">
              <w:rPr>
                <w:rFonts w:ascii="Calibri" w:eastAsia="Calibri" w:hAnsi="Calibri" w:cs="Calibri"/>
                <w:color w:val="auto"/>
                <w:sz w:val="18"/>
                <w:szCs w:val="18"/>
                <w:lang w:eastAsia="zh-CN"/>
              </w:rPr>
              <w:t>Zatwierdził/a – Burmistrz</w:t>
            </w:r>
          </w:p>
          <w:p w:rsidR="00C06547" w:rsidRPr="00C06547" w:rsidRDefault="00C06547" w:rsidP="00C06547">
            <w:pPr>
              <w:keepNext/>
              <w:keepLines/>
              <w:suppressAutoHyphens/>
              <w:spacing w:before="120" w:after="120" w:line="269" w:lineRule="auto"/>
              <w:ind w:left="0" w:firstLine="0"/>
              <w:jc w:val="both"/>
              <w:rPr>
                <w:rFonts w:ascii="Calibri" w:eastAsia="Calibri" w:hAnsi="Calibri" w:cs="Calibri"/>
                <w:color w:val="auto"/>
                <w:sz w:val="18"/>
                <w:szCs w:val="18"/>
                <w:lang w:eastAsia="zh-CN"/>
              </w:rPr>
            </w:pPr>
          </w:p>
          <w:p w:rsidR="00C06547" w:rsidRPr="00C06547" w:rsidRDefault="00C06547" w:rsidP="00C06547">
            <w:pPr>
              <w:keepNext/>
              <w:keepLines/>
              <w:suppressAutoHyphens/>
              <w:spacing w:before="120" w:after="120" w:line="269" w:lineRule="auto"/>
              <w:ind w:left="0" w:firstLine="0"/>
              <w:jc w:val="both"/>
              <w:rPr>
                <w:rFonts w:ascii="Calibri" w:eastAsia="Calibri" w:hAnsi="Calibri" w:cs="Calibri"/>
                <w:color w:val="auto"/>
                <w:sz w:val="18"/>
                <w:szCs w:val="18"/>
                <w:lang w:eastAsia="zh-CN"/>
              </w:rPr>
            </w:pPr>
          </w:p>
          <w:p w:rsidR="00C06547" w:rsidRPr="00C06547" w:rsidRDefault="00C06547" w:rsidP="00C06547">
            <w:pPr>
              <w:keepNext/>
              <w:keepLines/>
              <w:suppressAutoHyphens/>
              <w:spacing w:before="120" w:after="120" w:line="269" w:lineRule="auto"/>
              <w:ind w:left="0" w:firstLine="0"/>
              <w:jc w:val="both"/>
              <w:rPr>
                <w:rFonts w:ascii="Calibri" w:eastAsia="Calibri" w:hAnsi="Calibri" w:cs="Calibri"/>
                <w:color w:val="auto"/>
                <w:sz w:val="18"/>
                <w:szCs w:val="18"/>
                <w:lang w:eastAsia="zh-CN"/>
              </w:rPr>
            </w:pPr>
          </w:p>
          <w:p w:rsidR="00C06547" w:rsidRPr="00C06547" w:rsidRDefault="00C06547" w:rsidP="00C06547">
            <w:pPr>
              <w:keepNext/>
              <w:keepLines/>
              <w:suppressAutoHyphens/>
              <w:spacing w:before="120" w:after="120" w:line="269" w:lineRule="auto"/>
              <w:ind w:left="0" w:firstLine="0"/>
              <w:jc w:val="both"/>
              <w:rPr>
                <w:rFonts w:ascii="Calibri" w:eastAsia="Calibri" w:hAnsi="Calibri" w:cs="Calibri"/>
                <w:color w:val="auto"/>
                <w:sz w:val="18"/>
                <w:szCs w:val="18"/>
                <w:lang w:eastAsia="zh-CN"/>
              </w:rPr>
            </w:pPr>
          </w:p>
          <w:p w:rsidR="00C06547" w:rsidRPr="00C06547" w:rsidRDefault="00C06547" w:rsidP="00C06547">
            <w:pPr>
              <w:keepNext/>
              <w:keepLines/>
              <w:suppressAutoHyphens/>
              <w:spacing w:before="120" w:after="120" w:line="269" w:lineRule="auto"/>
              <w:ind w:left="0" w:firstLine="0"/>
              <w:jc w:val="both"/>
              <w:rPr>
                <w:rFonts w:ascii="Calibri" w:eastAsia="Calibri" w:hAnsi="Calibri" w:cs="Calibri"/>
                <w:color w:val="auto"/>
                <w:sz w:val="18"/>
                <w:szCs w:val="18"/>
                <w:lang w:eastAsia="zh-CN"/>
              </w:rPr>
            </w:pPr>
          </w:p>
          <w:p w:rsidR="00C06547" w:rsidRPr="00C06547" w:rsidRDefault="00C06547" w:rsidP="00C06547">
            <w:pPr>
              <w:keepNext/>
              <w:keepLines/>
              <w:suppressAutoHyphens/>
              <w:spacing w:before="120" w:after="120" w:line="269" w:lineRule="auto"/>
              <w:ind w:left="0" w:firstLine="0"/>
              <w:jc w:val="both"/>
              <w:rPr>
                <w:rFonts w:ascii="Calibri" w:eastAsia="Calibri" w:hAnsi="Calibri" w:cs="Calibri"/>
                <w:color w:val="auto"/>
                <w:sz w:val="18"/>
                <w:szCs w:val="18"/>
                <w:lang w:eastAsia="zh-CN"/>
              </w:rPr>
            </w:pPr>
            <w:r w:rsidRPr="00C06547">
              <w:rPr>
                <w:rFonts w:ascii="Calibri" w:eastAsia="Calibri" w:hAnsi="Calibri" w:cs="Calibri"/>
                <w:color w:val="auto"/>
                <w:sz w:val="18"/>
                <w:szCs w:val="18"/>
                <w:lang w:eastAsia="zh-CN"/>
              </w:rPr>
              <w:t>……………………………………………..</w:t>
            </w:r>
          </w:p>
          <w:p w:rsidR="00C06547" w:rsidRPr="00C06547" w:rsidRDefault="00C06547" w:rsidP="00C06547">
            <w:pPr>
              <w:keepNext/>
              <w:keepLines/>
              <w:suppressAutoHyphens/>
              <w:spacing w:before="120" w:after="120" w:line="269" w:lineRule="auto"/>
              <w:ind w:left="0" w:firstLine="0"/>
              <w:jc w:val="both"/>
              <w:rPr>
                <w:rFonts w:ascii="Calibri" w:eastAsia="Calibri" w:hAnsi="Calibri" w:cs="Calibri"/>
                <w:color w:val="auto"/>
                <w:sz w:val="18"/>
                <w:szCs w:val="18"/>
                <w:lang w:eastAsia="zh-CN"/>
              </w:rPr>
            </w:pPr>
          </w:p>
          <w:p w:rsidR="00C06547" w:rsidRPr="00C06547" w:rsidRDefault="00C06547" w:rsidP="00C06547">
            <w:pPr>
              <w:keepNext/>
              <w:keepLines/>
              <w:suppressAutoHyphens/>
              <w:spacing w:before="120" w:after="120" w:line="269" w:lineRule="auto"/>
              <w:ind w:left="0" w:firstLine="0"/>
              <w:jc w:val="both"/>
              <w:rPr>
                <w:rFonts w:ascii="Calibri" w:eastAsia="Calibri" w:hAnsi="Calibri" w:cs="Calibri"/>
                <w:color w:val="auto"/>
                <w:sz w:val="18"/>
                <w:szCs w:val="18"/>
                <w:lang w:eastAsia="zh-CN"/>
              </w:rPr>
            </w:pPr>
            <w:r w:rsidRPr="00C06547">
              <w:rPr>
                <w:rFonts w:ascii="Calibri" w:eastAsia="Calibri" w:hAnsi="Calibri" w:cs="Calibri"/>
                <w:color w:val="auto"/>
                <w:sz w:val="18"/>
                <w:szCs w:val="18"/>
                <w:lang w:eastAsia="zh-CN"/>
              </w:rPr>
              <w:t>Data: ………………..</w:t>
            </w:r>
          </w:p>
          <w:p w:rsidR="00C06547" w:rsidRPr="00C06547" w:rsidRDefault="00C06547" w:rsidP="00C06547">
            <w:pPr>
              <w:keepNext/>
              <w:keepLines/>
              <w:suppressAutoHyphens/>
              <w:spacing w:before="120" w:after="120" w:line="269" w:lineRule="auto"/>
              <w:ind w:left="0" w:firstLine="0"/>
              <w:jc w:val="both"/>
              <w:rPr>
                <w:rFonts w:ascii="Calibri" w:eastAsia="Calibri" w:hAnsi="Calibri" w:cs="Calibri"/>
                <w:color w:val="auto"/>
                <w:sz w:val="18"/>
                <w:szCs w:val="18"/>
                <w:lang w:eastAsia="zh-CN"/>
              </w:rPr>
            </w:pPr>
          </w:p>
        </w:tc>
      </w:tr>
    </w:tbl>
    <w:p w:rsidR="008F48E0" w:rsidRDefault="008F48E0" w:rsidP="00C06547">
      <w:pPr>
        <w:spacing w:after="236" w:line="259" w:lineRule="auto"/>
        <w:ind w:left="708" w:hanging="850"/>
        <w:jc w:val="both"/>
      </w:pPr>
    </w:p>
    <w:p w:rsidR="00FF0499" w:rsidRDefault="00FF0499"/>
    <w:sectPr w:rsidR="00FF0499">
      <w:pgSz w:w="11906" w:h="16838"/>
      <w:pgMar w:top="1418" w:right="1425" w:bottom="1576" w:left="1416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433646D"/>
    <w:multiLevelType w:val="hybridMultilevel"/>
    <w:tmpl w:val="0F207F0A"/>
    <w:lvl w:ilvl="0" w:tplc="48703CBE">
      <w:start w:val="1"/>
      <w:numFmt w:val="bullet"/>
      <w:lvlText w:val="-"/>
      <w:lvlJc w:val="left"/>
      <w:pPr>
        <w:ind w:left="1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4FED2EC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AAC6278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32470BC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768505A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7DA086A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FA06B2A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0BEA9EA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3EA14F4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270F33B8"/>
    <w:multiLevelType w:val="hybridMultilevel"/>
    <w:tmpl w:val="20327F90"/>
    <w:lvl w:ilvl="0" w:tplc="04150001">
      <w:start w:val="1"/>
      <w:numFmt w:val="bullet"/>
      <w:lvlText w:val=""/>
      <w:lvlJc w:val="left"/>
      <w:pPr>
        <w:ind w:left="7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90" w:hanging="360"/>
      </w:pPr>
      <w:rPr>
        <w:rFonts w:ascii="Wingdings" w:hAnsi="Wingdings" w:hint="default"/>
      </w:rPr>
    </w:lvl>
  </w:abstractNum>
  <w:abstractNum w:abstractNumId="2" w15:restartNumberingAfterBreak="0">
    <w:nsid w:val="2A0F3F5A"/>
    <w:multiLevelType w:val="hybridMultilevel"/>
    <w:tmpl w:val="41F6E532"/>
    <w:lvl w:ilvl="0" w:tplc="62A84412">
      <w:start w:val="1"/>
      <w:numFmt w:val="bullet"/>
      <w:lvlText w:val="-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96E0A14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65AD784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D78D132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79A9DE2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CDAA5C8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4844FE6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4567914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91E7B8E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3C4F683B"/>
    <w:multiLevelType w:val="hybridMultilevel"/>
    <w:tmpl w:val="D5D02B02"/>
    <w:lvl w:ilvl="0" w:tplc="04150001">
      <w:start w:val="1"/>
      <w:numFmt w:val="bullet"/>
      <w:lvlText w:val=""/>
      <w:lvlJc w:val="left"/>
      <w:pPr>
        <w:ind w:left="70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4" w15:restartNumberingAfterBreak="0">
    <w:nsid w:val="4FE67FE4"/>
    <w:multiLevelType w:val="hybridMultilevel"/>
    <w:tmpl w:val="F2A8C47C"/>
    <w:lvl w:ilvl="0" w:tplc="04150001">
      <w:start w:val="1"/>
      <w:numFmt w:val="bullet"/>
      <w:lvlText w:val=""/>
      <w:lvlJc w:val="left"/>
      <w:pPr>
        <w:ind w:left="7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90" w:hanging="360"/>
      </w:pPr>
      <w:rPr>
        <w:rFonts w:ascii="Wingdings" w:hAnsi="Wingdings" w:hint="default"/>
      </w:rPr>
    </w:lvl>
  </w:abstractNum>
  <w:abstractNum w:abstractNumId="5" w15:restartNumberingAfterBreak="0">
    <w:nsid w:val="50DE2998"/>
    <w:multiLevelType w:val="hybridMultilevel"/>
    <w:tmpl w:val="30CC911C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5CEE60BA"/>
    <w:multiLevelType w:val="hybridMultilevel"/>
    <w:tmpl w:val="390621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EB45A21"/>
    <w:multiLevelType w:val="hybridMultilevel"/>
    <w:tmpl w:val="E238115A"/>
    <w:lvl w:ilvl="0" w:tplc="04150001">
      <w:start w:val="1"/>
      <w:numFmt w:val="bullet"/>
      <w:lvlText w:val=""/>
      <w:lvlJc w:val="left"/>
      <w:pPr>
        <w:ind w:left="70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8" w15:restartNumberingAfterBreak="0">
    <w:nsid w:val="64671F67"/>
    <w:multiLevelType w:val="hybridMultilevel"/>
    <w:tmpl w:val="D26C0724"/>
    <w:lvl w:ilvl="0" w:tplc="38E4DDCA">
      <w:start w:val="1"/>
      <w:numFmt w:val="bullet"/>
      <w:lvlText w:val="-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FE0FD14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BF22FD6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9CC1110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5C68F64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7AEEC42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28E99D6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EB48BBC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63627A2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68D4523A"/>
    <w:multiLevelType w:val="hybridMultilevel"/>
    <w:tmpl w:val="A9A8318C"/>
    <w:lvl w:ilvl="0" w:tplc="34B6889A">
      <w:start w:val="1"/>
      <w:numFmt w:val="bullet"/>
      <w:lvlText w:val="-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C8EEEEA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B0EB638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D1E7DF6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C5EA9FE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BA4D7C4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B26074E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F02AEFA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A98D6D2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6D5A5D5E"/>
    <w:multiLevelType w:val="hybridMultilevel"/>
    <w:tmpl w:val="56486A86"/>
    <w:lvl w:ilvl="0" w:tplc="04150001">
      <w:start w:val="1"/>
      <w:numFmt w:val="bullet"/>
      <w:lvlText w:val=""/>
      <w:lvlJc w:val="left"/>
      <w:pPr>
        <w:ind w:left="73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5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7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9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1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3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5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7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95" w:hanging="360"/>
      </w:pPr>
      <w:rPr>
        <w:rFonts w:ascii="Wingdings" w:hAnsi="Wingdings" w:hint="default"/>
      </w:rPr>
    </w:lvl>
  </w:abstractNum>
  <w:abstractNum w:abstractNumId="11" w15:restartNumberingAfterBreak="0">
    <w:nsid w:val="6D965C36"/>
    <w:multiLevelType w:val="hybridMultilevel"/>
    <w:tmpl w:val="803AC42A"/>
    <w:lvl w:ilvl="0" w:tplc="04150001">
      <w:start w:val="1"/>
      <w:numFmt w:val="bullet"/>
      <w:lvlText w:val=""/>
      <w:lvlJc w:val="left"/>
      <w:pPr>
        <w:ind w:left="7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90" w:hanging="360"/>
      </w:pPr>
      <w:rPr>
        <w:rFonts w:ascii="Wingdings" w:hAnsi="Wingdings" w:hint="default"/>
      </w:rPr>
    </w:lvl>
  </w:abstractNum>
  <w:abstractNum w:abstractNumId="12" w15:restartNumberingAfterBreak="0">
    <w:nsid w:val="6EA44FCF"/>
    <w:multiLevelType w:val="hybridMultilevel"/>
    <w:tmpl w:val="F23A1E74"/>
    <w:lvl w:ilvl="0" w:tplc="A89044BA">
      <w:start w:val="1"/>
      <w:numFmt w:val="bullet"/>
      <w:lvlText w:val="-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8F03F92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7A2C608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DB4F2F0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5322D30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CDA6718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54C6394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22482FA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D669854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79C00F8A"/>
    <w:multiLevelType w:val="hybridMultilevel"/>
    <w:tmpl w:val="9FE8F9BE"/>
    <w:lvl w:ilvl="0" w:tplc="96A25108">
      <w:start w:val="1"/>
      <w:numFmt w:val="bullet"/>
      <w:lvlText w:val="-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3C0E0B0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F0A53A2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43EA522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C608954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82C5526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39E0882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7EE516A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4A0DD4A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7B596814"/>
    <w:multiLevelType w:val="hybridMultilevel"/>
    <w:tmpl w:val="48660596"/>
    <w:lvl w:ilvl="0" w:tplc="C2EA40B0">
      <w:start w:val="1"/>
      <w:numFmt w:val="bullet"/>
      <w:lvlText w:val="-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8406FCA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4144344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37A5724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F900876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B46F980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F7A0532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81EEF76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640D646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9"/>
  </w:num>
  <w:num w:numId="2">
    <w:abstractNumId w:val="14"/>
  </w:num>
  <w:num w:numId="3">
    <w:abstractNumId w:val="8"/>
  </w:num>
  <w:num w:numId="4">
    <w:abstractNumId w:val="13"/>
  </w:num>
  <w:num w:numId="5">
    <w:abstractNumId w:val="12"/>
  </w:num>
  <w:num w:numId="6">
    <w:abstractNumId w:val="0"/>
  </w:num>
  <w:num w:numId="7">
    <w:abstractNumId w:val="2"/>
  </w:num>
  <w:num w:numId="8">
    <w:abstractNumId w:val="10"/>
  </w:num>
  <w:num w:numId="9">
    <w:abstractNumId w:val="4"/>
  </w:num>
  <w:num w:numId="10">
    <w:abstractNumId w:val="3"/>
  </w:num>
  <w:num w:numId="11">
    <w:abstractNumId w:val="5"/>
  </w:num>
  <w:num w:numId="12">
    <w:abstractNumId w:val="11"/>
  </w:num>
  <w:num w:numId="13">
    <w:abstractNumId w:val="6"/>
  </w:num>
  <w:num w:numId="14">
    <w:abstractNumId w:val="1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48E0"/>
    <w:rsid w:val="000733A0"/>
    <w:rsid w:val="00151E14"/>
    <w:rsid w:val="001F3ECB"/>
    <w:rsid w:val="005D4083"/>
    <w:rsid w:val="00633774"/>
    <w:rsid w:val="006F57F0"/>
    <w:rsid w:val="008F48E0"/>
    <w:rsid w:val="00A41DB5"/>
    <w:rsid w:val="00B51968"/>
    <w:rsid w:val="00B80F7E"/>
    <w:rsid w:val="00C06547"/>
    <w:rsid w:val="00C0783D"/>
    <w:rsid w:val="00CC4CB0"/>
    <w:rsid w:val="00CD4B9A"/>
    <w:rsid w:val="00DD7B09"/>
    <w:rsid w:val="00E02DFF"/>
    <w:rsid w:val="00E634CA"/>
    <w:rsid w:val="00F4424B"/>
    <w:rsid w:val="00FF04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A700BB6-74AD-4318-9C7E-16233CBCAE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26" w:line="254" w:lineRule="auto"/>
      <w:ind w:left="10" w:hanging="10"/>
    </w:pPr>
    <w:rPr>
      <w:rFonts w:ascii="Times New Roman" w:eastAsia="Times New Roman" w:hAnsi="Times New Roman" w:cs="Times New Roman"/>
      <w:color w:val="000000"/>
      <w:sz w:val="24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1" w:line="261" w:lineRule="auto"/>
      <w:ind w:left="10" w:hanging="10"/>
      <w:outlineLvl w:val="0"/>
    </w:pPr>
    <w:rPr>
      <w:rFonts w:ascii="Times New Roman" w:eastAsia="Times New Roman" w:hAnsi="Times New Roman" w:cs="Times New Roman"/>
      <w:b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Times New Roman" w:eastAsia="Times New Roman" w:hAnsi="Times New Roman" w:cs="Times New Roman"/>
      <w:b/>
      <w:color w:val="000000"/>
      <w:sz w:val="24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basedOn w:val="Normalny"/>
    <w:uiPriority w:val="34"/>
    <w:qFormat/>
    <w:rsid w:val="00CD4B9A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078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0783D"/>
    <w:rPr>
      <w:rFonts w:ascii="Segoe UI" w:eastAsia="Times New Roman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m.lublin.pl/um/index.php?t=210&amp;id=233383&amp;mode=a" TargetMode="External"/><Relationship Id="rId13" Type="http://schemas.openxmlformats.org/officeDocument/2006/relationships/hyperlink" Target="http://www.um.lublin.pl/um/index.php?t=210&amp;id=230284&amp;mode=a" TargetMode="External"/><Relationship Id="rId18" Type="http://schemas.openxmlformats.org/officeDocument/2006/relationships/hyperlink" Target="http://www.um.lublin.pl/um/index.php?t=210&amp;id=230285&amp;mode=a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http://www.um.lublin.pl/um/index.php?t=210&amp;id=233383&amp;mode=a" TargetMode="External"/><Relationship Id="rId12" Type="http://schemas.openxmlformats.org/officeDocument/2006/relationships/hyperlink" Target="http://www.um.lublin.pl/um/index.php?t=210&amp;id=230284&amp;mode=a" TargetMode="External"/><Relationship Id="rId17" Type="http://schemas.openxmlformats.org/officeDocument/2006/relationships/hyperlink" Target="http://www.um.lublin.pl/um/index.php?t=210&amp;id=230285&amp;mode=a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um.lublin.pl/um/index.php?t=210&amp;id=182707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://www.um.lublin.pl/um/index.php?t=210&amp;id=233383&amp;mode=a" TargetMode="External"/><Relationship Id="rId11" Type="http://schemas.openxmlformats.org/officeDocument/2006/relationships/hyperlink" Target="http://www.um.lublin.pl/um/index.php?t=210&amp;id=230284&amp;mode=a" TargetMode="External"/><Relationship Id="rId5" Type="http://schemas.openxmlformats.org/officeDocument/2006/relationships/image" Target="media/image1.jpeg"/><Relationship Id="rId15" Type="http://schemas.openxmlformats.org/officeDocument/2006/relationships/hyperlink" Target="http://www.um.lublin.pl/um/index.php?t=210&amp;id=182707" TargetMode="External"/><Relationship Id="rId10" Type="http://schemas.openxmlformats.org/officeDocument/2006/relationships/hyperlink" Target="http://www.um.lublin.pl/um/index.php?t=210&amp;id=233383&amp;mode=a" TargetMode="External"/><Relationship Id="rId19" Type="http://schemas.openxmlformats.org/officeDocument/2006/relationships/hyperlink" Target="http://www.um.lublin.pl/um/index.php?t=210&amp;id=230285&amp;mode=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um.lublin.pl/um/index.php?t=210&amp;id=233383&amp;mode=a" TargetMode="External"/><Relationship Id="rId14" Type="http://schemas.openxmlformats.org/officeDocument/2006/relationships/hyperlink" Target="http://www.um.lublin.pl/um/index.php?t=210&amp;id=230284&amp;mode=a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1444</Words>
  <Characters>8665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 INFORMACYJNA</vt:lpstr>
    </vt:vector>
  </TitlesOfParts>
  <Company/>
  <LinksUpToDate>false</LinksUpToDate>
  <CharactersWithSpaces>10089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 INFORMACYJNA</dc:title>
  <dc:subject/>
  <dc:creator>...</dc:creator>
  <cp:keywords/>
  <cp:lastModifiedBy>Katarzyna KP.. Podlewska</cp:lastModifiedBy>
  <cp:revision>13</cp:revision>
  <cp:lastPrinted>2024-10-09T08:08:00Z</cp:lastPrinted>
  <dcterms:created xsi:type="dcterms:W3CDTF">2021-02-26T07:25:00Z</dcterms:created>
  <dcterms:modified xsi:type="dcterms:W3CDTF">2024-10-09T08:08:00Z</dcterms:modified>
</cp:coreProperties>
</file>