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6E02" w:rsidRPr="001A748B" w:rsidRDefault="009D2FAC" w:rsidP="001A748B">
      <w:pPr>
        <w:pStyle w:val="Nagwek1"/>
      </w:pPr>
      <w:r w:rsidRPr="001A748B">
        <w:t>K</w:t>
      </w:r>
      <w:r w:rsidR="00F06E02" w:rsidRPr="001A748B">
        <w:t>ARTA  INFORMACYJNA</w:t>
      </w:r>
    </w:p>
    <w:p w:rsidR="00F06E02" w:rsidRDefault="00F06E02" w:rsidP="001A748B">
      <w:pPr>
        <w:pStyle w:val="Nagwek1"/>
      </w:pPr>
      <w:r w:rsidRPr="001A748B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F9051A" w:rsidRPr="00F9051A" w:rsidTr="00EB5789">
        <w:trPr>
          <w:trHeight w:val="2059"/>
        </w:trPr>
        <w:tc>
          <w:tcPr>
            <w:tcW w:w="2552" w:type="dxa"/>
          </w:tcPr>
          <w:p w:rsidR="00F9051A" w:rsidRPr="00F9051A" w:rsidRDefault="00F9051A" w:rsidP="00F9051A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  <w:lang w:eastAsia="en-US"/>
              </w:rPr>
            </w:pPr>
          </w:p>
          <w:p w:rsidR="00F9051A" w:rsidRPr="00F9051A" w:rsidRDefault="00F9051A" w:rsidP="00F9051A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  <w:lang w:eastAsia="en-US"/>
              </w:rPr>
            </w:pPr>
            <w:r w:rsidRPr="00F9051A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2BF1EEE8" wp14:editId="7B66FAA4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F9051A" w:rsidRPr="00F9051A" w:rsidRDefault="00F9051A" w:rsidP="00F9051A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9051A">
              <w:rPr>
                <w:rFonts w:ascii="Calibri" w:eastAsia="Calibri" w:hAnsi="Calibri"/>
                <w:sz w:val="22"/>
                <w:szCs w:val="22"/>
                <w:lang w:eastAsia="en-US"/>
              </w:rPr>
              <w:t>Urząd Miejski w Sulejowie</w:t>
            </w:r>
          </w:p>
          <w:p w:rsidR="00F9051A" w:rsidRPr="00F9051A" w:rsidRDefault="00F9051A" w:rsidP="00F9051A">
            <w:pPr>
              <w:suppressAutoHyphens w:val="0"/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  <w:r w:rsidRPr="00F9051A">
              <w:rPr>
                <w:rFonts w:ascii="Calibri" w:eastAsia="Calibri" w:hAnsi="Calibri"/>
                <w:sz w:val="22"/>
                <w:szCs w:val="22"/>
              </w:rPr>
              <w:t>Referat  USC, Spraw Obywatelskich</w:t>
            </w:r>
            <w:r w:rsidRPr="00F9051A">
              <w:rPr>
                <w:rFonts w:ascii="Calibri" w:eastAsia="Calibri" w:hAnsi="Calibri"/>
                <w:sz w:val="22"/>
                <w:szCs w:val="22"/>
              </w:rPr>
              <w:br/>
              <w:t xml:space="preserve">i Obsługi Mieszkańców </w:t>
            </w:r>
            <w:r w:rsidRPr="00F9051A">
              <w:rPr>
                <w:rFonts w:ascii="Calibri" w:eastAsia="Calibri" w:hAnsi="Calibri"/>
                <w:sz w:val="22"/>
                <w:szCs w:val="22"/>
              </w:rPr>
              <w:br/>
            </w:r>
          </w:p>
          <w:p w:rsidR="00F9051A" w:rsidRPr="00F9051A" w:rsidRDefault="00F9051A" w:rsidP="00F9051A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9051A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ul. Konecka 42,  97-330 Sulejów,  tel. 44 6102509 </w:t>
            </w:r>
            <w:r w:rsidRPr="00F9051A">
              <w:rPr>
                <w:rFonts w:ascii="Calibri" w:eastAsia="Calibri" w:hAnsi="Calibri"/>
                <w:sz w:val="16"/>
                <w:szCs w:val="16"/>
                <w:lang w:eastAsia="en-US"/>
              </w:rPr>
              <w:br/>
              <w:t>bom@sulejow.pl</w:t>
            </w:r>
          </w:p>
        </w:tc>
        <w:tc>
          <w:tcPr>
            <w:tcW w:w="1984" w:type="dxa"/>
          </w:tcPr>
          <w:p w:rsidR="00F9051A" w:rsidRPr="00F9051A" w:rsidRDefault="00F9051A" w:rsidP="00F9051A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F9051A">
              <w:rPr>
                <w:rFonts w:ascii="Calibri" w:eastAsia="Calibri" w:hAnsi="Calibri"/>
                <w:sz w:val="16"/>
                <w:szCs w:val="16"/>
                <w:lang w:eastAsia="en-US"/>
              </w:rPr>
              <w:t>Symbol procedury</w:t>
            </w:r>
          </w:p>
          <w:p w:rsidR="00F9051A" w:rsidRPr="00F9051A" w:rsidRDefault="00F9051A" w:rsidP="00F9051A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  <w:lang w:eastAsia="en-US"/>
              </w:rPr>
            </w:pPr>
            <w:r w:rsidRPr="00F9051A">
              <w:rPr>
                <w:rFonts w:ascii="Calibri" w:eastAsia="Calibri" w:hAnsi="Calibri"/>
              </w:rPr>
              <w:t>BOM.</w:t>
            </w:r>
            <w:r>
              <w:rPr>
                <w:rFonts w:ascii="Calibri" w:eastAsia="Calibri" w:hAnsi="Calibri"/>
              </w:rPr>
              <w:t>X</w:t>
            </w:r>
            <w:r w:rsidRPr="00F9051A">
              <w:rPr>
                <w:rFonts w:ascii="Calibri" w:eastAsia="Calibri" w:hAnsi="Calibri"/>
              </w:rPr>
              <w:t>I.25</w:t>
            </w:r>
          </w:p>
        </w:tc>
      </w:tr>
      <w:tr w:rsidR="00F9051A" w:rsidRPr="00F9051A" w:rsidTr="00EB5789">
        <w:trPr>
          <w:trHeight w:val="951"/>
        </w:trPr>
        <w:tc>
          <w:tcPr>
            <w:tcW w:w="9214" w:type="dxa"/>
            <w:gridSpan w:val="3"/>
          </w:tcPr>
          <w:p w:rsidR="00F9051A" w:rsidRPr="00F9051A" w:rsidRDefault="00F9051A" w:rsidP="00F9051A">
            <w:pPr>
              <w:keepNext/>
              <w:keepLines/>
              <w:spacing w:before="120" w:after="120" w:line="269" w:lineRule="auto"/>
              <w:jc w:val="center"/>
              <w:outlineLvl w:val="0"/>
              <w:rPr>
                <w:rFonts w:ascii="Calibri" w:eastAsiaTheme="majorEastAsia" w:hAnsi="Calibri" w:cstheme="majorBidi"/>
                <w:b/>
                <w:sz w:val="28"/>
                <w:szCs w:val="32"/>
              </w:rPr>
            </w:pPr>
            <w:r w:rsidRPr="00F9051A">
              <w:rPr>
                <w:b/>
              </w:rPr>
              <w:t xml:space="preserve">ZGŁOSZENIE UTRATY LUB USZKODZENIA </w:t>
            </w:r>
            <w:r w:rsidRPr="00F9051A">
              <w:rPr>
                <w:b/>
              </w:rPr>
              <w:br/>
              <w:t>DOWODU OSOBISTEGO</w:t>
            </w:r>
          </w:p>
        </w:tc>
      </w:tr>
    </w:tbl>
    <w:p w:rsidR="00F9051A" w:rsidRPr="00057751" w:rsidRDefault="00F9051A" w:rsidP="008D1EAA">
      <w:pPr>
        <w:spacing w:before="120" w:after="120" w:line="269" w:lineRule="auto"/>
        <w:ind w:left="142"/>
        <w:jc w:val="both"/>
        <w:rPr>
          <w:rFonts w:ascii="Calibri" w:hAnsi="Calibri"/>
        </w:rPr>
      </w:pPr>
      <w:r w:rsidRPr="001A748B">
        <w:rPr>
          <w:rFonts w:ascii="Calibri" w:hAnsi="Calibri"/>
        </w:rPr>
        <w:t xml:space="preserve">Podstawa prawna: Ustawa z dnia 14 czerwca 1960 r. Kodeks postępowania </w:t>
      </w:r>
      <w:r>
        <w:rPr>
          <w:rFonts w:ascii="Calibri" w:hAnsi="Calibri"/>
        </w:rPr>
        <w:t>a</w:t>
      </w:r>
      <w:r w:rsidRPr="001A748B">
        <w:rPr>
          <w:rFonts w:ascii="Calibri" w:hAnsi="Calibri"/>
        </w:rPr>
        <w:t>dministra</w:t>
      </w:r>
      <w:bookmarkStart w:id="0" w:name="_GoBack"/>
      <w:bookmarkEnd w:id="0"/>
      <w:r w:rsidRPr="001A748B">
        <w:rPr>
          <w:rFonts w:ascii="Calibri" w:hAnsi="Calibri"/>
        </w:rPr>
        <w:t xml:space="preserve">cyjnego </w:t>
      </w:r>
      <w:r w:rsidRPr="002E6F86">
        <w:rPr>
          <w:rFonts w:ascii="Calibri" w:hAnsi="Calibri"/>
        </w:rPr>
        <w:t>(</w:t>
      </w:r>
      <w:proofErr w:type="spellStart"/>
      <w:r w:rsidRPr="002E6F86">
        <w:rPr>
          <w:rFonts w:ascii="Calibri" w:hAnsi="Calibri"/>
        </w:rPr>
        <w:t>t</w:t>
      </w:r>
      <w:r w:rsidR="00055B55">
        <w:rPr>
          <w:rFonts w:ascii="Calibri" w:hAnsi="Calibri"/>
        </w:rPr>
        <w:t>.</w:t>
      </w:r>
      <w:r w:rsidRPr="002E6F86">
        <w:rPr>
          <w:rFonts w:ascii="Calibri" w:hAnsi="Calibri"/>
        </w:rPr>
        <w:t>j</w:t>
      </w:r>
      <w:proofErr w:type="spellEnd"/>
      <w:r w:rsidRPr="002E6F86">
        <w:rPr>
          <w:rFonts w:ascii="Calibri" w:hAnsi="Calibri"/>
        </w:rPr>
        <w:t>. Dz. U. z 202</w:t>
      </w:r>
      <w:r>
        <w:rPr>
          <w:rFonts w:ascii="Calibri" w:hAnsi="Calibri"/>
        </w:rPr>
        <w:t>4</w:t>
      </w:r>
      <w:r w:rsidRPr="002E6F86">
        <w:rPr>
          <w:rFonts w:ascii="Calibri" w:hAnsi="Calibri"/>
        </w:rPr>
        <w:t xml:space="preserve"> r. poz. </w:t>
      </w:r>
      <w:r>
        <w:rPr>
          <w:rFonts w:ascii="Calibri" w:hAnsi="Calibri"/>
        </w:rPr>
        <w:t>572</w:t>
      </w:r>
      <w:r w:rsidRPr="002E6F86">
        <w:rPr>
          <w:rFonts w:ascii="Calibri" w:hAnsi="Calibri"/>
        </w:rPr>
        <w:t>)</w:t>
      </w:r>
      <w:r w:rsidRPr="001A748B">
        <w:rPr>
          <w:rFonts w:ascii="Calibri" w:hAnsi="Calibri"/>
        </w:rPr>
        <w:t xml:space="preserve">; Ustawa o dowodach osobistych z dnia 6 sierpnia 2010 r. </w:t>
      </w:r>
      <w:r w:rsidR="008D1EAA">
        <w:rPr>
          <w:rFonts w:ascii="Calibri" w:hAnsi="Calibri"/>
        </w:rPr>
        <w:br/>
      </w:r>
      <w:r w:rsidRPr="00E02207">
        <w:rPr>
          <w:rFonts w:ascii="Calibri" w:hAnsi="Calibri"/>
        </w:rPr>
        <w:t>(</w:t>
      </w:r>
      <w:r>
        <w:rPr>
          <w:rFonts w:ascii="Calibri" w:hAnsi="Calibri"/>
        </w:rPr>
        <w:t xml:space="preserve"> </w:t>
      </w:r>
      <w:proofErr w:type="spellStart"/>
      <w:r w:rsidRPr="00E02207">
        <w:rPr>
          <w:rFonts w:ascii="Calibri" w:hAnsi="Calibri"/>
        </w:rPr>
        <w:t>t</w:t>
      </w:r>
      <w:r w:rsidR="00055B55">
        <w:rPr>
          <w:rFonts w:ascii="Calibri" w:hAnsi="Calibri"/>
        </w:rPr>
        <w:t>.</w:t>
      </w:r>
      <w:r w:rsidRPr="00E02207">
        <w:rPr>
          <w:rFonts w:ascii="Calibri" w:hAnsi="Calibri"/>
        </w:rPr>
        <w:t>j</w:t>
      </w:r>
      <w:proofErr w:type="spellEnd"/>
      <w:r w:rsidRPr="00E02207">
        <w:rPr>
          <w:rFonts w:ascii="Calibri" w:hAnsi="Calibri"/>
        </w:rPr>
        <w:t>. Dz.U. z 20</w:t>
      </w:r>
      <w:r>
        <w:rPr>
          <w:rFonts w:ascii="Calibri" w:hAnsi="Calibri"/>
        </w:rPr>
        <w:t>22</w:t>
      </w:r>
      <w:r w:rsidRPr="00E02207">
        <w:rPr>
          <w:rFonts w:ascii="Calibri" w:hAnsi="Calibri"/>
        </w:rPr>
        <w:t xml:space="preserve"> r. poz. </w:t>
      </w:r>
      <w:r>
        <w:rPr>
          <w:rFonts w:ascii="Calibri" w:hAnsi="Calibri"/>
        </w:rPr>
        <w:t>671 z</w:t>
      </w:r>
      <w:r w:rsidR="0045088F">
        <w:rPr>
          <w:rFonts w:ascii="Calibri" w:hAnsi="Calibri"/>
        </w:rPr>
        <w:t xml:space="preserve">e </w:t>
      </w:r>
      <w:r w:rsidRPr="00E02207">
        <w:rPr>
          <w:rFonts w:ascii="Calibri" w:hAnsi="Calibri"/>
        </w:rPr>
        <w:t>zm</w:t>
      </w:r>
      <w:r w:rsidRPr="00A27FAE">
        <w:rPr>
          <w:rFonts w:ascii="Calibri" w:hAnsi="Calibri"/>
        </w:rPr>
        <w:t xml:space="preserve">.); </w:t>
      </w:r>
      <w:r w:rsidRPr="007F47A9">
        <w:rPr>
          <w:rFonts w:ascii="Calibri" w:hAnsi="Calibri"/>
        </w:rPr>
        <w:t xml:space="preserve">Rozporządzenie Ministra Spraw Wewnętrznych </w:t>
      </w:r>
      <w:r w:rsidR="008D1EAA">
        <w:rPr>
          <w:rFonts w:ascii="Calibri" w:hAnsi="Calibri"/>
        </w:rPr>
        <w:br/>
      </w:r>
      <w:r w:rsidRPr="007F47A9">
        <w:rPr>
          <w:rFonts w:ascii="Calibri" w:hAnsi="Calibri"/>
        </w:rPr>
        <w:t xml:space="preserve">i Administracji z dnia 27 grudnia 2023 r. w sprawie wzoru dowodu osobistego, jego wydawania i odbioru oraz utraty, uszkodzenia, unieważnienia i zwrotu (Dz.U. z 2023 r. poz. 2798); </w:t>
      </w:r>
    </w:p>
    <w:p w:rsidR="00F06E02" w:rsidRPr="001A748B" w:rsidRDefault="00F06E02" w:rsidP="008D1EAA">
      <w:pPr>
        <w:pStyle w:val="nagowek2"/>
        <w:ind w:left="714" w:hanging="357"/>
        <w:jc w:val="both"/>
        <w:rPr>
          <w:color w:val="auto"/>
        </w:rPr>
      </w:pPr>
      <w:r w:rsidRPr="001A748B">
        <w:rPr>
          <w:color w:val="auto"/>
        </w:rPr>
        <w:t xml:space="preserve">I WYMAGANE DOKUMENTY I ZAŁĄCZNIKI </w:t>
      </w:r>
    </w:p>
    <w:p w:rsidR="00F06E02" w:rsidRPr="00B91A62" w:rsidRDefault="00F06E02" w:rsidP="008D1EAA">
      <w:pPr>
        <w:numPr>
          <w:ilvl w:val="0"/>
          <w:numId w:val="8"/>
        </w:numPr>
        <w:shd w:val="clear" w:color="auto" w:fill="FFFFFF"/>
        <w:spacing w:line="216" w:lineRule="atLeast"/>
        <w:ind w:right="150"/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 xml:space="preserve">Wypełniony i podpisany </w:t>
      </w:r>
      <w:r w:rsidR="009C1712">
        <w:rPr>
          <w:rFonts w:ascii="Calibri" w:hAnsi="Calibri"/>
          <w:color w:val="000000"/>
        </w:rPr>
        <w:t>„F</w:t>
      </w:r>
      <w:r w:rsidRPr="00B91A62">
        <w:rPr>
          <w:rFonts w:ascii="Calibri" w:hAnsi="Calibri"/>
          <w:color w:val="000000"/>
        </w:rPr>
        <w:t xml:space="preserve">ormularz </w:t>
      </w:r>
      <w:hyperlink r:id="rId6" w:history="1">
        <w:r w:rsidR="009C1712">
          <w:rPr>
            <w:rFonts w:ascii="Calibri" w:hAnsi="Calibri"/>
            <w:color w:val="000000"/>
          </w:rPr>
          <w:t>z</w:t>
        </w:r>
        <w:r w:rsidRPr="00B91A62">
          <w:rPr>
            <w:rFonts w:ascii="Calibri" w:hAnsi="Calibri"/>
            <w:color w:val="000000"/>
          </w:rPr>
          <w:t>głoszeni</w:t>
        </w:r>
        <w:r w:rsidR="009C1712">
          <w:rPr>
            <w:rFonts w:ascii="Calibri" w:hAnsi="Calibri"/>
            <w:color w:val="000000"/>
          </w:rPr>
          <w:t>a</w:t>
        </w:r>
        <w:r w:rsidRPr="00B91A62">
          <w:rPr>
            <w:rFonts w:ascii="Calibri" w:hAnsi="Calibri"/>
            <w:color w:val="000000"/>
          </w:rPr>
          <w:t xml:space="preserve"> utraty lub uszkodzenia dowodu osobistego</w:t>
        </w:r>
      </w:hyperlink>
      <w:r w:rsidRPr="00B91A62">
        <w:rPr>
          <w:rFonts w:ascii="Calibri" w:hAnsi="Calibri"/>
          <w:color w:val="000000"/>
        </w:rPr>
        <w:t>”</w:t>
      </w:r>
      <w:r w:rsidR="009C1712">
        <w:rPr>
          <w:rFonts w:ascii="Calibri" w:hAnsi="Calibri"/>
          <w:color w:val="000000"/>
        </w:rPr>
        <w:t>;</w:t>
      </w:r>
      <w:r w:rsidRPr="00B91A62">
        <w:rPr>
          <w:rFonts w:ascii="Calibri" w:hAnsi="Calibri"/>
          <w:color w:val="000000"/>
        </w:rPr>
        <w:t xml:space="preserve"> </w:t>
      </w:r>
    </w:p>
    <w:p w:rsidR="00F06E02" w:rsidRPr="00B91A62" w:rsidRDefault="00F06E02" w:rsidP="008D1EAA">
      <w:pPr>
        <w:numPr>
          <w:ilvl w:val="0"/>
          <w:numId w:val="8"/>
        </w:numPr>
        <w:shd w:val="clear" w:color="auto" w:fill="FFFFFF"/>
        <w:spacing w:line="216" w:lineRule="atLeast"/>
        <w:ind w:right="150"/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Dowód osobisty (</w:t>
      </w:r>
      <w:r w:rsidRPr="00B91A62">
        <w:rPr>
          <w:rFonts w:ascii="Calibri" w:hAnsi="Calibri"/>
        </w:rPr>
        <w:t>w przypadku zgłoszenia uszkodzenia dokumentu</w:t>
      </w:r>
      <w:r w:rsidR="009C1712">
        <w:rPr>
          <w:rFonts w:ascii="Calibri" w:hAnsi="Calibri"/>
          <w:color w:val="000000"/>
        </w:rPr>
        <w:t>);</w:t>
      </w:r>
    </w:p>
    <w:p w:rsidR="00F06E02" w:rsidRPr="00B91A62" w:rsidRDefault="00F06E02" w:rsidP="008D1EAA">
      <w:pPr>
        <w:numPr>
          <w:ilvl w:val="0"/>
          <w:numId w:val="8"/>
        </w:numPr>
        <w:shd w:val="clear" w:color="auto" w:fill="FFFFFF"/>
        <w:spacing w:line="216" w:lineRule="atLeast"/>
        <w:ind w:right="150"/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Ważny paszport lub inny dokument potwierdzający tożsamość (</w:t>
      </w:r>
      <w:r w:rsidRPr="00B91A62">
        <w:rPr>
          <w:rFonts w:ascii="Calibri" w:hAnsi="Calibri"/>
        </w:rPr>
        <w:t>do wglądu</w:t>
      </w:r>
      <w:r w:rsidRPr="00B91A62">
        <w:rPr>
          <w:rFonts w:ascii="Calibri" w:hAnsi="Calibri"/>
          <w:color w:val="000000"/>
        </w:rPr>
        <w:t>).</w:t>
      </w:r>
    </w:p>
    <w:p w:rsidR="00F06E02" w:rsidRPr="001A748B" w:rsidRDefault="00F06E02" w:rsidP="008D1EAA">
      <w:pPr>
        <w:pStyle w:val="nagowek2"/>
        <w:ind w:left="714" w:hanging="357"/>
        <w:jc w:val="both"/>
        <w:rPr>
          <w:color w:val="auto"/>
        </w:rPr>
      </w:pPr>
      <w:r w:rsidRPr="001A748B">
        <w:rPr>
          <w:color w:val="auto"/>
        </w:rPr>
        <w:t>II OPŁATY</w:t>
      </w:r>
    </w:p>
    <w:p w:rsidR="00F06E02" w:rsidRPr="00B91A62" w:rsidRDefault="00F06E02" w:rsidP="008D1EAA">
      <w:pPr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Brak.</w:t>
      </w:r>
    </w:p>
    <w:p w:rsidR="00F06E02" w:rsidRPr="001A748B" w:rsidRDefault="00F06E02" w:rsidP="008D1EAA">
      <w:pPr>
        <w:pStyle w:val="nagowek2"/>
        <w:ind w:left="714" w:hanging="357"/>
        <w:jc w:val="both"/>
        <w:rPr>
          <w:color w:val="auto"/>
        </w:rPr>
      </w:pPr>
      <w:r w:rsidRPr="001A748B">
        <w:rPr>
          <w:color w:val="auto"/>
        </w:rPr>
        <w:t>III MIEJSCE ZŁOŻENIA WNIOSKU</w:t>
      </w:r>
    </w:p>
    <w:p w:rsidR="0092575C" w:rsidRPr="00B91A62" w:rsidRDefault="0092575C" w:rsidP="008D1EAA">
      <w:pPr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Biuro Obsługi Mieszkańców</w:t>
      </w:r>
    </w:p>
    <w:p w:rsidR="00F06E02" w:rsidRPr="001A748B" w:rsidRDefault="00F06E02" w:rsidP="008D1EAA">
      <w:pPr>
        <w:pStyle w:val="nagowek2"/>
        <w:ind w:left="714" w:hanging="357"/>
        <w:jc w:val="both"/>
        <w:rPr>
          <w:color w:val="auto"/>
        </w:rPr>
      </w:pPr>
      <w:r w:rsidRPr="001A748B">
        <w:rPr>
          <w:color w:val="auto"/>
        </w:rPr>
        <w:t xml:space="preserve">IV TERMIN ROZPATRZENIA WNIOSKU </w:t>
      </w:r>
    </w:p>
    <w:p w:rsidR="00F06E02" w:rsidRDefault="00F06E02" w:rsidP="008D1EAA">
      <w:pPr>
        <w:jc w:val="both"/>
      </w:pPr>
      <w:r>
        <w:t>Bez zbędnej zwłoki.</w:t>
      </w:r>
    </w:p>
    <w:p w:rsidR="00F06E02" w:rsidRPr="001A748B" w:rsidRDefault="00F06E02" w:rsidP="008D1EAA">
      <w:pPr>
        <w:pStyle w:val="nagowek2"/>
        <w:ind w:left="714" w:hanging="357"/>
        <w:jc w:val="both"/>
        <w:rPr>
          <w:color w:val="auto"/>
        </w:rPr>
      </w:pPr>
      <w:r w:rsidRPr="001A748B">
        <w:rPr>
          <w:color w:val="auto"/>
        </w:rPr>
        <w:t>V TRYB ODWOŁAWCZY</w:t>
      </w:r>
    </w:p>
    <w:p w:rsidR="00F06E02" w:rsidRPr="00B91A62" w:rsidRDefault="00F06E02" w:rsidP="008D1EAA">
      <w:pPr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 xml:space="preserve">Brak – czynność materialno-techniczna. </w:t>
      </w:r>
    </w:p>
    <w:p w:rsidR="00F06E02" w:rsidRPr="001A748B" w:rsidRDefault="00F06E02" w:rsidP="008D1EAA">
      <w:pPr>
        <w:pStyle w:val="nagowek2"/>
        <w:ind w:left="714" w:hanging="357"/>
        <w:jc w:val="both"/>
        <w:rPr>
          <w:color w:val="auto"/>
        </w:rPr>
      </w:pPr>
      <w:r w:rsidRPr="001A748B">
        <w:rPr>
          <w:color w:val="auto"/>
        </w:rPr>
        <w:t>VI JEDNOSTKA ODPOWIEDZIALNA</w:t>
      </w:r>
    </w:p>
    <w:p w:rsidR="0092575C" w:rsidRPr="00B91A62" w:rsidRDefault="0092575C" w:rsidP="008D1EAA">
      <w:pPr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Biuro Obsługi Mieszkańców</w:t>
      </w:r>
    </w:p>
    <w:p w:rsidR="00F06E02" w:rsidRPr="001A748B" w:rsidRDefault="00F06E02" w:rsidP="008D1EAA">
      <w:pPr>
        <w:pStyle w:val="nagowek2"/>
        <w:ind w:left="714" w:hanging="357"/>
        <w:jc w:val="both"/>
        <w:rPr>
          <w:color w:val="auto"/>
        </w:rPr>
      </w:pPr>
      <w:r w:rsidRPr="001A748B">
        <w:rPr>
          <w:color w:val="auto"/>
        </w:rPr>
        <w:t>VII UWAGI</w:t>
      </w:r>
    </w:p>
    <w:p w:rsidR="00F9366F" w:rsidRPr="00B91A62" w:rsidRDefault="00F9366F" w:rsidP="008D1EAA">
      <w:pPr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Posiadacz dowodu osobistego, którego dowód osobisty został utracony lub uszkodzony, zgłasza niezwłocznie, osobiście ten fakt organowi dowolnej gminy, a posiadacz dowodu osobistego przebywający poza terytorium Rzeczypospolitej Polskiej - dowolnemu konsulowi.</w:t>
      </w:r>
    </w:p>
    <w:p w:rsidR="00F9366F" w:rsidRPr="00B91A62" w:rsidRDefault="00F9366F" w:rsidP="008D1EAA">
      <w:pPr>
        <w:jc w:val="both"/>
        <w:rPr>
          <w:rFonts w:ascii="Calibri" w:hAnsi="Calibri"/>
          <w:color w:val="000000"/>
        </w:rPr>
      </w:pPr>
    </w:p>
    <w:p w:rsidR="00F9366F" w:rsidRPr="00B91A62" w:rsidRDefault="00F9366F" w:rsidP="008D1EAA">
      <w:pPr>
        <w:spacing w:before="120" w:after="120" w:line="269" w:lineRule="auto"/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lastRenderedPageBreak/>
        <w:t>Zgłoszenia można dokonać w formie dokumentu elektronicznego, w organie gminy, który wydał dowód osobisty.</w:t>
      </w:r>
    </w:p>
    <w:p w:rsidR="00F9366F" w:rsidRPr="00B91A62" w:rsidRDefault="00F9366F" w:rsidP="008D1EAA">
      <w:pPr>
        <w:spacing w:before="120" w:after="120" w:line="269" w:lineRule="auto"/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Zgłoszenia utraty lub uszkodzenia dowodu osobistego – konsulowi Rzeczypospolitej Polskiej można również dokonać w formie pisemnej za pomocą poczty lub telefaksu.</w:t>
      </w:r>
      <w:r w:rsidRPr="00B91A62">
        <w:rPr>
          <w:rFonts w:ascii="Calibri" w:hAnsi="Calibri"/>
          <w:color w:val="000000"/>
        </w:rPr>
        <w:br/>
        <w:t>Posiadacz dowodu osobistego może zgłosić utratę lub uszkodzenie dowodu osobistego za pomocą usługi elektronicznej udostępnionej przez ministra właściwego do spraw informatyzacji.</w:t>
      </w:r>
    </w:p>
    <w:p w:rsidR="00DA5268" w:rsidRDefault="00F9366F" w:rsidP="008D1EAA">
      <w:pPr>
        <w:spacing w:before="120" w:after="120" w:line="269" w:lineRule="auto"/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Zgłoszenia utraty lub uszkodzenia dowodu osobistego posiadacza dowodu osobistego nieposiadającego zdolności do czynności prawnych lub posiadającego ograniczoną zdolność do czynności prawnych dokonuje rodzic, opiekun lub kurator.</w:t>
      </w:r>
    </w:p>
    <w:p w:rsidR="00B642EB" w:rsidRDefault="00F9366F" w:rsidP="008D1EAA">
      <w:pPr>
        <w:spacing w:before="120" w:after="120" w:line="269" w:lineRule="auto"/>
        <w:jc w:val="both"/>
        <w:rPr>
          <w:rFonts w:ascii="Calibri" w:hAnsi="Calibri"/>
          <w:b/>
          <w:color w:val="000000"/>
        </w:rPr>
      </w:pPr>
      <w:r w:rsidRPr="00DA5268">
        <w:rPr>
          <w:rFonts w:ascii="Calibri" w:hAnsi="Calibri"/>
          <w:b/>
          <w:color w:val="000000"/>
        </w:rPr>
        <w:t>Zgłoszenia utraty lub uszkodzenia dowodu osobistego może dokonać pełnomocnik</w:t>
      </w:r>
      <w:r w:rsidR="005302CF">
        <w:rPr>
          <w:rFonts w:ascii="Calibri" w:hAnsi="Calibri"/>
          <w:b/>
          <w:color w:val="000000"/>
        </w:rPr>
        <w:t>,</w:t>
      </w:r>
      <w:r w:rsidRPr="00DA5268">
        <w:rPr>
          <w:rFonts w:ascii="Calibri" w:hAnsi="Calibri"/>
          <w:b/>
          <w:color w:val="000000"/>
        </w:rPr>
        <w:t xml:space="preserve"> </w:t>
      </w:r>
      <w:r w:rsidR="00A229DE">
        <w:rPr>
          <w:rFonts w:ascii="Calibri" w:hAnsi="Calibri"/>
          <w:b/>
          <w:color w:val="000000"/>
        </w:rPr>
        <w:t xml:space="preserve">który złoży </w:t>
      </w:r>
      <w:r w:rsidR="00092B9F">
        <w:rPr>
          <w:rFonts w:ascii="Calibri" w:hAnsi="Calibri"/>
          <w:b/>
          <w:color w:val="000000"/>
        </w:rPr>
        <w:t xml:space="preserve">w organie gminy </w:t>
      </w:r>
      <w:r w:rsidRPr="00DA5268">
        <w:rPr>
          <w:rFonts w:ascii="Calibri" w:hAnsi="Calibri"/>
          <w:b/>
          <w:color w:val="000000"/>
        </w:rPr>
        <w:t>pełnomocnictw</w:t>
      </w:r>
      <w:r w:rsidR="00A229DE">
        <w:rPr>
          <w:rFonts w:ascii="Calibri" w:hAnsi="Calibri"/>
          <w:b/>
          <w:color w:val="000000"/>
        </w:rPr>
        <w:t>o</w:t>
      </w:r>
      <w:r w:rsidRPr="00DA5268">
        <w:rPr>
          <w:rFonts w:ascii="Calibri" w:hAnsi="Calibri"/>
          <w:b/>
          <w:color w:val="000000"/>
        </w:rPr>
        <w:t xml:space="preserve"> szczególn</w:t>
      </w:r>
      <w:r w:rsidR="00A229DE">
        <w:rPr>
          <w:rFonts w:ascii="Calibri" w:hAnsi="Calibri"/>
          <w:b/>
          <w:color w:val="000000"/>
        </w:rPr>
        <w:t>e</w:t>
      </w:r>
      <w:r w:rsidRPr="00DA5268">
        <w:rPr>
          <w:rFonts w:ascii="Calibri" w:hAnsi="Calibri"/>
          <w:b/>
          <w:color w:val="000000"/>
        </w:rPr>
        <w:t xml:space="preserve"> do dokonania zgłoszenia.</w:t>
      </w:r>
      <w:r w:rsidR="00A229DE">
        <w:rPr>
          <w:rFonts w:ascii="Calibri" w:hAnsi="Calibri"/>
          <w:b/>
          <w:color w:val="000000"/>
        </w:rPr>
        <w:t xml:space="preserve"> </w:t>
      </w:r>
    </w:p>
    <w:p w:rsidR="00DA5268" w:rsidRDefault="00F9366F" w:rsidP="008D1EAA">
      <w:pPr>
        <w:spacing w:before="120" w:after="120" w:line="269" w:lineRule="auto"/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Posiadacz dowodu osobistego może zgłosić Policji utratę dowodu osobistego w wyniku przestępstwa. Wtedy nie musi już ponawiać takiego zgłoszenia w urzędzie.</w:t>
      </w:r>
    </w:p>
    <w:p w:rsidR="00F9366F" w:rsidRPr="00B91A62" w:rsidRDefault="00F9366F" w:rsidP="008D1EAA">
      <w:pPr>
        <w:spacing w:before="120" w:after="120" w:line="269" w:lineRule="auto"/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Posiadacz dowodu osobistego zgłoszonego jako utracony w przypadku jego odnalezienia jest obowiązany niezwłocznie przekazać go organowi dowolnej gminy lub konsulowi Rzeczypospolitej Polskiej.</w:t>
      </w:r>
    </w:p>
    <w:p w:rsidR="00F9366F" w:rsidRPr="00B91A62" w:rsidRDefault="00F9366F" w:rsidP="008D1EAA">
      <w:pPr>
        <w:spacing w:before="120" w:after="120" w:line="269" w:lineRule="auto"/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Funkcjonariusz publiczny w przypadku stwierdzenia, że dowód osobisty okazany przez jego posiadacza został zgłoszony jako utracony, jest obowiązany zatrzymać ten dokument i przekazać organowi, który go wydał.</w:t>
      </w:r>
    </w:p>
    <w:p w:rsidR="00B91A62" w:rsidRDefault="0026033C" w:rsidP="008D1EAA">
      <w:pPr>
        <w:spacing w:before="120" w:after="120" w:line="269" w:lineRule="auto"/>
        <w:jc w:val="both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Uwaga!!!</w:t>
      </w:r>
    </w:p>
    <w:p w:rsidR="00F06E02" w:rsidRDefault="00310289" w:rsidP="008D1EAA">
      <w:pPr>
        <w:spacing w:before="120" w:after="120" w:line="269" w:lineRule="auto"/>
        <w:jc w:val="both"/>
        <w:rPr>
          <w:rFonts w:ascii="Calibri" w:hAnsi="Calibri"/>
          <w:color w:val="000000"/>
        </w:rPr>
      </w:pPr>
      <w:r w:rsidRPr="00310289">
        <w:rPr>
          <w:rFonts w:ascii="Calibri" w:hAnsi="Calibri"/>
          <w:color w:val="000000"/>
        </w:rPr>
        <w:t xml:space="preserve">Zgłoszenie utraty lub uszkodzenia dowodu osobistego powoduje jego unieważnienie. Unieważnienie dowodu osoby pełnoletniej w wyniku zgłoszenia utraty dowodu skutkuje zastrzeżeniem numeru PESEL tej osoby w rejestrze zastrzeżeń numerów PESEL.  </w:t>
      </w:r>
    </w:p>
    <w:p w:rsidR="00F35C8F" w:rsidRPr="00310289" w:rsidRDefault="00F35C8F" w:rsidP="00310289">
      <w:pPr>
        <w:spacing w:before="120" w:after="120" w:line="269" w:lineRule="auto"/>
        <w:rPr>
          <w:rFonts w:ascii="Calibri" w:hAnsi="Calibri"/>
          <w:color w:val="00000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F35C8F" w:rsidRPr="00F35C8F" w:rsidTr="001421FA">
        <w:trPr>
          <w:trHeight w:val="1144"/>
        </w:trPr>
        <w:tc>
          <w:tcPr>
            <w:tcW w:w="1809" w:type="dxa"/>
          </w:tcPr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F35C8F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Opracował/a – </w:t>
            </w:r>
            <w:r w:rsidRPr="00F35C8F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urzędnik</w:t>
            </w: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</w:tcPr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F35C8F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Zaakceptował/a pod względem merytorycznym - naczelnik/kierownik</w:t>
            </w: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F35C8F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Konsultacja – </w:t>
            </w:r>
            <w:r w:rsidRPr="00F35C8F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radca prawny</w:t>
            </w: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</w:tcPr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F35C8F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Zatwierdził/a – sekretarz, z-ca burmistrza lub burmistrz</w:t>
            </w: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i/>
                <w:sz w:val="30"/>
                <w:szCs w:val="30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F35C8F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Data: ………………..</w:t>
            </w: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</w:tr>
    </w:tbl>
    <w:p w:rsidR="00F06E02" w:rsidRPr="00310289" w:rsidRDefault="00F06E02" w:rsidP="00310289">
      <w:pPr>
        <w:spacing w:before="120" w:after="120" w:line="269" w:lineRule="auto"/>
        <w:rPr>
          <w:rFonts w:ascii="Calibri" w:hAnsi="Calibri"/>
          <w:color w:val="000000"/>
        </w:rPr>
      </w:pPr>
    </w:p>
    <w:sectPr w:rsidR="00F06E02" w:rsidRPr="00310289" w:rsidSect="00041D70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757B67"/>
    <w:multiLevelType w:val="hybridMultilevel"/>
    <w:tmpl w:val="EBF81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9"/>
  </w:num>
  <w:num w:numId="16">
    <w:abstractNumId w:val="22"/>
  </w:num>
  <w:num w:numId="17">
    <w:abstractNumId w:val="16"/>
  </w:num>
  <w:num w:numId="18">
    <w:abstractNumId w:val="18"/>
  </w:num>
  <w:num w:numId="19">
    <w:abstractNumId w:val="20"/>
  </w:num>
  <w:num w:numId="20">
    <w:abstractNumId w:val="21"/>
  </w:num>
  <w:num w:numId="21">
    <w:abstractNumId w:val="13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41D70"/>
    <w:rsid w:val="00055B55"/>
    <w:rsid w:val="00082521"/>
    <w:rsid w:val="00092B9F"/>
    <w:rsid w:val="000C5F33"/>
    <w:rsid w:val="00121D2A"/>
    <w:rsid w:val="001A683D"/>
    <w:rsid w:val="001A748B"/>
    <w:rsid w:val="001C313F"/>
    <w:rsid w:val="001C5E36"/>
    <w:rsid w:val="0026033C"/>
    <w:rsid w:val="002D5C8D"/>
    <w:rsid w:val="002D79CC"/>
    <w:rsid w:val="00310289"/>
    <w:rsid w:val="00312F8D"/>
    <w:rsid w:val="003D6C7A"/>
    <w:rsid w:val="00410B9F"/>
    <w:rsid w:val="00424AD6"/>
    <w:rsid w:val="004325A7"/>
    <w:rsid w:val="0043388A"/>
    <w:rsid w:val="0045088F"/>
    <w:rsid w:val="00454BD6"/>
    <w:rsid w:val="00455F3D"/>
    <w:rsid w:val="00455FF4"/>
    <w:rsid w:val="004A7036"/>
    <w:rsid w:val="004B3F06"/>
    <w:rsid w:val="00507BD6"/>
    <w:rsid w:val="005302CF"/>
    <w:rsid w:val="00595B11"/>
    <w:rsid w:val="005B11D9"/>
    <w:rsid w:val="005D4BFF"/>
    <w:rsid w:val="005D557F"/>
    <w:rsid w:val="00602198"/>
    <w:rsid w:val="0060573C"/>
    <w:rsid w:val="00653BEB"/>
    <w:rsid w:val="006A4D8C"/>
    <w:rsid w:val="007333B0"/>
    <w:rsid w:val="00750B33"/>
    <w:rsid w:val="00776548"/>
    <w:rsid w:val="007C7673"/>
    <w:rsid w:val="00881924"/>
    <w:rsid w:val="008A19E3"/>
    <w:rsid w:val="008B4250"/>
    <w:rsid w:val="008D1EAA"/>
    <w:rsid w:val="008D5B49"/>
    <w:rsid w:val="008F3A89"/>
    <w:rsid w:val="00922E12"/>
    <w:rsid w:val="0092575C"/>
    <w:rsid w:val="00935C6C"/>
    <w:rsid w:val="009A7A05"/>
    <w:rsid w:val="009C1622"/>
    <w:rsid w:val="009C1712"/>
    <w:rsid w:val="009D2FAC"/>
    <w:rsid w:val="009D3796"/>
    <w:rsid w:val="009D41DB"/>
    <w:rsid w:val="00A00005"/>
    <w:rsid w:val="00A229DE"/>
    <w:rsid w:val="00A2692A"/>
    <w:rsid w:val="00A27FAE"/>
    <w:rsid w:val="00AB40D1"/>
    <w:rsid w:val="00B327BC"/>
    <w:rsid w:val="00B642EB"/>
    <w:rsid w:val="00B659DF"/>
    <w:rsid w:val="00B838B5"/>
    <w:rsid w:val="00B8435C"/>
    <w:rsid w:val="00B91A62"/>
    <w:rsid w:val="00C833F6"/>
    <w:rsid w:val="00CC2730"/>
    <w:rsid w:val="00D165C3"/>
    <w:rsid w:val="00D81743"/>
    <w:rsid w:val="00DA5268"/>
    <w:rsid w:val="00E8757C"/>
    <w:rsid w:val="00ED7778"/>
    <w:rsid w:val="00F05A0B"/>
    <w:rsid w:val="00F06E02"/>
    <w:rsid w:val="00F35C8F"/>
    <w:rsid w:val="00F9051A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A34278F-C4AD-4AE6-BDEA-E0B74A0A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1A748B"/>
    <w:pPr>
      <w:keepLines/>
      <w:spacing w:before="120" w:line="269" w:lineRule="auto"/>
      <w:jc w:val="center"/>
      <w:outlineLvl w:val="0"/>
    </w:pPr>
    <w:rPr>
      <w:rFonts w:ascii="Calibri" w:eastAsiaTheme="majorEastAsia" w:hAnsi="Calibr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4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1A748B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1A748B"/>
    <w:pPr>
      <w:spacing w:before="240" w:line="269" w:lineRule="auto"/>
    </w:pPr>
    <w:rPr>
      <w:rFonts w:ascii="Calibri" w:hAnsi="Calibri"/>
      <w:b/>
    </w:rPr>
  </w:style>
  <w:style w:type="character" w:customStyle="1" w:styleId="nagowek2Znak">
    <w:name w:val="nagłowek 2 Znak"/>
    <w:basedOn w:val="Nagwek2Znak"/>
    <w:link w:val="nagowek2"/>
    <w:rsid w:val="001A748B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48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.warszawa.pl/sites/default/files/ao-01-b_wniosek_zgloszenie_utraty_lub_uszkodzenia_dowodu_osobistego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3511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Sowinski_2</dc:creator>
  <cp:keywords/>
  <cp:lastModifiedBy>Sylwia</cp:lastModifiedBy>
  <cp:revision>10</cp:revision>
  <cp:lastPrinted>2020-01-16T11:00:00Z</cp:lastPrinted>
  <dcterms:created xsi:type="dcterms:W3CDTF">2025-03-04T10:56:00Z</dcterms:created>
  <dcterms:modified xsi:type="dcterms:W3CDTF">2025-04-24T07:25:00Z</dcterms:modified>
</cp:coreProperties>
</file>